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74CA" w:rsidRPr="00FC763E" w:rsidRDefault="00F674CA" w:rsidP="00F674CA">
      <w:pPr>
        <w:rPr>
          <w:rFonts w:ascii="黑体" w:eastAsia="黑体" w:hAnsi="黑体"/>
          <w:b/>
          <w:color w:val="000000"/>
          <w:sz w:val="32"/>
          <w:szCs w:val="32"/>
        </w:rPr>
      </w:pPr>
      <w:r>
        <w:rPr>
          <w:rFonts w:ascii="黑体" w:eastAsia="黑体" w:hAnsi="黑体" w:hint="eastAsia"/>
          <w:b/>
          <w:color w:val="000000"/>
          <w:sz w:val="32"/>
          <w:szCs w:val="32"/>
        </w:rPr>
        <w:t>表3</w:t>
      </w:r>
    </w:p>
    <w:p w:rsidR="00F674CA" w:rsidRPr="0010177F" w:rsidRDefault="0048148B" w:rsidP="00F674CA">
      <w:pPr>
        <w:spacing w:line="600" w:lineRule="exact"/>
        <w:jc w:val="center"/>
        <w:rPr>
          <w:rFonts w:ascii="华文中宋" w:eastAsia="华文中宋" w:hAnsi="华文中宋"/>
          <w:sz w:val="36"/>
          <w:szCs w:val="36"/>
        </w:rPr>
      </w:pPr>
      <w:bookmarkStart w:id="0" w:name="_GoBack"/>
      <w:bookmarkEnd w:id="0"/>
      <w:r>
        <w:rPr>
          <w:rFonts w:ascii="华文中宋" w:eastAsia="华文中宋" w:hAnsi="华文中宋" w:hint="eastAsia"/>
          <w:sz w:val="36"/>
          <w:szCs w:val="36"/>
        </w:rPr>
        <w:t>四川</w:t>
      </w:r>
      <w:r w:rsidR="00F674CA" w:rsidRPr="008F5EAA">
        <w:rPr>
          <w:rFonts w:ascii="华文中宋" w:eastAsia="华文中宋" w:hAnsi="华文中宋" w:hint="eastAsia"/>
          <w:sz w:val="36"/>
          <w:szCs w:val="36"/>
        </w:rPr>
        <w:t>省</w:t>
      </w:r>
      <w:r w:rsidR="00F674CA" w:rsidRPr="0097223E">
        <w:rPr>
          <w:rFonts w:ascii="华文中宋" w:eastAsia="华文中宋" w:hAnsi="华文中宋" w:hint="eastAsia"/>
          <w:sz w:val="36"/>
          <w:szCs w:val="36"/>
        </w:rPr>
        <w:t>工程建设强制性地方标准整合精简</w:t>
      </w:r>
      <w:r w:rsidR="00F674CA" w:rsidRPr="002311C6">
        <w:rPr>
          <w:rFonts w:ascii="华文中宋" w:eastAsia="华文中宋" w:hAnsi="华文中宋" w:hint="eastAsia"/>
          <w:sz w:val="36"/>
          <w:szCs w:val="36"/>
        </w:rPr>
        <w:t>结论</w:t>
      </w:r>
      <w:r w:rsidR="00AA50EE">
        <w:rPr>
          <w:rFonts w:ascii="华文中宋" w:eastAsia="华文中宋" w:hAnsi="华文中宋" w:hint="eastAsia"/>
          <w:sz w:val="36"/>
          <w:szCs w:val="36"/>
        </w:rPr>
        <w:t>草案</w:t>
      </w:r>
    </w:p>
    <w:p w:rsidR="00F674CA" w:rsidRPr="00525BEB" w:rsidRDefault="00F674CA" w:rsidP="00F674CA">
      <w:pPr>
        <w:spacing w:line="600" w:lineRule="exact"/>
        <w:jc w:val="center"/>
        <w:rPr>
          <w:rFonts w:ascii="黑体" w:eastAsia="黑体" w:hAnsi="黑体"/>
          <w:sz w:val="32"/>
          <w:szCs w:val="32"/>
        </w:rPr>
      </w:pPr>
    </w:p>
    <w:tbl>
      <w:tblPr>
        <w:tblW w:w="0" w:type="auto"/>
        <w:jc w:val="center"/>
        <w:tblLayout w:type="fixed"/>
        <w:tblLook w:val="04A0" w:firstRow="1" w:lastRow="0" w:firstColumn="1" w:lastColumn="0" w:noHBand="0" w:noVBand="1"/>
      </w:tblPr>
      <w:tblGrid>
        <w:gridCol w:w="1101"/>
        <w:gridCol w:w="1559"/>
        <w:gridCol w:w="1134"/>
        <w:gridCol w:w="850"/>
        <w:gridCol w:w="1134"/>
        <w:gridCol w:w="1134"/>
        <w:gridCol w:w="2410"/>
        <w:gridCol w:w="2268"/>
        <w:gridCol w:w="1701"/>
        <w:gridCol w:w="883"/>
      </w:tblGrid>
      <w:tr w:rsidR="00F674CA" w:rsidRPr="0048148B" w:rsidTr="00964F94">
        <w:trPr>
          <w:jc w:val="center"/>
        </w:trPr>
        <w:tc>
          <w:tcPr>
            <w:tcW w:w="1101" w:type="dxa"/>
            <w:tcBorders>
              <w:top w:val="single" w:sz="12" w:space="0" w:color="auto"/>
              <w:left w:val="single" w:sz="12" w:space="0" w:color="auto"/>
              <w:bottom w:val="single" w:sz="12" w:space="0" w:color="auto"/>
              <w:right w:val="single" w:sz="4" w:space="0" w:color="auto"/>
            </w:tcBorders>
            <w:shd w:val="clear" w:color="auto" w:fill="auto"/>
            <w:vAlign w:val="center"/>
            <w:hideMark/>
          </w:tcPr>
          <w:p w:rsidR="00F674CA" w:rsidRPr="0048148B" w:rsidRDefault="00F674CA" w:rsidP="00964F94">
            <w:pPr>
              <w:snapToGrid w:val="0"/>
              <w:spacing w:line="360" w:lineRule="auto"/>
              <w:jc w:val="center"/>
              <w:rPr>
                <w:rFonts w:ascii="宋体" w:hAnsi="宋体" w:cs="宋体"/>
                <w:b/>
                <w:bCs/>
                <w:sz w:val="18"/>
                <w:szCs w:val="18"/>
              </w:rPr>
            </w:pPr>
            <w:r w:rsidRPr="0048148B">
              <w:rPr>
                <w:rFonts w:ascii="宋体" w:hAnsi="宋体" w:cs="宋体" w:hint="eastAsia"/>
                <w:b/>
                <w:bCs/>
                <w:sz w:val="18"/>
                <w:szCs w:val="18"/>
              </w:rPr>
              <w:t>整合精简</w:t>
            </w:r>
          </w:p>
          <w:p w:rsidR="00F674CA" w:rsidRPr="0048148B" w:rsidRDefault="00F674CA" w:rsidP="00964F94">
            <w:pPr>
              <w:snapToGrid w:val="0"/>
              <w:spacing w:line="360" w:lineRule="auto"/>
              <w:jc w:val="center"/>
              <w:rPr>
                <w:rFonts w:ascii="宋体" w:hAnsi="宋体" w:cs="宋体"/>
                <w:b/>
                <w:bCs/>
                <w:sz w:val="18"/>
                <w:szCs w:val="18"/>
              </w:rPr>
            </w:pPr>
            <w:r w:rsidRPr="0048148B">
              <w:rPr>
                <w:rFonts w:ascii="宋体" w:hAnsi="宋体" w:cs="宋体" w:hint="eastAsia"/>
                <w:b/>
                <w:bCs/>
                <w:sz w:val="18"/>
                <w:szCs w:val="18"/>
              </w:rPr>
              <w:t>结论</w:t>
            </w:r>
          </w:p>
        </w:tc>
        <w:tc>
          <w:tcPr>
            <w:tcW w:w="1559" w:type="dxa"/>
            <w:tcBorders>
              <w:top w:val="single" w:sz="12" w:space="0" w:color="auto"/>
              <w:left w:val="nil"/>
              <w:bottom w:val="single" w:sz="12" w:space="0" w:color="auto"/>
              <w:right w:val="single" w:sz="4" w:space="0" w:color="auto"/>
            </w:tcBorders>
            <w:shd w:val="clear" w:color="auto" w:fill="auto"/>
            <w:vAlign w:val="center"/>
          </w:tcPr>
          <w:p w:rsidR="00F674CA" w:rsidRPr="0048148B" w:rsidRDefault="00F674CA" w:rsidP="00964F94">
            <w:pPr>
              <w:widowControl/>
              <w:snapToGrid w:val="0"/>
              <w:spacing w:line="360" w:lineRule="auto"/>
              <w:jc w:val="center"/>
              <w:rPr>
                <w:rFonts w:ascii="宋体" w:hAnsi="宋体" w:cs="宋体"/>
                <w:b/>
                <w:bCs/>
                <w:sz w:val="18"/>
                <w:szCs w:val="18"/>
              </w:rPr>
            </w:pPr>
            <w:r w:rsidRPr="0048148B">
              <w:rPr>
                <w:rFonts w:ascii="宋体" w:hAnsi="宋体" w:cs="宋体" w:hint="eastAsia"/>
                <w:b/>
                <w:bCs/>
                <w:sz w:val="18"/>
                <w:szCs w:val="18"/>
              </w:rPr>
              <w:t>标准名称</w:t>
            </w:r>
          </w:p>
        </w:tc>
        <w:tc>
          <w:tcPr>
            <w:tcW w:w="1134" w:type="dxa"/>
            <w:tcBorders>
              <w:top w:val="single" w:sz="12" w:space="0" w:color="auto"/>
              <w:left w:val="nil"/>
              <w:bottom w:val="single" w:sz="12" w:space="0" w:color="auto"/>
              <w:right w:val="single" w:sz="4" w:space="0" w:color="auto"/>
            </w:tcBorders>
            <w:shd w:val="clear" w:color="auto" w:fill="auto"/>
            <w:vAlign w:val="center"/>
          </w:tcPr>
          <w:p w:rsidR="00F674CA" w:rsidRPr="0048148B" w:rsidRDefault="00F674CA" w:rsidP="00964F94">
            <w:pPr>
              <w:widowControl/>
              <w:snapToGrid w:val="0"/>
              <w:spacing w:line="360" w:lineRule="auto"/>
              <w:jc w:val="center"/>
              <w:rPr>
                <w:rFonts w:ascii="宋体" w:hAnsi="宋体" w:cs="宋体"/>
                <w:b/>
                <w:bCs/>
                <w:sz w:val="18"/>
                <w:szCs w:val="18"/>
              </w:rPr>
            </w:pPr>
            <w:r w:rsidRPr="0048148B">
              <w:rPr>
                <w:rFonts w:ascii="宋体" w:hAnsi="宋体" w:cs="宋体" w:hint="eastAsia"/>
                <w:b/>
                <w:bCs/>
                <w:sz w:val="18"/>
                <w:szCs w:val="18"/>
              </w:rPr>
              <w:t>标准编号</w:t>
            </w:r>
          </w:p>
        </w:tc>
        <w:tc>
          <w:tcPr>
            <w:tcW w:w="850" w:type="dxa"/>
            <w:tcBorders>
              <w:top w:val="single" w:sz="12" w:space="0" w:color="auto"/>
              <w:left w:val="nil"/>
              <w:bottom w:val="single" w:sz="12" w:space="0" w:color="auto"/>
              <w:right w:val="single" w:sz="4" w:space="0" w:color="auto"/>
            </w:tcBorders>
            <w:shd w:val="clear" w:color="auto" w:fill="auto"/>
            <w:vAlign w:val="center"/>
          </w:tcPr>
          <w:p w:rsidR="00F674CA" w:rsidRPr="0048148B" w:rsidRDefault="00F674CA" w:rsidP="00964F94">
            <w:pPr>
              <w:widowControl/>
              <w:snapToGrid w:val="0"/>
              <w:spacing w:line="360" w:lineRule="auto"/>
              <w:jc w:val="center"/>
              <w:rPr>
                <w:rFonts w:ascii="宋体" w:hAnsi="宋体" w:cs="宋体"/>
                <w:b/>
                <w:bCs/>
                <w:sz w:val="18"/>
                <w:szCs w:val="18"/>
              </w:rPr>
            </w:pPr>
            <w:r w:rsidRPr="0048148B">
              <w:rPr>
                <w:rFonts w:ascii="宋体" w:hAnsi="宋体" w:cs="宋体" w:hint="eastAsia"/>
                <w:b/>
                <w:bCs/>
                <w:sz w:val="18"/>
                <w:szCs w:val="18"/>
              </w:rPr>
              <w:t>备案号</w:t>
            </w:r>
          </w:p>
        </w:tc>
        <w:tc>
          <w:tcPr>
            <w:tcW w:w="1134" w:type="dxa"/>
            <w:tcBorders>
              <w:top w:val="single" w:sz="12" w:space="0" w:color="auto"/>
              <w:left w:val="nil"/>
              <w:bottom w:val="single" w:sz="12" w:space="0" w:color="auto"/>
              <w:right w:val="single" w:sz="4" w:space="0" w:color="auto"/>
            </w:tcBorders>
            <w:shd w:val="clear" w:color="auto" w:fill="auto"/>
            <w:vAlign w:val="center"/>
          </w:tcPr>
          <w:p w:rsidR="00F674CA" w:rsidRPr="0048148B" w:rsidRDefault="00F674CA" w:rsidP="00964F94">
            <w:pPr>
              <w:widowControl/>
              <w:snapToGrid w:val="0"/>
              <w:spacing w:line="360" w:lineRule="auto"/>
              <w:jc w:val="center"/>
              <w:rPr>
                <w:rFonts w:ascii="宋体" w:hAnsi="宋体" w:cs="宋体"/>
                <w:b/>
                <w:bCs/>
                <w:sz w:val="18"/>
                <w:szCs w:val="18"/>
              </w:rPr>
            </w:pPr>
            <w:r w:rsidRPr="0048148B">
              <w:rPr>
                <w:rFonts w:ascii="宋体" w:hAnsi="宋体" w:cs="宋体" w:hint="eastAsia"/>
                <w:b/>
                <w:bCs/>
                <w:sz w:val="18"/>
                <w:szCs w:val="18"/>
              </w:rPr>
              <w:t>发布日期</w:t>
            </w:r>
          </w:p>
        </w:tc>
        <w:tc>
          <w:tcPr>
            <w:tcW w:w="1134" w:type="dxa"/>
            <w:tcBorders>
              <w:top w:val="single" w:sz="12" w:space="0" w:color="auto"/>
              <w:left w:val="nil"/>
              <w:bottom w:val="single" w:sz="12" w:space="0" w:color="auto"/>
              <w:right w:val="single" w:sz="4" w:space="0" w:color="auto"/>
            </w:tcBorders>
            <w:shd w:val="clear" w:color="auto" w:fill="auto"/>
            <w:vAlign w:val="center"/>
          </w:tcPr>
          <w:p w:rsidR="00F674CA" w:rsidRPr="0048148B" w:rsidRDefault="00F674CA" w:rsidP="00964F94">
            <w:pPr>
              <w:widowControl/>
              <w:snapToGrid w:val="0"/>
              <w:spacing w:line="360" w:lineRule="auto"/>
              <w:jc w:val="center"/>
              <w:rPr>
                <w:rFonts w:ascii="宋体" w:hAnsi="宋体" w:cs="宋体"/>
                <w:b/>
                <w:bCs/>
                <w:sz w:val="18"/>
                <w:szCs w:val="18"/>
              </w:rPr>
            </w:pPr>
            <w:r w:rsidRPr="0048148B">
              <w:rPr>
                <w:rFonts w:ascii="宋体" w:hAnsi="宋体" w:cs="宋体" w:hint="eastAsia"/>
                <w:b/>
                <w:bCs/>
                <w:sz w:val="18"/>
                <w:szCs w:val="18"/>
              </w:rPr>
              <w:t>实施日期</w:t>
            </w:r>
          </w:p>
        </w:tc>
        <w:tc>
          <w:tcPr>
            <w:tcW w:w="2410" w:type="dxa"/>
            <w:tcBorders>
              <w:top w:val="single" w:sz="12" w:space="0" w:color="auto"/>
              <w:left w:val="nil"/>
              <w:bottom w:val="single" w:sz="12" w:space="0" w:color="auto"/>
              <w:right w:val="single" w:sz="4" w:space="0" w:color="auto"/>
            </w:tcBorders>
            <w:shd w:val="clear" w:color="auto" w:fill="auto"/>
            <w:vAlign w:val="center"/>
          </w:tcPr>
          <w:p w:rsidR="00F674CA" w:rsidRPr="0048148B" w:rsidRDefault="00F674CA" w:rsidP="00964F94">
            <w:pPr>
              <w:widowControl/>
              <w:snapToGrid w:val="0"/>
              <w:spacing w:line="360" w:lineRule="auto"/>
              <w:jc w:val="center"/>
              <w:rPr>
                <w:rFonts w:ascii="宋体" w:hAnsi="宋体" w:cs="宋体"/>
                <w:b/>
                <w:bCs/>
                <w:sz w:val="18"/>
                <w:szCs w:val="18"/>
              </w:rPr>
            </w:pPr>
            <w:r w:rsidRPr="0048148B">
              <w:rPr>
                <w:rFonts w:ascii="宋体" w:hAnsi="宋体" w:cs="宋体" w:hint="eastAsia"/>
                <w:b/>
                <w:bCs/>
                <w:sz w:val="18"/>
                <w:szCs w:val="18"/>
              </w:rPr>
              <w:t>强制性条文编号</w:t>
            </w:r>
          </w:p>
          <w:p w:rsidR="00F674CA" w:rsidRPr="0048148B" w:rsidRDefault="00F674CA" w:rsidP="00964F94">
            <w:pPr>
              <w:widowControl/>
              <w:snapToGrid w:val="0"/>
              <w:spacing w:line="360" w:lineRule="auto"/>
              <w:jc w:val="center"/>
              <w:rPr>
                <w:rFonts w:ascii="宋体" w:hAnsi="宋体" w:cs="宋体"/>
                <w:b/>
                <w:bCs/>
                <w:sz w:val="18"/>
                <w:szCs w:val="18"/>
              </w:rPr>
            </w:pPr>
            <w:r w:rsidRPr="0048148B">
              <w:rPr>
                <w:rFonts w:ascii="宋体" w:hAnsi="宋体" w:cs="宋体" w:hint="eastAsia"/>
                <w:b/>
                <w:bCs/>
                <w:sz w:val="18"/>
                <w:szCs w:val="18"/>
              </w:rPr>
              <w:t>和内容</w:t>
            </w:r>
          </w:p>
        </w:tc>
        <w:tc>
          <w:tcPr>
            <w:tcW w:w="2268" w:type="dxa"/>
            <w:tcBorders>
              <w:top w:val="single" w:sz="12" w:space="0" w:color="auto"/>
              <w:left w:val="nil"/>
              <w:bottom w:val="single" w:sz="12" w:space="0" w:color="auto"/>
              <w:right w:val="single" w:sz="4" w:space="0" w:color="auto"/>
            </w:tcBorders>
            <w:shd w:val="clear" w:color="auto" w:fill="auto"/>
            <w:vAlign w:val="center"/>
          </w:tcPr>
          <w:p w:rsidR="00F674CA" w:rsidRPr="0048148B" w:rsidRDefault="00F674CA" w:rsidP="00964F94">
            <w:pPr>
              <w:widowControl/>
              <w:snapToGrid w:val="0"/>
              <w:spacing w:line="360" w:lineRule="auto"/>
              <w:jc w:val="center"/>
              <w:rPr>
                <w:rFonts w:ascii="宋体" w:hAnsi="宋体" w:cs="宋体"/>
                <w:b/>
                <w:bCs/>
                <w:sz w:val="18"/>
                <w:szCs w:val="18"/>
              </w:rPr>
            </w:pPr>
            <w:r w:rsidRPr="0048148B">
              <w:rPr>
                <w:rFonts w:ascii="宋体" w:hAnsi="宋体" w:cs="宋体" w:hint="eastAsia"/>
                <w:b/>
                <w:bCs/>
                <w:sz w:val="18"/>
                <w:szCs w:val="18"/>
              </w:rPr>
              <w:t>对应的国家、行业标准强制性条文内容</w:t>
            </w:r>
          </w:p>
        </w:tc>
        <w:tc>
          <w:tcPr>
            <w:tcW w:w="1701" w:type="dxa"/>
            <w:tcBorders>
              <w:top w:val="single" w:sz="12" w:space="0" w:color="auto"/>
              <w:left w:val="nil"/>
              <w:bottom w:val="single" w:sz="12" w:space="0" w:color="auto"/>
              <w:right w:val="single" w:sz="4" w:space="0" w:color="auto"/>
            </w:tcBorders>
            <w:shd w:val="clear" w:color="auto" w:fill="auto"/>
            <w:vAlign w:val="center"/>
          </w:tcPr>
          <w:p w:rsidR="00F674CA" w:rsidRPr="0048148B" w:rsidRDefault="00F674CA" w:rsidP="00964F94">
            <w:pPr>
              <w:snapToGrid w:val="0"/>
              <w:spacing w:line="360" w:lineRule="auto"/>
              <w:jc w:val="center"/>
              <w:rPr>
                <w:rFonts w:ascii="宋体" w:hAnsi="宋体" w:cs="宋体"/>
                <w:b/>
                <w:bCs/>
                <w:sz w:val="18"/>
                <w:szCs w:val="18"/>
              </w:rPr>
            </w:pPr>
            <w:r w:rsidRPr="0048148B">
              <w:rPr>
                <w:rFonts w:ascii="宋体" w:hAnsi="宋体" w:cs="宋体" w:hint="eastAsia"/>
                <w:b/>
                <w:bCs/>
                <w:sz w:val="18"/>
                <w:szCs w:val="18"/>
              </w:rPr>
              <w:t>主编单位</w:t>
            </w:r>
          </w:p>
        </w:tc>
        <w:tc>
          <w:tcPr>
            <w:tcW w:w="883" w:type="dxa"/>
            <w:tcBorders>
              <w:top w:val="single" w:sz="12" w:space="0" w:color="auto"/>
              <w:left w:val="single" w:sz="4" w:space="0" w:color="auto"/>
              <w:bottom w:val="single" w:sz="12" w:space="0" w:color="auto"/>
              <w:right w:val="single" w:sz="12" w:space="0" w:color="auto"/>
            </w:tcBorders>
            <w:shd w:val="clear" w:color="auto" w:fill="auto"/>
            <w:vAlign w:val="center"/>
          </w:tcPr>
          <w:p w:rsidR="00F674CA" w:rsidRPr="0048148B" w:rsidRDefault="00F674CA" w:rsidP="00964F94">
            <w:pPr>
              <w:snapToGrid w:val="0"/>
              <w:spacing w:line="360" w:lineRule="auto"/>
              <w:jc w:val="center"/>
              <w:rPr>
                <w:rFonts w:ascii="宋体" w:hAnsi="宋体" w:cs="宋体"/>
                <w:b/>
                <w:bCs/>
                <w:sz w:val="18"/>
                <w:szCs w:val="18"/>
              </w:rPr>
            </w:pPr>
            <w:r w:rsidRPr="0048148B">
              <w:rPr>
                <w:rFonts w:ascii="宋体" w:hAnsi="宋体" w:cs="宋体" w:hint="eastAsia"/>
                <w:b/>
                <w:bCs/>
                <w:sz w:val="18"/>
                <w:szCs w:val="18"/>
              </w:rPr>
              <w:t>主编人</w:t>
            </w:r>
          </w:p>
        </w:tc>
      </w:tr>
      <w:tr w:rsidR="0048148B" w:rsidRPr="0048148B" w:rsidTr="00964F94">
        <w:trPr>
          <w:jc w:val="center"/>
        </w:trPr>
        <w:tc>
          <w:tcPr>
            <w:tcW w:w="1101" w:type="dxa"/>
            <w:vMerge w:val="restart"/>
            <w:tcBorders>
              <w:top w:val="single" w:sz="12" w:space="0" w:color="auto"/>
              <w:left w:val="single" w:sz="12" w:space="0" w:color="auto"/>
              <w:bottom w:val="single" w:sz="4" w:space="0" w:color="auto"/>
              <w:right w:val="single" w:sz="4" w:space="0" w:color="auto"/>
            </w:tcBorders>
            <w:shd w:val="clear" w:color="auto" w:fill="auto"/>
            <w:noWrap/>
            <w:vAlign w:val="center"/>
          </w:tcPr>
          <w:p w:rsidR="0048148B" w:rsidRPr="0048148B" w:rsidRDefault="0048148B" w:rsidP="00964F94">
            <w:pPr>
              <w:widowControl/>
              <w:snapToGrid w:val="0"/>
              <w:spacing w:line="360" w:lineRule="auto"/>
              <w:jc w:val="center"/>
              <w:rPr>
                <w:rFonts w:ascii="宋体" w:hAnsi="宋体" w:cs="宋体"/>
                <w:sz w:val="18"/>
                <w:szCs w:val="18"/>
              </w:rPr>
            </w:pPr>
            <w:r w:rsidRPr="0048148B">
              <w:rPr>
                <w:rFonts w:ascii="宋体" w:hAnsi="宋体" w:cs="宋体" w:hint="eastAsia"/>
                <w:bCs/>
                <w:sz w:val="18"/>
                <w:szCs w:val="18"/>
              </w:rPr>
              <w:t>废止</w:t>
            </w:r>
            <w:r w:rsidRPr="0048148B">
              <w:rPr>
                <w:rFonts w:ascii="宋体" w:hAnsi="宋体" w:cs="宋体"/>
                <w:bCs/>
                <w:sz w:val="18"/>
                <w:szCs w:val="18"/>
              </w:rPr>
              <w:t>部分强制性条文</w:t>
            </w:r>
          </w:p>
        </w:tc>
        <w:tc>
          <w:tcPr>
            <w:tcW w:w="1559" w:type="dxa"/>
            <w:vMerge w:val="restart"/>
            <w:tcBorders>
              <w:top w:val="single" w:sz="12" w:space="0" w:color="auto"/>
              <w:left w:val="single" w:sz="4" w:space="0" w:color="auto"/>
              <w:right w:val="single" w:sz="4" w:space="0" w:color="auto"/>
            </w:tcBorders>
            <w:shd w:val="clear" w:color="auto" w:fill="auto"/>
            <w:vAlign w:val="center"/>
            <w:hideMark/>
          </w:tcPr>
          <w:p w:rsidR="0048148B" w:rsidRPr="0048148B" w:rsidRDefault="0048148B" w:rsidP="00964F94">
            <w:pPr>
              <w:widowControl/>
              <w:snapToGrid w:val="0"/>
              <w:spacing w:line="360" w:lineRule="auto"/>
              <w:jc w:val="center"/>
              <w:rPr>
                <w:rFonts w:ascii="宋体" w:hAnsi="宋体" w:cs="宋体"/>
                <w:sz w:val="18"/>
                <w:szCs w:val="18"/>
              </w:rPr>
            </w:pPr>
            <w:r w:rsidRPr="0048148B">
              <w:rPr>
                <w:rFonts w:ascii="宋体" w:hAnsi="宋体" w:hint="eastAsia"/>
                <w:sz w:val="18"/>
                <w:szCs w:val="18"/>
              </w:rPr>
              <w:t>四川省地源热泵系统工程技术实施细则</w:t>
            </w:r>
          </w:p>
        </w:tc>
        <w:tc>
          <w:tcPr>
            <w:tcW w:w="1134" w:type="dxa"/>
            <w:vMerge w:val="restart"/>
            <w:tcBorders>
              <w:top w:val="single" w:sz="12" w:space="0" w:color="auto"/>
              <w:left w:val="single" w:sz="4" w:space="0" w:color="auto"/>
              <w:right w:val="single" w:sz="4" w:space="0" w:color="auto"/>
            </w:tcBorders>
            <w:shd w:val="clear" w:color="auto" w:fill="auto"/>
            <w:vAlign w:val="center"/>
            <w:hideMark/>
          </w:tcPr>
          <w:p w:rsidR="0048148B" w:rsidRPr="0048148B" w:rsidRDefault="0048148B" w:rsidP="00964F94">
            <w:pPr>
              <w:widowControl/>
              <w:snapToGrid w:val="0"/>
              <w:spacing w:line="360" w:lineRule="auto"/>
              <w:jc w:val="center"/>
              <w:rPr>
                <w:rFonts w:ascii="宋体" w:hAnsi="宋体" w:cs="宋体"/>
                <w:sz w:val="18"/>
                <w:szCs w:val="18"/>
              </w:rPr>
            </w:pPr>
            <w:r w:rsidRPr="0048148B">
              <w:rPr>
                <w:rFonts w:ascii="宋体" w:hAnsi="宋体" w:cs="宋体" w:hint="eastAsia"/>
                <w:sz w:val="18"/>
                <w:szCs w:val="18"/>
              </w:rPr>
              <w:t>DB51/5067-2010</w:t>
            </w:r>
          </w:p>
        </w:tc>
        <w:tc>
          <w:tcPr>
            <w:tcW w:w="850" w:type="dxa"/>
            <w:vMerge w:val="restart"/>
            <w:tcBorders>
              <w:top w:val="single" w:sz="12" w:space="0" w:color="auto"/>
              <w:left w:val="single" w:sz="4" w:space="0" w:color="auto"/>
              <w:right w:val="single" w:sz="4" w:space="0" w:color="auto"/>
            </w:tcBorders>
            <w:shd w:val="clear" w:color="auto" w:fill="auto"/>
            <w:vAlign w:val="center"/>
          </w:tcPr>
          <w:p w:rsidR="0048148B" w:rsidRPr="0048148B" w:rsidRDefault="0048148B" w:rsidP="00964F94">
            <w:pPr>
              <w:widowControl/>
              <w:snapToGrid w:val="0"/>
              <w:spacing w:line="360" w:lineRule="auto"/>
              <w:jc w:val="center"/>
              <w:rPr>
                <w:rFonts w:ascii="宋体" w:hAnsi="宋体" w:cs="宋体"/>
                <w:sz w:val="18"/>
                <w:szCs w:val="18"/>
              </w:rPr>
            </w:pPr>
            <w:r w:rsidRPr="0048148B">
              <w:rPr>
                <w:rFonts w:ascii="宋体" w:hAnsi="宋体" w:cs="宋体" w:hint="eastAsia"/>
                <w:sz w:val="18"/>
                <w:szCs w:val="18"/>
              </w:rPr>
              <w:t>J11538-2010</w:t>
            </w:r>
          </w:p>
        </w:tc>
        <w:tc>
          <w:tcPr>
            <w:tcW w:w="1134" w:type="dxa"/>
            <w:vMerge w:val="restart"/>
            <w:tcBorders>
              <w:top w:val="single" w:sz="12" w:space="0" w:color="auto"/>
              <w:left w:val="single" w:sz="4" w:space="0" w:color="auto"/>
              <w:right w:val="single" w:sz="4" w:space="0" w:color="auto"/>
            </w:tcBorders>
            <w:shd w:val="clear" w:color="auto" w:fill="auto"/>
            <w:vAlign w:val="center"/>
          </w:tcPr>
          <w:p w:rsidR="0048148B" w:rsidRPr="0048148B" w:rsidRDefault="0048148B" w:rsidP="00964F94">
            <w:pPr>
              <w:widowControl/>
              <w:snapToGrid w:val="0"/>
              <w:spacing w:line="360" w:lineRule="auto"/>
              <w:jc w:val="center"/>
              <w:rPr>
                <w:rFonts w:ascii="宋体" w:hAnsi="宋体" w:cs="宋体"/>
                <w:sz w:val="18"/>
                <w:szCs w:val="18"/>
              </w:rPr>
            </w:pPr>
            <w:r w:rsidRPr="0048148B">
              <w:rPr>
                <w:rFonts w:ascii="宋体" w:hAnsi="宋体" w:cs="宋体" w:hint="eastAsia"/>
                <w:sz w:val="18"/>
                <w:szCs w:val="18"/>
              </w:rPr>
              <w:t>2010.02.01</w:t>
            </w:r>
          </w:p>
        </w:tc>
        <w:tc>
          <w:tcPr>
            <w:tcW w:w="1134" w:type="dxa"/>
            <w:vMerge w:val="restart"/>
            <w:tcBorders>
              <w:top w:val="single" w:sz="12" w:space="0" w:color="auto"/>
              <w:left w:val="single" w:sz="4" w:space="0" w:color="auto"/>
              <w:right w:val="single" w:sz="4" w:space="0" w:color="auto"/>
            </w:tcBorders>
            <w:shd w:val="clear" w:color="auto" w:fill="auto"/>
            <w:noWrap/>
            <w:vAlign w:val="center"/>
            <w:hideMark/>
          </w:tcPr>
          <w:p w:rsidR="0048148B" w:rsidRPr="0048148B" w:rsidRDefault="0048148B" w:rsidP="00964F94">
            <w:pPr>
              <w:widowControl/>
              <w:snapToGrid w:val="0"/>
              <w:spacing w:line="360" w:lineRule="auto"/>
              <w:jc w:val="center"/>
              <w:rPr>
                <w:rFonts w:ascii="宋体" w:hAnsi="宋体" w:cs="宋体"/>
                <w:sz w:val="18"/>
                <w:szCs w:val="18"/>
              </w:rPr>
            </w:pPr>
            <w:r w:rsidRPr="0048148B">
              <w:rPr>
                <w:rFonts w:ascii="宋体" w:hAnsi="宋体" w:cs="宋体" w:hint="eastAsia"/>
                <w:sz w:val="18"/>
                <w:szCs w:val="18"/>
              </w:rPr>
              <w:t>2010.02.15</w:t>
            </w:r>
          </w:p>
        </w:tc>
        <w:tc>
          <w:tcPr>
            <w:tcW w:w="2410" w:type="dxa"/>
            <w:tcBorders>
              <w:top w:val="single" w:sz="12" w:space="0" w:color="auto"/>
              <w:left w:val="single" w:sz="4" w:space="0" w:color="auto"/>
              <w:bottom w:val="single" w:sz="4" w:space="0" w:color="auto"/>
              <w:right w:val="single" w:sz="4" w:space="0" w:color="auto"/>
            </w:tcBorders>
            <w:shd w:val="clear" w:color="auto" w:fill="auto"/>
            <w:vAlign w:val="center"/>
          </w:tcPr>
          <w:p w:rsidR="0048148B" w:rsidRPr="0048148B" w:rsidRDefault="0048148B" w:rsidP="00964F94">
            <w:pPr>
              <w:widowControl/>
              <w:snapToGrid w:val="0"/>
              <w:spacing w:line="360" w:lineRule="auto"/>
              <w:jc w:val="center"/>
              <w:rPr>
                <w:rFonts w:ascii="宋体" w:hAnsi="宋体" w:cs="宋体"/>
                <w:color w:val="000000"/>
                <w:sz w:val="18"/>
                <w:szCs w:val="18"/>
              </w:rPr>
            </w:pPr>
            <w:r w:rsidRPr="0048148B">
              <w:rPr>
                <w:rFonts w:hint="eastAsia"/>
                <w:bCs/>
                <w:sz w:val="18"/>
                <w:szCs w:val="18"/>
              </w:rPr>
              <w:t>第</w:t>
            </w:r>
            <w:r w:rsidRPr="0048148B">
              <w:rPr>
                <w:rFonts w:hint="eastAsia"/>
                <w:bCs/>
                <w:sz w:val="18"/>
                <w:szCs w:val="18"/>
              </w:rPr>
              <w:t>4.1.1</w:t>
            </w:r>
            <w:r w:rsidRPr="0048148B">
              <w:rPr>
                <w:rFonts w:hint="eastAsia"/>
                <w:bCs/>
                <w:sz w:val="18"/>
                <w:szCs w:val="18"/>
              </w:rPr>
              <w:t>条地源热泵工程应进行专项勘察；勘察工作应委托具有水文地质（水资源）勘察（查）资质的专业队伍承担，编写专项勘察报告。</w:t>
            </w:r>
          </w:p>
        </w:tc>
        <w:tc>
          <w:tcPr>
            <w:tcW w:w="2268" w:type="dxa"/>
            <w:tcBorders>
              <w:top w:val="single" w:sz="12" w:space="0" w:color="auto"/>
              <w:left w:val="single" w:sz="4" w:space="0" w:color="auto"/>
              <w:bottom w:val="single" w:sz="4" w:space="0" w:color="auto"/>
              <w:right w:val="single" w:sz="4" w:space="0" w:color="auto"/>
            </w:tcBorders>
            <w:shd w:val="clear" w:color="auto" w:fill="auto"/>
            <w:vAlign w:val="center"/>
          </w:tcPr>
          <w:p w:rsidR="0048148B" w:rsidRPr="0048148B" w:rsidRDefault="0048148B" w:rsidP="00964F94">
            <w:pPr>
              <w:widowControl/>
              <w:snapToGrid w:val="0"/>
              <w:spacing w:line="360" w:lineRule="auto"/>
              <w:jc w:val="center"/>
              <w:rPr>
                <w:rFonts w:ascii="宋体" w:hAnsi="宋体" w:cs="宋体"/>
                <w:color w:val="000000"/>
                <w:sz w:val="18"/>
                <w:szCs w:val="18"/>
              </w:rPr>
            </w:pPr>
            <w:r w:rsidRPr="0048148B">
              <w:rPr>
                <w:rFonts w:ascii="Arial" w:hAnsi="Arial" w:cs="Arial"/>
                <w:color w:val="333333"/>
                <w:sz w:val="18"/>
                <w:szCs w:val="18"/>
                <w:shd w:val="clear" w:color="auto" w:fill="FFFFFF"/>
              </w:rPr>
              <w:t>GB 50366</w:t>
            </w:r>
            <w:r w:rsidRPr="0048148B">
              <w:rPr>
                <w:rFonts w:ascii="Arial" w:hAnsi="Arial" w:cs="Arial" w:hint="eastAsia"/>
                <w:color w:val="333333"/>
                <w:sz w:val="18"/>
                <w:szCs w:val="18"/>
                <w:shd w:val="clear" w:color="auto" w:fill="FFFFFF"/>
              </w:rPr>
              <w:t>第</w:t>
            </w:r>
            <w:r w:rsidRPr="0048148B">
              <w:rPr>
                <w:rFonts w:ascii="Arial" w:hAnsi="Arial" w:cs="Arial" w:hint="eastAsia"/>
                <w:color w:val="333333"/>
                <w:sz w:val="18"/>
                <w:szCs w:val="18"/>
                <w:shd w:val="clear" w:color="auto" w:fill="FFFFFF"/>
              </w:rPr>
              <w:t>3.1.1</w:t>
            </w:r>
            <w:r w:rsidRPr="0048148B">
              <w:rPr>
                <w:rFonts w:ascii="Arial" w:hAnsi="Arial" w:cs="Arial" w:hint="eastAsia"/>
                <w:color w:val="333333"/>
                <w:sz w:val="18"/>
                <w:szCs w:val="18"/>
                <w:shd w:val="clear" w:color="auto" w:fill="FFFFFF"/>
              </w:rPr>
              <w:t>条</w:t>
            </w:r>
          </w:p>
        </w:tc>
        <w:tc>
          <w:tcPr>
            <w:tcW w:w="1701" w:type="dxa"/>
            <w:vMerge w:val="restart"/>
            <w:tcBorders>
              <w:top w:val="single" w:sz="12" w:space="0" w:color="auto"/>
              <w:left w:val="single" w:sz="4" w:space="0" w:color="auto"/>
              <w:right w:val="single" w:sz="4" w:space="0" w:color="auto"/>
            </w:tcBorders>
            <w:shd w:val="clear" w:color="auto" w:fill="auto"/>
            <w:vAlign w:val="center"/>
          </w:tcPr>
          <w:p w:rsidR="0048148B" w:rsidRPr="0048148B" w:rsidRDefault="0048148B" w:rsidP="00964F94">
            <w:pPr>
              <w:widowControl/>
              <w:snapToGrid w:val="0"/>
              <w:spacing w:line="360" w:lineRule="auto"/>
              <w:jc w:val="center"/>
              <w:rPr>
                <w:rFonts w:ascii="宋体" w:hAnsi="宋体" w:cs="宋体"/>
                <w:color w:val="000000"/>
                <w:sz w:val="18"/>
                <w:szCs w:val="18"/>
              </w:rPr>
            </w:pPr>
            <w:r w:rsidRPr="0048148B">
              <w:rPr>
                <w:rFonts w:ascii="宋体" w:hAnsi="宋体" w:cs="宋体" w:hint="eastAsia"/>
                <w:color w:val="000000"/>
                <w:sz w:val="18"/>
                <w:szCs w:val="18"/>
              </w:rPr>
              <w:t>四川省地质工程勘察院</w:t>
            </w:r>
          </w:p>
        </w:tc>
        <w:tc>
          <w:tcPr>
            <w:tcW w:w="883" w:type="dxa"/>
            <w:vMerge w:val="restart"/>
            <w:tcBorders>
              <w:top w:val="single" w:sz="12" w:space="0" w:color="auto"/>
              <w:left w:val="single" w:sz="4" w:space="0" w:color="auto"/>
              <w:right w:val="single" w:sz="12" w:space="0" w:color="auto"/>
            </w:tcBorders>
            <w:shd w:val="clear" w:color="auto" w:fill="auto"/>
            <w:vAlign w:val="center"/>
          </w:tcPr>
          <w:p w:rsidR="0048148B" w:rsidRPr="0048148B" w:rsidRDefault="0048148B" w:rsidP="00964F94">
            <w:pPr>
              <w:widowControl/>
              <w:snapToGrid w:val="0"/>
              <w:spacing w:line="360" w:lineRule="auto"/>
              <w:jc w:val="center"/>
              <w:rPr>
                <w:rFonts w:ascii="宋体" w:hAnsi="宋体" w:cs="宋体"/>
                <w:color w:val="000000"/>
                <w:sz w:val="18"/>
                <w:szCs w:val="18"/>
              </w:rPr>
            </w:pPr>
            <w:r w:rsidRPr="0048148B">
              <w:rPr>
                <w:rFonts w:ascii="宋体" w:hAnsi="宋体" w:cs="宋体" w:hint="eastAsia"/>
                <w:color w:val="000000"/>
                <w:sz w:val="18"/>
                <w:szCs w:val="18"/>
              </w:rPr>
              <w:t>钱江澎</w:t>
            </w:r>
          </w:p>
        </w:tc>
      </w:tr>
      <w:tr w:rsidR="0048148B" w:rsidRPr="0048148B" w:rsidTr="00964F94">
        <w:trPr>
          <w:jc w:val="center"/>
        </w:trPr>
        <w:tc>
          <w:tcPr>
            <w:tcW w:w="1101" w:type="dxa"/>
            <w:vMerge/>
            <w:tcBorders>
              <w:top w:val="single" w:sz="4" w:space="0" w:color="auto"/>
              <w:left w:val="single" w:sz="12" w:space="0" w:color="auto"/>
              <w:bottom w:val="single" w:sz="4" w:space="0" w:color="auto"/>
              <w:right w:val="single" w:sz="4" w:space="0" w:color="auto"/>
            </w:tcBorders>
            <w:shd w:val="clear" w:color="auto" w:fill="auto"/>
            <w:noWrap/>
            <w:vAlign w:val="center"/>
          </w:tcPr>
          <w:p w:rsidR="0048148B" w:rsidRPr="0048148B" w:rsidRDefault="0048148B" w:rsidP="00964F94">
            <w:pPr>
              <w:widowControl/>
              <w:snapToGrid w:val="0"/>
              <w:spacing w:line="360" w:lineRule="auto"/>
              <w:jc w:val="center"/>
              <w:rPr>
                <w:rFonts w:ascii="宋体" w:hAnsi="宋体" w:cs="宋体"/>
                <w:sz w:val="18"/>
                <w:szCs w:val="18"/>
              </w:rPr>
            </w:pPr>
          </w:p>
        </w:tc>
        <w:tc>
          <w:tcPr>
            <w:tcW w:w="1559" w:type="dxa"/>
            <w:vMerge/>
            <w:tcBorders>
              <w:left w:val="single" w:sz="4" w:space="0" w:color="auto"/>
              <w:bottom w:val="single" w:sz="4" w:space="0" w:color="auto"/>
              <w:right w:val="single" w:sz="4" w:space="0" w:color="auto"/>
            </w:tcBorders>
            <w:shd w:val="clear" w:color="auto" w:fill="auto"/>
            <w:vAlign w:val="center"/>
          </w:tcPr>
          <w:p w:rsidR="0048148B" w:rsidRPr="0048148B" w:rsidRDefault="0048148B" w:rsidP="00964F94">
            <w:pPr>
              <w:widowControl/>
              <w:snapToGrid w:val="0"/>
              <w:spacing w:line="360" w:lineRule="auto"/>
              <w:jc w:val="left"/>
              <w:rPr>
                <w:rFonts w:ascii="宋体" w:hAnsi="宋体" w:cs="宋体"/>
                <w:sz w:val="18"/>
                <w:szCs w:val="18"/>
              </w:rPr>
            </w:pPr>
          </w:p>
        </w:tc>
        <w:tc>
          <w:tcPr>
            <w:tcW w:w="1134" w:type="dxa"/>
            <w:vMerge/>
            <w:tcBorders>
              <w:left w:val="single" w:sz="4" w:space="0" w:color="auto"/>
              <w:bottom w:val="single" w:sz="4" w:space="0" w:color="auto"/>
              <w:right w:val="single" w:sz="4" w:space="0" w:color="auto"/>
            </w:tcBorders>
            <w:shd w:val="clear" w:color="auto" w:fill="auto"/>
            <w:vAlign w:val="center"/>
          </w:tcPr>
          <w:p w:rsidR="0048148B" w:rsidRPr="0048148B" w:rsidRDefault="0048148B" w:rsidP="00964F94">
            <w:pPr>
              <w:widowControl/>
              <w:snapToGrid w:val="0"/>
              <w:spacing w:line="360" w:lineRule="auto"/>
              <w:jc w:val="left"/>
              <w:rPr>
                <w:rFonts w:ascii="宋体" w:hAnsi="宋体" w:cs="宋体"/>
                <w:sz w:val="18"/>
                <w:szCs w:val="18"/>
              </w:rPr>
            </w:pPr>
          </w:p>
        </w:tc>
        <w:tc>
          <w:tcPr>
            <w:tcW w:w="850" w:type="dxa"/>
            <w:vMerge/>
            <w:tcBorders>
              <w:left w:val="single" w:sz="4" w:space="0" w:color="auto"/>
              <w:bottom w:val="single" w:sz="4" w:space="0" w:color="auto"/>
              <w:right w:val="single" w:sz="4" w:space="0" w:color="auto"/>
            </w:tcBorders>
            <w:shd w:val="clear" w:color="auto" w:fill="auto"/>
            <w:vAlign w:val="center"/>
          </w:tcPr>
          <w:p w:rsidR="0048148B" w:rsidRPr="0048148B" w:rsidRDefault="0048148B" w:rsidP="00964F94">
            <w:pPr>
              <w:widowControl/>
              <w:snapToGrid w:val="0"/>
              <w:spacing w:line="360" w:lineRule="auto"/>
              <w:jc w:val="left"/>
              <w:rPr>
                <w:rFonts w:ascii="宋体" w:hAnsi="宋体" w:cs="宋体"/>
                <w:sz w:val="18"/>
                <w:szCs w:val="18"/>
              </w:rPr>
            </w:pPr>
          </w:p>
        </w:tc>
        <w:tc>
          <w:tcPr>
            <w:tcW w:w="1134" w:type="dxa"/>
            <w:vMerge/>
            <w:tcBorders>
              <w:left w:val="single" w:sz="4" w:space="0" w:color="auto"/>
              <w:bottom w:val="single" w:sz="4" w:space="0" w:color="auto"/>
              <w:right w:val="single" w:sz="4" w:space="0" w:color="auto"/>
            </w:tcBorders>
            <w:shd w:val="clear" w:color="auto" w:fill="auto"/>
            <w:vAlign w:val="center"/>
          </w:tcPr>
          <w:p w:rsidR="0048148B" w:rsidRPr="0048148B" w:rsidRDefault="0048148B" w:rsidP="00964F94">
            <w:pPr>
              <w:widowControl/>
              <w:snapToGrid w:val="0"/>
              <w:spacing w:line="360" w:lineRule="auto"/>
              <w:jc w:val="left"/>
              <w:rPr>
                <w:rFonts w:ascii="宋体" w:hAnsi="宋体" w:cs="宋体"/>
                <w:sz w:val="18"/>
                <w:szCs w:val="18"/>
              </w:rPr>
            </w:pPr>
          </w:p>
        </w:tc>
        <w:tc>
          <w:tcPr>
            <w:tcW w:w="1134" w:type="dxa"/>
            <w:vMerge/>
            <w:tcBorders>
              <w:left w:val="single" w:sz="4" w:space="0" w:color="auto"/>
              <w:bottom w:val="single" w:sz="4" w:space="0" w:color="auto"/>
              <w:right w:val="single" w:sz="4" w:space="0" w:color="auto"/>
            </w:tcBorders>
            <w:shd w:val="clear" w:color="auto" w:fill="auto"/>
            <w:noWrap/>
            <w:vAlign w:val="center"/>
          </w:tcPr>
          <w:p w:rsidR="0048148B" w:rsidRPr="0048148B" w:rsidRDefault="0048148B" w:rsidP="00964F94">
            <w:pPr>
              <w:widowControl/>
              <w:snapToGrid w:val="0"/>
              <w:spacing w:line="360" w:lineRule="auto"/>
              <w:jc w:val="left"/>
              <w:rPr>
                <w:rFonts w:ascii="宋体" w:hAnsi="宋体" w:cs="宋体"/>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8148B" w:rsidRPr="0071787B" w:rsidRDefault="0048148B" w:rsidP="00964F94">
            <w:pPr>
              <w:widowControl/>
              <w:snapToGrid w:val="0"/>
              <w:spacing w:line="360" w:lineRule="auto"/>
              <w:jc w:val="center"/>
              <w:rPr>
                <w:bCs/>
                <w:sz w:val="18"/>
                <w:szCs w:val="18"/>
              </w:rPr>
            </w:pPr>
            <w:r w:rsidRPr="0071787B">
              <w:rPr>
                <w:rFonts w:hint="eastAsia"/>
                <w:bCs/>
                <w:sz w:val="18"/>
                <w:szCs w:val="18"/>
              </w:rPr>
              <w:t>第</w:t>
            </w:r>
            <w:r w:rsidRPr="0071787B">
              <w:rPr>
                <w:rFonts w:hint="eastAsia"/>
                <w:bCs/>
                <w:sz w:val="18"/>
                <w:szCs w:val="18"/>
              </w:rPr>
              <w:t>5.1.4</w:t>
            </w:r>
            <w:r w:rsidRPr="0071787B">
              <w:rPr>
                <w:rFonts w:hint="eastAsia"/>
                <w:bCs/>
                <w:sz w:val="18"/>
                <w:szCs w:val="18"/>
              </w:rPr>
              <w:t>条地源热泵地下水换热系统必须采取可靠回灌措施，确保置换冷量或热量后的地下水全部回灌到同一含水层，并不得对地下水资源造成浪费和污染。</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148B" w:rsidRPr="0071787B" w:rsidRDefault="0048148B" w:rsidP="00964F94">
            <w:pPr>
              <w:widowControl/>
              <w:snapToGrid w:val="0"/>
              <w:spacing w:line="360" w:lineRule="auto"/>
              <w:jc w:val="center"/>
              <w:rPr>
                <w:rFonts w:ascii="宋体" w:hAnsi="宋体" w:cs="宋体"/>
                <w:color w:val="000000"/>
                <w:sz w:val="18"/>
                <w:szCs w:val="18"/>
              </w:rPr>
            </w:pPr>
            <w:r w:rsidRPr="0071787B">
              <w:rPr>
                <w:rFonts w:ascii="Arial" w:hAnsi="Arial" w:cs="Arial"/>
                <w:color w:val="333333"/>
                <w:sz w:val="18"/>
                <w:szCs w:val="18"/>
                <w:shd w:val="clear" w:color="auto" w:fill="FFFFFF"/>
              </w:rPr>
              <w:t>GB 50366</w:t>
            </w:r>
            <w:r w:rsidRPr="0071787B">
              <w:rPr>
                <w:rFonts w:ascii="Arial" w:hAnsi="Arial" w:cs="Arial" w:hint="eastAsia"/>
                <w:color w:val="333333"/>
                <w:sz w:val="18"/>
                <w:szCs w:val="18"/>
                <w:shd w:val="clear" w:color="auto" w:fill="FFFFFF"/>
              </w:rPr>
              <w:t>第</w:t>
            </w:r>
            <w:r w:rsidRPr="0071787B">
              <w:rPr>
                <w:rFonts w:ascii="Arial" w:hAnsi="Arial" w:cs="Arial" w:hint="eastAsia"/>
                <w:color w:val="333333"/>
                <w:sz w:val="18"/>
                <w:szCs w:val="18"/>
                <w:shd w:val="clear" w:color="auto" w:fill="FFFFFF"/>
              </w:rPr>
              <w:t>5.1.1</w:t>
            </w:r>
            <w:r w:rsidRPr="0071787B">
              <w:rPr>
                <w:rFonts w:ascii="Arial" w:hAnsi="Arial" w:cs="Arial" w:hint="eastAsia"/>
                <w:color w:val="333333"/>
                <w:sz w:val="18"/>
                <w:szCs w:val="18"/>
                <w:shd w:val="clear" w:color="auto" w:fill="FFFFFF"/>
              </w:rPr>
              <w:t>条</w:t>
            </w:r>
          </w:p>
        </w:tc>
        <w:tc>
          <w:tcPr>
            <w:tcW w:w="1701" w:type="dxa"/>
            <w:vMerge/>
            <w:tcBorders>
              <w:left w:val="single" w:sz="4" w:space="0" w:color="auto"/>
              <w:bottom w:val="single" w:sz="4" w:space="0" w:color="auto"/>
              <w:right w:val="single" w:sz="4" w:space="0" w:color="auto"/>
            </w:tcBorders>
            <w:shd w:val="clear" w:color="auto" w:fill="auto"/>
            <w:vAlign w:val="center"/>
          </w:tcPr>
          <w:p w:rsidR="0048148B" w:rsidRPr="0048148B" w:rsidRDefault="0048148B" w:rsidP="00964F94">
            <w:pPr>
              <w:widowControl/>
              <w:snapToGrid w:val="0"/>
              <w:spacing w:line="360" w:lineRule="auto"/>
              <w:jc w:val="left"/>
              <w:rPr>
                <w:rFonts w:ascii="宋体" w:hAnsi="宋体" w:cs="宋体"/>
                <w:color w:val="000000"/>
                <w:sz w:val="18"/>
                <w:szCs w:val="18"/>
              </w:rPr>
            </w:pPr>
          </w:p>
        </w:tc>
        <w:tc>
          <w:tcPr>
            <w:tcW w:w="883" w:type="dxa"/>
            <w:vMerge/>
            <w:tcBorders>
              <w:left w:val="single" w:sz="4" w:space="0" w:color="auto"/>
              <w:bottom w:val="single" w:sz="4" w:space="0" w:color="auto"/>
              <w:right w:val="single" w:sz="12" w:space="0" w:color="auto"/>
            </w:tcBorders>
            <w:shd w:val="clear" w:color="auto" w:fill="auto"/>
            <w:vAlign w:val="center"/>
          </w:tcPr>
          <w:p w:rsidR="0048148B" w:rsidRPr="0048148B" w:rsidRDefault="0048148B" w:rsidP="00964F94">
            <w:pPr>
              <w:widowControl/>
              <w:snapToGrid w:val="0"/>
              <w:spacing w:line="360" w:lineRule="auto"/>
              <w:jc w:val="left"/>
              <w:rPr>
                <w:rFonts w:ascii="宋体" w:hAnsi="宋体" w:cs="宋体"/>
                <w:color w:val="000000"/>
                <w:sz w:val="18"/>
                <w:szCs w:val="18"/>
              </w:rPr>
            </w:pPr>
          </w:p>
        </w:tc>
      </w:tr>
      <w:tr w:rsidR="0048148B" w:rsidRPr="0048148B" w:rsidTr="00964F94">
        <w:trPr>
          <w:jc w:val="center"/>
        </w:trPr>
        <w:tc>
          <w:tcPr>
            <w:tcW w:w="1101" w:type="dxa"/>
            <w:vMerge/>
            <w:tcBorders>
              <w:top w:val="single" w:sz="4" w:space="0" w:color="auto"/>
              <w:left w:val="single" w:sz="12" w:space="0" w:color="auto"/>
              <w:bottom w:val="single" w:sz="4" w:space="0" w:color="auto"/>
              <w:right w:val="single" w:sz="4" w:space="0" w:color="auto"/>
            </w:tcBorders>
            <w:shd w:val="clear" w:color="auto" w:fill="auto"/>
            <w:noWrap/>
            <w:vAlign w:val="center"/>
          </w:tcPr>
          <w:p w:rsidR="0048148B" w:rsidRPr="0048148B" w:rsidRDefault="0048148B" w:rsidP="00964F94">
            <w:pPr>
              <w:widowControl/>
              <w:snapToGrid w:val="0"/>
              <w:spacing w:line="360" w:lineRule="auto"/>
              <w:jc w:val="center"/>
              <w:rPr>
                <w:rFonts w:ascii="宋体" w:hAnsi="宋体" w:cs="宋体"/>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8148B" w:rsidRPr="0071787B" w:rsidRDefault="0048148B" w:rsidP="00964F94">
            <w:pPr>
              <w:widowControl/>
              <w:snapToGrid w:val="0"/>
              <w:spacing w:line="360" w:lineRule="auto"/>
              <w:jc w:val="center"/>
              <w:rPr>
                <w:rFonts w:ascii="宋体" w:hAnsi="宋体" w:cs="宋体"/>
                <w:sz w:val="18"/>
                <w:szCs w:val="18"/>
              </w:rPr>
            </w:pPr>
            <w:r w:rsidRPr="0071787B">
              <w:rPr>
                <w:rFonts w:ascii="宋体" w:hAnsi="宋体" w:hint="eastAsia"/>
                <w:sz w:val="18"/>
                <w:szCs w:val="18"/>
              </w:rPr>
              <w:t>四川省住宅建筑通信配套光纤入户工程技术规范</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8148B" w:rsidRPr="0071787B" w:rsidRDefault="0048148B"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DBJ51/004-2012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8148B" w:rsidRPr="0071787B" w:rsidRDefault="0048148B"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J12008-2012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8148B" w:rsidRPr="0071787B" w:rsidRDefault="0048148B"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2012.03.12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148B" w:rsidRPr="0071787B" w:rsidRDefault="0048148B"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2012.06.01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8148B" w:rsidRPr="0071787B" w:rsidRDefault="0048148B" w:rsidP="00964F94">
            <w:pPr>
              <w:widowControl/>
              <w:snapToGrid w:val="0"/>
              <w:spacing w:line="360" w:lineRule="auto"/>
              <w:jc w:val="center"/>
              <w:rPr>
                <w:bCs/>
                <w:sz w:val="18"/>
                <w:szCs w:val="18"/>
              </w:rPr>
            </w:pPr>
            <w:r w:rsidRPr="0071787B">
              <w:rPr>
                <w:rFonts w:hint="eastAsia"/>
                <w:bCs/>
                <w:sz w:val="18"/>
                <w:szCs w:val="18"/>
              </w:rPr>
              <w:t>第</w:t>
            </w:r>
            <w:r w:rsidRPr="0071787B">
              <w:rPr>
                <w:rFonts w:hint="eastAsia"/>
                <w:bCs/>
                <w:sz w:val="18"/>
                <w:szCs w:val="18"/>
              </w:rPr>
              <w:t>4.2.6</w:t>
            </w:r>
            <w:r w:rsidRPr="0071787B">
              <w:rPr>
                <w:rFonts w:hint="eastAsia"/>
                <w:bCs/>
                <w:sz w:val="18"/>
                <w:szCs w:val="18"/>
              </w:rPr>
              <w:t>条</w:t>
            </w:r>
          </w:p>
          <w:p w:rsidR="0048148B" w:rsidRPr="0071787B" w:rsidRDefault="0048148B" w:rsidP="00964F94">
            <w:pPr>
              <w:widowControl/>
              <w:snapToGrid w:val="0"/>
              <w:spacing w:line="360" w:lineRule="auto"/>
              <w:jc w:val="center"/>
              <w:rPr>
                <w:rFonts w:ascii="宋体" w:hAnsi="宋体" w:cs="宋体"/>
                <w:color w:val="000000"/>
                <w:sz w:val="18"/>
                <w:szCs w:val="18"/>
              </w:rPr>
            </w:pPr>
            <w:r w:rsidRPr="0071787B">
              <w:rPr>
                <w:rFonts w:hint="eastAsia"/>
                <w:sz w:val="18"/>
                <w:szCs w:val="18"/>
              </w:rPr>
              <w:t>通信管道与其它管线及建筑物间的最小净距应符合《通信管道与通道工程设计规范》</w:t>
            </w:r>
            <w:r w:rsidRPr="0071787B">
              <w:rPr>
                <w:rFonts w:hint="eastAsia"/>
                <w:sz w:val="18"/>
                <w:szCs w:val="18"/>
              </w:rPr>
              <w:t>GB50373</w:t>
            </w:r>
            <w:r w:rsidRPr="0071787B">
              <w:rPr>
                <w:rFonts w:hint="eastAsia"/>
                <w:sz w:val="18"/>
                <w:szCs w:val="18"/>
              </w:rPr>
              <w:t>中相应要求</w:t>
            </w:r>
            <w:r w:rsidRPr="0071787B">
              <w:rPr>
                <w:rFonts w:hint="eastAsia"/>
                <w:bCs/>
                <w:sz w:val="18"/>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148B" w:rsidRPr="0071787B" w:rsidRDefault="0048148B" w:rsidP="00964F94">
            <w:pPr>
              <w:widowControl/>
              <w:snapToGrid w:val="0"/>
              <w:spacing w:line="360" w:lineRule="auto"/>
              <w:jc w:val="center"/>
              <w:rPr>
                <w:rFonts w:ascii="宋体" w:hAnsi="宋体" w:cs="宋体"/>
                <w:color w:val="000000"/>
                <w:sz w:val="18"/>
                <w:szCs w:val="18"/>
              </w:rPr>
            </w:pPr>
            <w:r w:rsidRPr="0071787B">
              <w:rPr>
                <w:rFonts w:hint="eastAsia"/>
                <w:sz w:val="18"/>
                <w:szCs w:val="18"/>
              </w:rPr>
              <w:t>GB50373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8148B" w:rsidRPr="0071787B" w:rsidRDefault="0048148B" w:rsidP="00964F94">
            <w:pPr>
              <w:spacing w:line="276" w:lineRule="auto"/>
              <w:jc w:val="center"/>
              <w:rPr>
                <w:rFonts w:ascii="宋体" w:hAnsi="宋体"/>
                <w:sz w:val="18"/>
                <w:szCs w:val="18"/>
              </w:rPr>
            </w:pPr>
            <w:r w:rsidRPr="0071787B">
              <w:rPr>
                <w:rFonts w:ascii="宋体" w:hAnsi="宋体" w:hint="eastAsia"/>
                <w:sz w:val="18"/>
                <w:szCs w:val="18"/>
              </w:rPr>
              <w:t>中国建筑西南设计研究院有限公司</w:t>
            </w:r>
          </w:p>
          <w:p w:rsidR="0048148B" w:rsidRPr="0071787B" w:rsidRDefault="0048148B" w:rsidP="00964F94">
            <w:pPr>
              <w:widowControl/>
              <w:snapToGrid w:val="0"/>
              <w:spacing w:line="360" w:lineRule="auto"/>
              <w:jc w:val="center"/>
              <w:rPr>
                <w:rFonts w:ascii="宋体" w:hAnsi="宋体" w:cs="宋体"/>
                <w:color w:val="000000"/>
                <w:sz w:val="18"/>
                <w:szCs w:val="18"/>
              </w:rPr>
            </w:pPr>
            <w:r w:rsidRPr="0071787B">
              <w:rPr>
                <w:rFonts w:ascii="宋体" w:hAnsi="宋体" w:hint="eastAsia"/>
                <w:sz w:val="18"/>
                <w:szCs w:val="18"/>
              </w:rPr>
              <w:t>四川通信科研规划设计有限责任公司</w:t>
            </w:r>
          </w:p>
        </w:tc>
        <w:tc>
          <w:tcPr>
            <w:tcW w:w="883" w:type="dxa"/>
            <w:tcBorders>
              <w:top w:val="single" w:sz="4" w:space="0" w:color="auto"/>
              <w:left w:val="single" w:sz="4" w:space="0" w:color="auto"/>
              <w:bottom w:val="single" w:sz="4" w:space="0" w:color="auto"/>
              <w:right w:val="single" w:sz="12" w:space="0" w:color="auto"/>
            </w:tcBorders>
            <w:shd w:val="clear" w:color="auto" w:fill="auto"/>
            <w:vAlign w:val="center"/>
          </w:tcPr>
          <w:p w:rsidR="0048148B" w:rsidRPr="0071787B" w:rsidRDefault="0048148B" w:rsidP="00964F94">
            <w:pPr>
              <w:widowControl/>
              <w:snapToGrid w:val="0"/>
              <w:spacing w:line="360" w:lineRule="auto"/>
              <w:jc w:val="center"/>
              <w:rPr>
                <w:rFonts w:ascii="宋体" w:hAnsi="宋体" w:cs="宋体"/>
                <w:color w:val="000000"/>
                <w:sz w:val="18"/>
                <w:szCs w:val="18"/>
              </w:rPr>
            </w:pPr>
            <w:proofErr w:type="gramStart"/>
            <w:r w:rsidRPr="0071787B">
              <w:rPr>
                <w:rFonts w:hAnsi="宋体" w:hint="eastAsia"/>
                <w:sz w:val="18"/>
                <w:szCs w:val="18"/>
              </w:rPr>
              <w:t>熊泽祝</w:t>
            </w:r>
            <w:proofErr w:type="gramEnd"/>
          </w:p>
        </w:tc>
      </w:tr>
      <w:tr w:rsidR="0048148B" w:rsidRPr="0048148B" w:rsidTr="00964F94">
        <w:trPr>
          <w:jc w:val="center"/>
        </w:trPr>
        <w:tc>
          <w:tcPr>
            <w:tcW w:w="1101" w:type="dxa"/>
            <w:vMerge w:val="restart"/>
            <w:tcBorders>
              <w:top w:val="single" w:sz="4" w:space="0" w:color="auto"/>
              <w:left w:val="single" w:sz="12" w:space="0" w:color="auto"/>
              <w:right w:val="single" w:sz="4" w:space="0" w:color="auto"/>
            </w:tcBorders>
            <w:shd w:val="clear" w:color="auto" w:fill="auto"/>
            <w:noWrap/>
            <w:vAlign w:val="center"/>
          </w:tcPr>
          <w:p w:rsidR="0048148B" w:rsidRPr="0048148B" w:rsidRDefault="0048148B" w:rsidP="00964F94">
            <w:pPr>
              <w:widowControl/>
              <w:snapToGrid w:val="0"/>
              <w:spacing w:line="360" w:lineRule="auto"/>
              <w:jc w:val="center"/>
              <w:rPr>
                <w:rFonts w:ascii="宋体" w:hAnsi="宋体" w:cs="宋体"/>
                <w:sz w:val="18"/>
                <w:szCs w:val="18"/>
              </w:rPr>
            </w:pPr>
            <w:r w:rsidRPr="0048148B">
              <w:rPr>
                <w:rFonts w:ascii="宋体" w:hAnsi="宋体" w:cs="宋体" w:hint="eastAsia"/>
                <w:bCs/>
                <w:sz w:val="18"/>
                <w:szCs w:val="18"/>
              </w:rPr>
              <w:lastRenderedPageBreak/>
              <w:t>废止</w:t>
            </w:r>
            <w:r w:rsidRPr="0048148B">
              <w:rPr>
                <w:rFonts w:ascii="宋体" w:hAnsi="宋体" w:cs="宋体"/>
                <w:bCs/>
                <w:sz w:val="18"/>
                <w:szCs w:val="18"/>
              </w:rPr>
              <w:t>部分强制性条文</w:t>
            </w:r>
          </w:p>
        </w:tc>
        <w:tc>
          <w:tcPr>
            <w:tcW w:w="1559" w:type="dxa"/>
            <w:vMerge w:val="restart"/>
            <w:tcBorders>
              <w:top w:val="single" w:sz="4" w:space="0" w:color="auto"/>
              <w:left w:val="single" w:sz="4" w:space="0" w:color="auto"/>
              <w:right w:val="single" w:sz="4" w:space="0" w:color="auto"/>
            </w:tcBorders>
            <w:shd w:val="clear" w:color="auto" w:fill="auto"/>
            <w:vAlign w:val="center"/>
          </w:tcPr>
          <w:p w:rsidR="0048148B" w:rsidRPr="0071787B" w:rsidRDefault="0048148B" w:rsidP="00964F94">
            <w:pPr>
              <w:widowControl/>
              <w:snapToGrid w:val="0"/>
              <w:spacing w:line="360" w:lineRule="auto"/>
              <w:jc w:val="center"/>
              <w:rPr>
                <w:rFonts w:ascii="宋体" w:hAnsi="宋体" w:cs="宋体"/>
                <w:sz w:val="18"/>
                <w:szCs w:val="18"/>
              </w:rPr>
            </w:pPr>
            <w:r w:rsidRPr="0071787B">
              <w:rPr>
                <w:rFonts w:ascii="宋体" w:hAnsi="宋体" w:hint="eastAsia"/>
                <w:sz w:val="18"/>
                <w:szCs w:val="18"/>
              </w:rPr>
              <w:t>城市建筑二次供水工程技术规程</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48148B" w:rsidRPr="0071787B" w:rsidRDefault="0048148B"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DBJ51/005-2012</w:t>
            </w:r>
          </w:p>
        </w:tc>
        <w:tc>
          <w:tcPr>
            <w:tcW w:w="850" w:type="dxa"/>
            <w:vMerge w:val="restart"/>
            <w:tcBorders>
              <w:top w:val="single" w:sz="4" w:space="0" w:color="auto"/>
              <w:left w:val="single" w:sz="4" w:space="0" w:color="auto"/>
              <w:right w:val="single" w:sz="4" w:space="0" w:color="auto"/>
            </w:tcBorders>
            <w:shd w:val="clear" w:color="auto" w:fill="auto"/>
            <w:vAlign w:val="center"/>
          </w:tcPr>
          <w:p w:rsidR="0048148B" w:rsidRPr="0071787B" w:rsidRDefault="0048148B"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J12035-2012</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48148B" w:rsidRPr="0071787B" w:rsidRDefault="0048148B"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2012.04.16</w:t>
            </w:r>
          </w:p>
        </w:tc>
        <w:tc>
          <w:tcPr>
            <w:tcW w:w="1134" w:type="dxa"/>
            <w:vMerge w:val="restart"/>
            <w:tcBorders>
              <w:top w:val="single" w:sz="4" w:space="0" w:color="auto"/>
              <w:left w:val="single" w:sz="4" w:space="0" w:color="auto"/>
              <w:right w:val="single" w:sz="4" w:space="0" w:color="auto"/>
            </w:tcBorders>
            <w:shd w:val="clear" w:color="auto" w:fill="auto"/>
            <w:noWrap/>
            <w:vAlign w:val="center"/>
          </w:tcPr>
          <w:p w:rsidR="0048148B" w:rsidRPr="0071787B" w:rsidRDefault="0048148B"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sz w:val="18"/>
                <w:szCs w:val="18"/>
              </w:rPr>
              <w:t>2012.07.01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8148B" w:rsidRPr="0071787B" w:rsidRDefault="0048148B" w:rsidP="00964F94">
            <w:pPr>
              <w:widowControl/>
              <w:snapToGrid w:val="0"/>
              <w:spacing w:line="360" w:lineRule="auto"/>
              <w:jc w:val="center"/>
              <w:rPr>
                <w:bCs/>
                <w:sz w:val="18"/>
                <w:szCs w:val="18"/>
              </w:rPr>
            </w:pPr>
            <w:r w:rsidRPr="0071787B">
              <w:rPr>
                <w:rFonts w:hint="eastAsia"/>
                <w:bCs/>
                <w:sz w:val="18"/>
                <w:szCs w:val="18"/>
              </w:rPr>
              <w:t>第</w:t>
            </w:r>
            <w:r w:rsidRPr="0071787B">
              <w:rPr>
                <w:rFonts w:hint="eastAsia"/>
                <w:bCs/>
                <w:sz w:val="18"/>
                <w:szCs w:val="18"/>
              </w:rPr>
              <w:t>3.1.1</w:t>
            </w:r>
            <w:r w:rsidRPr="0071787B">
              <w:rPr>
                <w:rFonts w:hint="eastAsia"/>
                <w:bCs/>
                <w:sz w:val="18"/>
                <w:szCs w:val="18"/>
              </w:rPr>
              <w:t>条</w:t>
            </w:r>
          </w:p>
          <w:p w:rsidR="0048148B" w:rsidRPr="0071787B" w:rsidRDefault="0048148B" w:rsidP="00964F94">
            <w:pPr>
              <w:widowControl/>
              <w:snapToGrid w:val="0"/>
              <w:spacing w:line="360" w:lineRule="auto"/>
              <w:jc w:val="center"/>
              <w:rPr>
                <w:rFonts w:ascii="宋体" w:hAnsi="宋体" w:cs="宋体"/>
                <w:color w:val="000000"/>
                <w:sz w:val="18"/>
                <w:szCs w:val="18"/>
              </w:rPr>
            </w:pPr>
            <w:r w:rsidRPr="0071787B">
              <w:rPr>
                <w:rFonts w:hint="eastAsia"/>
                <w:bCs/>
                <w:sz w:val="18"/>
                <w:szCs w:val="18"/>
              </w:rPr>
              <w:t>二次供水水质必须符合《生活饮用水卫生标准》</w:t>
            </w:r>
            <w:r w:rsidRPr="0071787B">
              <w:rPr>
                <w:rFonts w:hint="eastAsia"/>
                <w:bCs/>
                <w:sz w:val="18"/>
                <w:szCs w:val="18"/>
              </w:rPr>
              <w:t>GB 5749</w:t>
            </w:r>
            <w:r w:rsidRPr="0071787B">
              <w:rPr>
                <w:rFonts w:hint="eastAsia"/>
                <w:bCs/>
                <w:sz w:val="18"/>
                <w:szCs w:val="18"/>
              </w:rPr>
              <w:t>的规定。</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148B" w:rsidRPr="0071787B" w:rsidRDefault="0048148B"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sz w:val="18"/>
                <w:szCs w:val="18"/>
              </w:rPr>
              <w:t>CJJ 140-2010强制性条文4.0.1</w:t>
            </w:r>
            <w:r w:rsidRPr="0071787B">
              <w:rPr>
                <w:rFonts w:ascii="宋体" w:hAnsi="宋体" w:cs="宋体"/>
                <w:sz w:val="18"/>
                <w:szCs w:val="18"/>
              </w:rPr>
              <w:t>已覆盖</w:t>
            </w:r>
            <w:r w:rsidRPr="0071787B">
              <w:rPr>
                <w:rFonts w:ascii="宋体" w:hAnsi="宋体" w:cs="宋体" w:hint="eastAsia"/>
                <w:sz w:val="18"/>
                <w:szCs w:val="18"/>
              </w:rPr>
              <w:t>。</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48148B" w:rsidRPr="0071787B" w:rsidRDefault="0048148B" w:rsidP="00964F94">
            <w:pPr>
              <w:spacing w:line="276" w:lineRule="auto"/>
              <w:jc w:val="center"/>
              <w:rPr>
                <w:rFonts w:ascii="宋体" w:hAnsi="宋体"/>
                <w:sz w:val="18"/>
                <w:szCs w:val="18"/>
              </w:rPr>
            </w:pPr>
            <w:r w:rsidRPr="0071787B">
              <w:rPr>
                <w:rFonts w:ascii="宋体" w:hAnsi="宋体" w:hint="eastAsia"/>
                <w:sz w:val="18"/>
                <w:szCs w:val="18"/>
              </w:rPr>
              <w:t>中国市政工程西南设计研究总院</w:t>
            </w:r>
          </w:p>
          <w:p w:rsidR="0048148B" w:rsidRPr="0071787B" w:rsidRDefault="0048148B" w:rsidP="00964F94">
            <w:pPr>
              <w:widowControl/>
              <w:snapToGrid w:val="0"/>
              <w:spacing w:line="360" w:lineRule="auto"/>
              <w:jc w:val="center"/>
              <w:rPr>
                <w:rFonts w:ascii="宋体" w:hAnsi="宋体" w:cs="宋体"/>
                <w:color w:val="000000"/>
                <w:sz w:val="18"/>
                <w:szCs w:val="18"/>
              </w:rPr>
            </w:pPr>
            <w:r w:rsidRPr="0071787B">
              <w:rPr>
                <w:rFonts w:ascii="宋体" w:hAnsi="宋体" w:hint="eastAsia"/>
                <w:sz w:val="18"/>
                <w:szCs w:val="18"/>
              </w:rPr>
              <w:t>四川省建筑设计院</w:t>
            </w:r>
          </w:p>
        </w:tc>
        <w:tc>
          <w:tcPr>
            <w:tcW w:w="883" w:type="dxa"/>
            <w:vMerge w:val="restart"/>
            <w:tcBorders>
              <w:top w:val="single" w:sz="4" w:space="0" w:color="auto"/>
              <w:left w:val="single" w:sz="4" w:space="0" w:color="auto"/>
              <w:right w:val="single" w:sz="12" w:space="0" w:color="auto"/>
            </w:tcBorders>
            <w:shd w:val="clear" w:color="auto" w:fill="auto"/>
            <w:vAlign w:val="center"/>
          </w:tcPr>
          <w:p w:rsidR="0048148B" w:rsidRPr="0071787B" w:rsidRDefault="0048148B" w:rsidP="00964F94">
            <w:pPr>
              <w:widowControl/>
              <w:snapToGrid w:val="0"/>
              <w:spacing w:line="360" w:lineRule="auto"/>
              <w:jc w:val="center"/>
              <w:rPr>
                <w:rFonts w:ascii="宋体" w:hAnsi="宋体" w:cs="宋体"/>
                <w:color w:val="000000"/>
                <w:sz w:val="18"/>
                <w:szCs w:val="18"/>
              </w:rPr>
            </w:pPr>
            <w:proofErr w:type="gramStart"/>
            <w:r w:rsidRPr="0071787B">
              <w:rPr>
                <w:rFonts w:hAnsi="宋体" w:hint="eastAsia"/>
                <w:sz w:val="18"/>
                <w:szCs w:val="18"/>
              </w:rPr>
              <w:t>罗万申</w:t>
            </w:r>
            <w:proofErr w:type="gramEnd"/>
          </w:p>
        </w:tc>
      </w:tr>
      <w:tr w:rsidR="0048148B" w:rsidRPr="0048148B" w:rsidTr="00964F94">
        <w:trPr>
          <w:jc w:val="center"/>
        </w:trPr>
        <w:tc>
          <w:tcPr>
            <w:tcW w:w="1101" w:type="dxa"/>
            <w:vMerge/>
            <w:tcBorders>
              <w:left w:val="single" w:sz="12" w:space="0" w:color="auto"/>
              <w:right w:val="single" w:sz="4" w:space="0" w:color="auto"/>
            </w:tcBorders>
            <w:shd w:val="clear" w:color="auto" w:fill="auto"/>
            <w:noWrap/>
            <w:vAlign w:val="center"/>
          </w:tcPr>
          <w:p w:rsidR="0048148B" w:rsidRPr="0048148B" w:rsidRDefault="0048148B" w:rsidP="00964F94">
            <w:pPr>
              <w:widowControl/>
              <w:snapToGrid w:val="0"/>
              <w:spacing w:line="360" w:lineRule="auto"/>
              <w:jc w:val="center"/>
              <w:rPr>
                <w:rFonts w:ascii="宋体" w:hAnsi="宋体" w:cs="宋体"/>
                <w:sz w:val="18"/>
                <w:szCs w:val="18"/>
              </w:rPr>
            </w:pPr>
          </w:p>
        </w:tc>
        <w:tc>
          <w:tcPr>
            <w:tcW w:w="1559" w:type="dxa"/>
            <w:vMerge/>
            <w:tcBorders>
              <w:left w:val="single" w:sz="4" w:space="0" w:color="auto"/>
              <w:right w:val="single" w:sz="4" w:space="0" w:color="auto"/>
            </w:tcBorders>
            <w:shd w:val="clear" w:color="auto" w:fill="auto"/>
            <w:vAlign w:val="center"/>
          </w:tcPr>
          <w:p w:rsidR="0048148B" w:rsidRPr="0048148B" w:rsidRDefault="0048148B" w:rsidP="00964F94">
            <w:pPr>
              <w:widowControl/>
              <w:snapToGrid w:val="0"/>
              <w:spacing w:line="360" w:lineRule="auto"/>
              <w:jc w:val="left"/>
              <w:rPr>
                <w:rFonts w:ascii="宋体" w:hAnsi="宋体" w:cs="宋体"/>
                <w:sz w:val="18"/>
                <w:szCs w:val="18"/>
              </w:rPr>
            </w:pPr>
          </w:p>
        </w:tc>
        <w:tc>
          <w:tcPr>
            <w:tcW w:w="1134" w:type="dxa"/>
            <w:vMerge/>
            <w:tcBorders>
              <w:left w:val="single" w:sz="4" w:space="0" w:color="auto"/>
              <w:right w:val="single" w:sz="4" w:space="0" w:color="auto"/>
            </w:tcBorders>
            <w:shd w:val="clear" w:color="auto" w:fill="auto"/>
            <w:vAlign w:val="center"/>
          </w:tcPr>
          <w:p w:rsidR="0048148B" w:rsidRPr="0048148B" w:rsidRDefault="0048148B" w:rsidP="00964F94">
            <w:pPr>
              <w:widowControl/>
              <w:snapToGrid w:val="0"/>
              <w:spacing w:line="360" w:lineRule="auto"/>
              <w:jc w:val="left"/>
              <w:rPr>
                <w:rFonts w:ascii="宋体" w:hAnsi="宋体" w:cs="宋体"/>
                <w:sz w:val="18"/>
                <w:szCs w:val="18"/>
              </w:rPr>
            </w:pPr>
          </w:p>
        </w:tc>
        <w:tc>
          <w:tcPr>
            <w:tcW w:w="850" w:type="dxa"/>
            <w:vMerge/>
            <w:tcBorders>
              <w:left w:val="single" w:sz="4" w:space="0" w:color="auto"/>
              <w:right w:val="single" w:sz="4" w:space="0" w:color="auto"/>
            </w:tcBorders>
            <w:shd w:val="clear" w:color="auto" w:fill="auto"/>
            <w:vAlign w:val="center"/>
          </w:tcPr>
          <w:p w:rsidR="0048148B" w:rsidRPr="0048148B" w:rsidRDefault="0048148B" w:rsidP="00964F94">
            <w:pPr>
              <w:widowControl/>
              <w:snapToGrid w:val="0"/>
              <w:spacing w:line="360" w:lineRule="auto"/>
              <w:jc w:val="left"/>
              <w:rPr>
                <w:rFonts w:ascii="宋体" w:hAnsi="宋体" w:cs="宋体"/>
                <w:sz w:val="18"/>
                <w:szCs w:val="18"/>
              </w:rPr>
            </w:pPr>
          </w:p>
        </w:tc>
        <w:tc>
          <w:tcPr>
            <w:tcW w:w="1134" w:type="dxa"/>
            <w:vMerge/>
            <w:tcBorders>
              <w:left w:val="single" w:sz="4" w:space="0" w:color="auto"/>
              <w:right w:val="single" w:sz="4" w:space="0" w:color="auto"/>
            </w:tcBorders>
            <w:shd w:val="clear" w:color="auto" w:fill="auto"/>
            <w:vAlign w:val="center"/>
          </w:tcPr>
          <w:p w:rsidR="0048148B" w:rsidRPr="0048148B" w:rsidRDefault="0048148B" w:rsidP="00964F94">
            <w:pPr>
              <w:widowControl/>
              <w:snapToGrid w:val="0"/>
              <w:spacing w:line="360" w:lineRule="auto"/>
              <w:jc w:val="left"/>
              <w:rPr>
                <w:rFonts w:ascii="宋体" w:hAnsi="宋体" w:cs="宋体"/>
                <w:sz w:val="18"/>
                <w:szCs w:val="18"/>
              </w:rPr>
            </w:pPr>
          </w:p>
        </w:tc>
        <w:tc>
          <w:tcPr>
            <w:tcW w:w="1134" w:type="dxa"/>
            <w:vMerge/>
            <w:tcBorders>
              <w:left w:val="single" w:sz="4" w:space="0" w:color="auto"/>
              <w:right w:val="single" w:sz="4" w:space="0" w:color="auto"/>
            </w:tcBorders>
            <w:shd w:val="clear" w:color="auto" w:fill="auto"/>
            <w:noWrap/>
            <w:vAlign w:val="center"/>
          </w:tcPr>
          <w:p w:rsidR="0048148B" w:rsidRPr="0048148B" w:rsidRDefault="0048148B" w:rsidP="00964F94">
            <w:pPr>
              <w:widowControl/>
              <w:snapToGrid w:val="0"/>
              <w:spacing w:line="360" w:lineRule="auto"/>
              <w:jc w:val="left"/>
              <w:rPr>
                <w:rFonts w:ascii="宋体" w:hAnsi="宋体" w:cs="宋体"/>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8148B" w:rsidRPr="0071787B" w:rsidRDefault="0048148B" w:rsidP="00964F94">
            <w:pPr>
              <w:widowControl/>
              <w:snapToGrid w:val="0"/>
              <w:spacing w:line="360" w:lineRule="auto"/>
              <w:jc w:val="center"/>
              <w:rPr>
                <w:bCs/>
                <w:sz w:val="18"/>
                <w:szCs w:val="18"/>
              </w:rPr>
            </w:pPr>
            <w:r w:rsidRPr="0071787B">
              <w:rPr>
                <w:rFonts w:hint="eastAsia"/>
                <w:bCs/>
                <w:sz w:val="18"/>
                <w:szCs w:val="18"/>
              </w:rPr>
              <w:t>第</w:t>
            </w:r>
            <w:r w:rsidRPr="0071787B">
              <w:rPr>
                <w:rFonts w:hint="eastAsia"/>
                <w:bCs/>
                <w:sz w:val="18"/>
                <w:szCs w:val="18"/>
              </w:rPr>
              <w:t>3.1.4</w:t>
            </w:r>
            <w:r w:rsidRPr="0071787B">
              <w:rPr>
                <w:rFonts w:hint="eastAsia"/>
                <w:bCs/>
                <w:sz w:val="18"/>
                <w:szCs w:val="18"/>
              </w:rPr>
              <w:t>条</w:t>
            </w:r>
          </w:p>
          <w:p w:rsidR="0048148B" w:rsidRPr="0071787B" w:rsidRDefault="0048148B" w:rsidP="00964F94">
            <w:pPr>
              <w:widowControl/>
              <w:snapToGrid w:val="0"/>
              <w:spacing w:line="360" w:lineRule="auto"/>
              <w:jc w:val="center"/>
              <w:rPr>
                <w:rFonts w:ascii="宋体" w:hAnsi="宋体" w:cs="宋体"/>
                <w:color w:val="000000"/>
                <w:sz w:val="18"/>
                <w:szCs w:val="18"/>
              </w:rPr>
            </w:pPr>
            <w:r w:rsidRPr="0071787B">
              <w:rPr>
                <w:rFonts w:hint="eastAsia"/>
                <w:bCs/>
                <w:sz w:val="18"/>
                <w:szCs w:val="18"/>
              </w:rPr>
              <w:t>二次供水水压必须满足二次供水工程最不利点</w:t>
            </w:r>
            <w:proofErr w:type="gramStart"/>
            <w:r w:rsidRPr="0071787B">
              <w:rPr>
                <w:rFonts w:hint="eastAsia"/>
                <w:bCs/>
                <w:sz w:val="18"/>
                <w:szCs w:val="18"/>
              </w:rPr>
              <w:t>配水件处的</w:t>
            </w:r>
            <w:proofErr w:type="gramEnd"/>
            <w:r w:rsidRPr="0071787B">
              <w:rPr>
                <w:rFonts w:hint="eastAsia"/>
                <w:bCs/>
                <w:sz w:val="18"/>
                <w:szCs w:val="18"/>
              </w:rPr>
              <w:t>最低工作压力。</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148B" w:rsidRPr="0071787B" w:rsidRDefault="0048148B" w:rsidP="00964F94">
            <w:pPr>
              <w:widowControl/>
              <w:snapToGrid w:val="0"/>
              <w:spacing w:line="360" w:lineRule="auto"/>
              <w:jc w:val="center"/>
              <w:rPr>
                <w:rFonts w:ascii="宋体" w:hAnsi="宋体" w:cs="宋体"/>
                <w:color w:val="000000"/>
                <w:sz w:val="18"/>
                <w:szCs w:val="18"/>
              </w:rPr>
            </w:pPr>
            <w:r w:rsidRPr="0071787B">
              <w:rPr>
                <w:rFonts w:ascii="宋体" w:hAnsi="宋体" w:cs="宋体"/>
                <w:color w:val="000000"/>
                <w:sz w:val="18"/>
                <w:szCs w:val="18"/>
              </w:rPr>
              <w:t>国家标准GB 50015中</w:t>
            </w:r>
            <w:r w:rsidRPr="0071787B">
              <w:rPr>
                <w:rFonts w:ascii="宋体" w:hAnsi="宋体" w:cs="宋体" w:hint="eastAsia"/>
                <w:color w:val="000000"/>
                <w:sz w:val="18"/>
                <w:szCs w:val="18"/>
              </w:rPr>
              <w:t>已覆盖</w:t>
            </w:r>
          </w:p>
        </w:tc>
        <w:tc>
          <w:tcPr>
            <w:tcW w:w="1701" w:type="dxa"/>
            <w:vMerge/>
            <w:tcBorders>
              <w:left w:val="single" w:sz="4" w:space="0" w:color="auto"/>
              <w:right w:val="single" w:sz="4" w:space="0" w:color="auto"/>
            </w:tcBorders>
            <w:shd w:val="clear" w:color="auto" w:fill="auto"/>
            <w:vAlign w:val="center"/>
          </w:tcPr>
          <w:p w:rsidR="0048148B" w:rsidRPr="0048148B" w:rsidRDefault="0048148B" w:rsidP="00964F94">
            <w:pPr>
              <w:widowControl/>
              <w:snapToGrid w:val="0"/>
              <w:spacing w:line="360" w:lineRule="auto"/>
              <w:jc w:val="left"/>
              <w:rPr>
                <w:rFonts w:ascii="宋体" w:hAnsi="宋体" w:cs="宋体"/>
                <w:color w:val="000000"/>
                <w:sz w:val="18"/>
                <w:szCs w:val="18"/>
              </w:rPr>
            </w:pPr>
          </w:p>
        </w:tc>
        <w:tc>
          <w:tcPr>
            <w:tcW w:w="883" w:type="dxa"/>
            <w:vMerge/>
            <w:tcBorders>
              <w:left w:val="single" w:sz="4" w:space="0" w:color="auto"/>
              <w:right w:val="single" w:sz="12" w:space="0" w:color="auto"/>
            </w:tcBorders>
            <w:shd w:val="clear" w:color="auto" w:fill="auto"/>
            <w:vAlign w:val="center"/>
          </w:tcPr>
          <w:p w:rsidR="0048148B" w:rsidRPr="0048148B" w:rsidRDefault="0048148B" w:rsidP="00964F94">
            <w:pPr>
              <w:widowControl/>
              <w:snapToGrid w:val="0"/>
              <w:spacing w:line="360" w:lineRule="auto"/>
              <w:jc w:val="left"/>
              <w:rPr>
                <w:rFonts w:ascii="宋体" w:hAnsi="宋体" w:cs="宋体"/>
                <w:color w:val="000000"/>
                <w:sz w:val="18"/>
                <w:szCs w:val="18"/>
              </w:rPr>
            </w:pPr>
          </w:p>
        </w:tc>
      </w:tr>
      <w:tr w:rsidR="0048148B" w:rsidRPr="0048148B" w:rsidTr="00964F94">
        <w:trPr>
          <w:jc w:val="center"/>
        </w:trPr>
        <w:tc>
          <w:tcPr>
            <w:tcW w:w="1101" w:type="dxa"/>
            <w:vMerge/>
            <w:tcBorders>
              <w:left w:val="single" w:sz="12" w:space="0" w:color="auto"/>
              <w:right w:val="single" w:sz="4" w:space="0" w:color="auto"/>
            </w:tcBorders>
            <w:shd w:val="clear" w:color="auto" w:fill="auto"/>
            <w:noWrap/>
            <w:vAlign w:val="center"/>
          </w:tcPr>
          <w:p w:rsidR="0048148B" w:rsidRPr="0048148B" w:rsidRDefault="0048148B" w:rsidP="00964F94">
            <w:pPr>
              <w:widowControl/>
              <w:snapToGrid w:val="0"/>
              <w:spacing w:line="360" w:lineRule="auto"/>
              <w:jc w:val="center"/>
              <w:rPr>
                <w:rFonts w:ascii="宋体" w:hAnsi="宋体" w:cs="宋体"/>
                <w:sz w:val="18"/>
                <w:szCs w:val="18"/>
              </w:rPr>
            </w:pPr>
          </w:p>
        </w:tc>
        <w:tc>
          <w:tcPr>
            <w:tcW w:w="1559" w:type="dxa"/>
            <w:vMerge/>
            <w:tcBorders>
              <w:left w:val="single" w:sz="4" w:space="0" w:color="auto"/>
              <w:right w:val="single" w:sz="4" w:space="0" w:color="auto"/>
            </w:tcBorders>
            <w:shd w:val="clear" w:color="auto" w:fill="auto"/>
            <w:vAlign w:val="center"/>
          </w:tcPr>
          <w:p w:rsidR="0048148B" w:rsidRPr="0048148B" w:rsidRDefault="0048148B" w:rsidP="00964F94">
            <w:pPr>
              <w:widowControl/>
              <w:snapToGrid w:val="0"/>
              <w:spacing w:line="360" w:lineRule="auto"/>
              <w:jc w:val="left"/>
              <w:rPr>
                <w:rFonts w:ascii="宋体" w:hAnsi="宋体" w:cs="宋体"/>
                <w:sz w:val="18"/>
                <w:szCs w:val="18"/>
              </w:rPr>
            </w:pPr>
          </w:p>
        </w:tc>
        <w:tc>
          <w:tcPr>
            <w:tcW w:w="1134" w:type="dxa"/>
            <w:vMerge/>
            <w:tcBorders>
              <w:left w:val="single" w:sz="4" w:space="0" w:color="auto"/>
              <w:right w:val="single" w:sz="4" w:space="0" w:color="auto"/>
            </w:tcBorders>
            <w:shd w:val="clear" w:color="auto" w:fill="auto"/>
            <w:vAlign w:val="center"/>
          </w:tcPr>
          <w:p w:rsidR="0048148B" w:rsidRPr="0048148B" w:rsidRDefault="0048148B" w:rsidP="00964F94">
            <w:pPr>
              <w:widowControl/>
              <w:snapToGrid w:val="0"/>
              <w:spacing w:line="360" w:lineRule="auto"/>
              <w:jc w:val="left"/>
              <w:rPr>
                <w:rFonts w:ascii="宋体" w:hAnsi="宋体" w:cs="宋体"/>
                <w:sz w:val="18"/>
                <w:szCs w:val="18"/>
              </w:rPr>
            </w:pPr>
          </w:p>
        </w:tc>
        <w:tc>
          <w:tcPr>
            <w:tcW w:w="850" w:type="dxa"/>
            <w:vMerge/>
            <w:tcBorders>
              <w:left w:val="single" w:sz="4" w:space="0" w:color="auto"/>
              <w:right w:val="single" w:sz="4" w:space="0" w:color="auto"/>
            </w:tcBorders>
            <w:shd w:val="clear" w:color="auto" w:fill="auto"/>
            <w:vAlign w:val="center"/>
          </w:tcPr>
          <w:p w:rsidR="0048148B" w:rsidRPr="0048148B" w:rsidRDefault="0048148B" w:rsidP="00964F94">
            <w:pPr>
              <w:widowControl/>
              <w:snapToGrid w:val="0"/>
              <w:spacing w:line="360" w:lineRule="auto"/>
              <w:jc w:val="left"/>
              <w:rPr>
                <w:rFonts w:ascii="宋体" w:hAnsi="宋体" w:cs="宋体"/>
                <w:sz w:val="18"/>
                <w:szCs w:val="18"/>
              </w:rPr>
            </w:pPr>
          </w:p>
        </w:tc>
        <w:tc>
          <w:tcPr>
            <w:tcW w:w="1134" w:type="dxa"/>
            <w:vMerge/>
            <w:tcBorders>
              <w:left w:val="single" w:sz="4" w:space="0" w:color="auto"/>
              <w:right w:val="single" w:sz="4" w:space="0" w:color="auto"/>
            </w:tcBorders>
            <w:shd w:val="clear" w:color="auto" w:fill="auto"/>
            <w:vAlign w:val="center"/>
          </w:tcPr>
          <w:p w:rsidR="0048148B" w:rsidRPr="0048148B" w:rsidRDefault="0048148B" w:rsidP="00964F94">
            <w:pPr>
              <w:widowControl/>
              <w:snapToGrid w:val="0"/>
              <w:spacing w:line="360" w:lineRule="auto"/>
              <w:jc w:val="left"/>
              <w:rPr>
                <w:rFonts w:ascii="宋体" w:hAnsi="宋体" w:cs="宋体"/>
                <w:sz w:val="18"/>
                <w:szCs w:val="18"/>
              </w:rPr>
            </w:pPr>
          </w:p>
        </w:tc>
        <w:tc>
          <w:tcPr>
            <w:tcW w:w="1134" w:type="dxa"/>
            <w:vMerge/>
            <w:tcBorders>
              <w:left w:val="single" w:sz="4" w:space="0" w:color="auto"/>
              <w:right w:val="single" w:sz="4" w:space="0" w:color="auto"/>
            </w:tcBorders>
            <w:shd w:val="clear" w:color="auto" w:fill="auto"/>
            <w:noWrap/>
            <w:vAlign w:val="center"/>
          </w:tcPr>
          <w:p w:rsidR="0048148B" w:rsidRPr="0048148B" w:rsidRDefault="0048148B" w:rsidP="00964F94">
            <w:pPr>
              <w:widowControl/>
              <w:snapToGrid w:val="0"/>
              <w:spacing w:line="360" w:lineRule="auto"/>
              <w:jc w:val="left"/>
              <w:rPr>
                <w:rFonts w:ascii="宋体" w:hAnsi="宋体" w:cs="宋体"/>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8148B" w:rsidRPr="0071787B" w:rsidRDefault="0048148B" w:rsidP="00964F94">
            <w:pPr>
              <w:widowControl/>
              <w:snapToGrid w:val="0"/>
              <w:spacing w:line="360" w:lineRule="auto"/>
              <w:jc w:val="center"/>
              <w:rPr>
                <w:bCs/>
                <w:sz w:val="18"/>
                <w:szCs w:val="18"/>
              </w:rPr>
            </w:pPr>
            <w:r w:rsidRPr="0071787B">
              <w:rPr>
                <w:rFonts w:hint="eastAsia"/>
                <w:bCs/>
                <w:sz w:val="18"/>
                <w:szCs w:val="18"/>
              </w:rPr>
              <w:t>第</w:t>
            </w:r>
            <w:r w:rsidRPr="0071787B">
              <w:rPr>
                <w:rFonts w:hint="eastAsia"/>
                <w:bCs/>
                <w:sz w:val="18"/>
                <w:szCs w:val="18"/>
              </w:rPr>
              <w:t>3.2.7</w:t>
            </w:r>
            <w:r w:rsidRPr="0071787B">
              <w:rPr>
                <w:rFonts w:hint="eastAsia"/>
                <w:bCs/>
                <w:sz w:val="18"/>
                <w:szCs w:val="18"/>
              </w:rPr>
              <w:t>条</w:t>
            </w:r>
          </w:p>
          <w:p w:rsidR="0048148B" w:rsidRPr="0071787B" w:rsidRDefault="0048148B" w:rsidP="00964F94">
            <w:pPr>
              <w:widowControl/>
              <w:snapToGrid w:val="0"/>
              <w:spacing w:line="360" w:lineRule="auto"/>
              <w:jc w:val="center"/>
              <w:rPr>
                <w:rFonts w:ascii="宋体" w:hAnsi="宋体" w:cs="宋体"/>
                <w:color w:val="000000"/>
                <w:sz w:val="18"/>
                <w:szCs w:val="18"/>
              </w:rPr>
            </w:pPr>
            <w:r w:rsidRPr="0071787B">
              <w:rPr>
                <w:rFonts w:hint="eastAsia"/>
                <w:bCs/>
                <w:sz w:val="18"/>
                <w:szCs w:val="18"/>
              </w:rPr>
              <w:t>建筑物内的生活饮用水水池（箱）体，应采用独立结构形式，不得利用建筑物的本体结构作为水池（箱）的壁板、底板及顶盖。</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148B" w:rsidRPr="0071787B" w:rsidRDefault="0048148B" w:rsidP="00964F94">
            <w:pPr>
              <w:widowControl/>
              <w:snapToGrid w:val="0"/>
              <w:spacing w:line="360" w:lineRule="auto"/>
              <w:jc w:val="center"/>
              <w:rPr>
                <w:rFonts w:ascii="宋体" w:hAnsi="宋体" w:cs="宋体"/>
                <w:color w:val="000000"/>
                <w:sz w:val="18"/>
                <w:szCs w:val="18"/>
              </w:rPr>
            </w:pPr>
            <w:r w:rsidRPr="0071787B">
              <w:rPr>
                <w:rFonts w:ascii="宋体" w:hAnsi="宋体" w:cs="宋体"/>
                <w:sz w:val="18"/>
                <w:szCs w:val="18"/>
              </w:rPr>
              <w:t>GB 50015 -2003</w:t>
            </w:r>
            <w:r w:rsidRPr="0071787B">
              <w:rPr>
                <w:rFonts w:ascii="宋体" w:hAnsi="宋体" w:cs="宋体" w:hint="eastAsia"/>
                <w:sz w:val="18"/>
                <w:szCs w:val="18"/>
              </w:rPr>
              <w:t>（2009年版</w:t>
            </w:r>
            <w:r w:rsidRPr="0071787B">
              <w:rPr>
                <w:rFonts w:ascii="宋体" w:hAnsi="宋体" w:cs="宋体"/>
                <w:sz w:val="18"/>
                <w:szCs w:val="18"/>
              </w:rPr>
              <w:t>）</w:t>
            </w:r>
            <w:r w:rsidRPr="0071787B">
              <w:rPr>
                <w:rFonts w:ascii="宋体" w:hAnsi="宋体" w:cs="宋体" w:hint="eastAsia"/>
                <w:sz w:val="18"/>
                <w:szCs w:val="18"/>
              </w:rPr>
              <w:t>强制性条文</w:t>
            </w:r>
            <w:r w:rsidRPr="0071787B">
              <w:rPr>
                <w:rFonts w:ascii="宋体" w:hAnsi="宋体" w:cs="宋体"/>
                <w:sz w:val="18"/>
                <w:szCs w:val="18"/>
              </w:rPr>
              <w:t>3.2.10</w:t>
            </w:r>
            <w:r w:rsidRPr="0071787B">
              <w:rPr>
                <w:rFonts w:ascii="宋体" w:hAnsi="宋体" w:cs="宋体" w:hint="eastAsia"/>
                <w:sz w:val="18"/>
                <w:szCs w:val="18"/>
              </w:rPr>
              <w:t>已</w:t>
            </w:r>
            <w:r w:rsidRPr="0071787B">
              <w:rPr>
                <w:rFonts w:ascii="宋体" w:hAnsi="宋体" w:cs="宋体"/>
                <w:sz w:val="18"/>
                <w:szCs w:val="18"/>
              </w:rPr>
              <w:t>覆盖</w:t>
            </w:r>
          </w:p>
        </w:tc>
        <w:tc>
          <w:tcPr>
            <w:tcW w:w="1701" w:type="dxa"/>
            <w:vMerge/>
            <w:tcBorders>
              <w:left w:val="single" w:sz="4" w:space="0" w:color="auto"/>
              <w:right w:val="single" w:sz="4" w:space="0" w:color="auto"/>
            </w:tcBorders>
            <w:shd w:val="clear" w:color="auto" w:fill="auto"/>
            <w:vAlign w:val="center"/>
          </w:tcPr>
          <w:p w:rsidR="0048148B" w:rsidRPr="0048148B" w:rsidRDefault="0048148B" w:rsidP="00964F94">
            <w:pPr>
              <w:widowControl/>
              <w:snapToGrid w:val="0"/>
              <w:spacing w:line="360" w:lineRule="auto"/>
              <w:jc w:val="left"/>
              <w:rPr>
                <w:rFonts w:ascii="宋体" w:hAnsi="宋体" w:cs="宋体"/>
                <w:color w:val="000000"/>
                <w:sz w:val="18"/>
                <w:szCs w:val="18"/>
              </w:rPr>
            </w:pPr>
          </w:p>
        </w:tc>
        <w:tc>
          <w:tcPr>
            <w:tcW w:w="883" w:type="dxa"/>
            <w:vMerge/>
            <w:tcBorders>
              <w:left w:val="single" w:sz="4" w:space="0" w:color="auto"/>
              <w:right w:val="single" w:sz="12" w:space="0" w:color="auto"/>
            </w:tcBorders>
            <w:shd w:val="clear" w:color="auto" w:fill="auto"/>
            <w:vAlign w:val="center"/>
          </w:tcPr>
          <w:p w:rsidR="0048148B" w:rsidRPr="0048148B" w:rsidRDefault="0048148B" w:rsidP="00964F94">
            <w:pPr>
              <w:widowControl/>
              <w:snapToGrid w:val="0"/>
              <w:spacing w:line="360" w:lineRule="auto"/>
              <w:jc w:val="left"/>
              <w:rPr>
                <w:rFonts w:ascii="宋体" w:hAnsi="宋体" w:cs="宋体"/>
                <w:color w:val="000000"/>
                <w:sz w:val="18"/>
                <w:szCs w:val="18"/>
              </w:rPr>
            </w:pPr>
          </w:p>
        </w:tc>
      </w:tr>
      <w:tr w:rsidR="0048148B" w:rsidRPr="0048148B" w:rsidTr="00964F94">
        <w:trPr>
          <w:jc w:val="center"/>
        </w:trPr>
        <w:tc>
          <w:tcPr>
            <w:tcW w:w="1101" w:type="dxa"/>
            <w:vMerge/>
            <w:tcBorders>
              <w:left w:val="single" w:sz="12" w:space="0" w:color="auto"/>
              <w:right w:val="single" w:sz="4" w:space="0" w:color="auto"/>
            </w:tcBorders>
            <w:shd w:val="clear" w:color="auto" w:fill="auto"/>
            <w:noWrap/>
            <w:vAlign w:val="center"/>
          </w:tcPr>
          <w:p w:rsidR="0048148B" w:rsidRPr="0048148B" w:rsidRDefault="0048148B" w:rsidP="00964F94">
            <w:pPr>
              <w:widowControl/>
              <w:snapToGrid w:val="0"/>
              <w:spacing w:line="360" w:lineRule="auto"/>
              <w:jc w:val="center"/>
              <w:rPr>
                <w:rFonts w:ascii="宋体" w:hAnsi="宋体" w:cs="宋体"/>
                <w:sz w:val="18"/>
                <w:szCs w:val="18"/>
              </w:rPr>
            </w:pPr>
          </w:p>
        </w:tc>
        <w:tc>
          <w:tcPr>
            <w:tcW w:w="1559" w:type="dxa"/>
            <w:vMerge/>
            <w:tcBorders>
              <w:left w:val="single" w:sz="4" w:space="0" w:color="auto"/>
              <w:right w:val="single" w:sz="4" w:space="0" w:color="auto"/>
            </w:tcBorders>
            <w:shd w:val="clear" w:color="auto" w:fill="auto"/>
            <w:vAlign w:val="center"/>
          </w:tcPr>
          <w:p w:rsidR="0048148B" w:rsidRPr="0048148B" w:rsidRDefault="0048148B" w:rsidP="00964F94">
            <w:pPr>
              <w:widowControl/>
              <w:snapToGrid w:val="0"/>
              <w:spacing w:line="360" w:lineRule="auto"/>
              <w:jc w:val="left"/>
              <w:rPr>
                <w:rFonts w:ascii="宋体" w:hAnsi="宋体" w:cs="宋体"/>
                <w:sz w:val="18"/>
                <w:szCs w:val="18"/>
              </w:rPr>
            </w:pPr>
          </w:p>
        </w:tc>
        <w:tc>
          <w:tcPr>
            <w:tcW w:w="1134" w:type="dxa"/>
            <w:vMerge/>
            <w:tcBorders>
              <w:left w:val="single" w:sz="4" w:space="0" w:color="auto"/>
              <w:right w:val="single" w:sz="4" w:space="0" w:color="auto"/>
            </w:tcBorders>
            <w:shd w:val="clear" w:color="auto" w:fill="auto"/>
            <w:vAlign w:val="center"/>
          </w:tcPr>
          <w:p w:rsidR="0048148B" w:rsidRPr="0048148B" w:rsidRDefault="0048148B" w:rsidP="00964F94">
            <w:pPr>
              <w:widowControl/>
              <w:snapToGrid w:val="0"/>
              <w:spacing w:line="360" w:lineRule="auto"/>
              <w:jc w:val="left"/>
              <w:rPr>
                <w:rFonts w:ascii="宋体" w:hAnsi="宋体" w:cs="宋体"/>
                <w:sz w:val="18"/>
                <w:szCs w:val="18"/>
              </w:rPr>
            </w:pPr>
          </w:p>
        </w:tc>
        <w:tc>
          <w:tcPr>
            <w:tcW w:w="850" w:type="dxa"/>
            <w:vMerge/>
            <w:tcBorders>
              <w:left w:val="single" w:sz="4" w:space="0" w:color="auto"/>
              <w:right w:val="single" w:sz="4" w:space="0" w:color="auto"/>
            </w:tcBorders>
            <w:shd w:val="clear" w:color="auto" w:fill="auto"/>
            <w:vAlign w:val="center"/>
          </w:tcPr>
          <w:p w:rsidR="0048148B" w:rsidRPr="0048148B" w:rsidRDefault="0048148B" w:rsidP="00964F94">
            <w:pPr>
              <w:widowControl/>
              <w:snapToGrid w:val="0"/>
              <w:spacing w:line="360" w:lineRule="auto"/>
              <w:jc w:val="left"/>
              <w:rPr>
                <w:rFonts w:ascii="宋体" w:hAnsi="宋体" w:cs="宋体"/>
                <w:sz w:val="18"/>
                <w:szCs w:val="18"/>
              </w:rPr>
            </w:pPr>
          </w:p>
        </w:tc>
        <w:tc>
          <w:tcPr>
            <w:tcW w:w="1134" w:type="dxa"/>
            <w:vMerge/>
            <w:tcBorders>
              <w:left w:val="single" w:sz="4" w:space="0" w:color="auto"/>
              <w:right w:val="single" w:sz="4" w:space="0" w:color="auto"/>
            </w:tcBorders>
            <w:shd w:val="clear" w:color="auto" w:fill="auto"/>
            <w:vAlign w:val="center"/>
          </w:tcPr>
          <w:p w:rsidR="0048148B" w:rsidRPr="0048148B" w:rsidRDefault="0048148B" w:rsidP="00964F94">
            <w:pPr>
              <w:widowControl/>
              <w:snapToGrid w:val="0"/>
              <w:spacing w:line="360" w:lineRule="auto"/>
              <w:jc w:val="left"/>
              <w:rPr>
                <w:rFonts w:ascii="宋体" w:hAnsi="宋体" w:cs="宋体"/>
                <w:sz w:val="18"/>
                <w:szCs w:val="18"/>
              </w:rPr>
            </w:pPr>
          </w:p>
        </w:tc>
        <w:tc>
          <w:tcPr>
            <w:tcW w:w="1134" w:type="dxa"/>
            <w:vMerge/>
            <w:tcBorders>
              <w:left w:val="single" w:sz="4" w:space="0" w:color="auto"/>
              <w:right w:val="single" w:sz="4" w:space="0" w:color="auto"/>
            </w:tcBorders>
            <w:shd w:val="clear" w:color="auto" w:fill="auto"/>
            <w:noWrap/>
            <w:vAlign w:val="center"/>
          </w:tcPr>
          <w:p w:rsidR="0048148B" w:rsidRPr="0048148B" w:rsidRDefault="0048148B" w:rsidP="00964F94">
            <w:pPr>
              <w:widowControl/>
              <w:snapToGrid w:val="0"/>
              <w:spacing w:line="360" w:lineRule="auto"/>
              <w:jc w:val="left"/>
              <w:rPr>
                <w:rFonts w:ascii="宋体" w:hAnsi="宋体" w:cs="宋体"/>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8148B" w:rsidRPr="0071787B" w:rsidRDefault="0048148B" w:rsidP="00964F94">
            <w:pPr>
              <w:widowControl/>
              <w:snapToGrid w:val="0"/>
              <w:spacing w:line="360" w:lineRule="auto"/>
              <w:jc w:val="center"/>
              <w:rPr>
                <w:bCs/>
                <w:sz w:val="18"/>
                <w:szCs w:val="18"/>
              </w:rPr>
            </w:pPr>
            <w:r w:rsidRPr="0071787B">
              <w:rPr>
                <w:rFonts w:hint="eastAsia"/>
                <w:bCs/>
                <w:sz w:val="18"/>
                <w:szCs w:val="18"/>
              </w:rPr>
              <w:t>第</w:t>
            </w:r>
            <w:r w:rsidRPr="0071787B">
              <w:rPr>
                <w:rFonts w:hint="eastAsia"/>
                <w:bCs/>
                <w:sz w:val="18"/>
                <w:szCs w:val="18"/>
              </w:rPr>
              <w:t>3.2.8</w:t>
            </w:r>
            <w:r w:rsidRPr="0071787B">
              <w:rPr>
                <w:rFonts w:hint="eastAsia"/>
                <w:bCs/>
                <w:sz w:val="18"/>
                <w:szCs w:val="18"/>
              </w:rPr>
              <w:t>条</w:t>
            </w:r>
          </w:p>
          <w:p w:rsidR="0048148B" w:rsidRPr="00A67008" w:rsidRDefault="0048148B" w:rsidP="00964F94">
            <w:pPr>
              <w:widowControl/>
              <w:snapToGrid w:val="0"/>
              <w:spacing w:line="360" w:lineRule="auto"/>
              <w:jc w:val="center"/>
              <w:rPr>
                <w:bCs/>
                <w:sz w:val="18"/>
                <w:szCs w:val="18"/>
              </w:rPr>
            </w:pPr>
            <w:r w:rsidRPr="0071787B">
              <w:rPr>
                <w:rFonts w:hint="eastAsia"/>
                <w:bCs/>
                <w:sz w:val="18"/>
                <w:szCs w:val="18"/>
              </w:rPr>
              <w:t>生活饮用水池（箱）应与其他用水的水池（箱）分开设置。并列设置时，应有各自独立的分隔墙。</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148B" w:rsidRPr="0071787B" w:rsidRDefault="0048148B" w:rsidP="00964F94">
            <w:pPr>
              <w:widowControl/>
              <w:snapToGrid w:val="0"/>
              <w:spacing w:line="360" w:lineRule="auto"/>
              <w:jc w:val="center"/>
              <w:rPr>
                <w:rFonts w:ascii="宋体" w:hAnsi="宋体" w:cs="宋体"/>
                <w:color w:val="000000"/>
                <w:sz w:val="18"/>
                <w:szCs w:val="18"/>
              </w:rPr>
            </w:pPr>
            <w:r w:rsidRPr="0071787B">
              <w:rPr>
                <w:rFonts w:ascii="宋体" w:hAnsi="宋体" w:cs="宋体"/>
                <w:sz w:val="18"/>
                <w:szCs w:val="18"/>
              </w:rPr>
              <w:t>GB 50015 -2003</w:t>
            </w:r>
            <w:r w:rsidRPr="0071787B">
              <w:rPr>
                <w:rFonts w:ascii="宋体" w:hAnsi="宋体" w:cs="宋体" w:hint="eastAsia"/>
                <w:sz w:val="18"/>
                <w:szCs w:val="18"/>
              </w:rPr>
              <w:t>（2009年版</w:t>
            </w:r>
            <w:r w:rsidRPr="0071787B">
              <w:rPr>
                <w:rFonts w:ascii="宋体" w:hAnsi="宋体" w:cs="宋体"/>
                <w:sz w:val="18"/>
                <w:szCs w:val="18"/>
              </w:rPr>
              <w:t>）</w:t>
            </w:r>
            <w:r w:rsidRPr="0071787B">
              <w:rPr>
                <w:rFonts w:ascii="宋体" w:hAnsi="宋体" w:cs="宋体" w:hint="eastAsia"/>
                <w:sz w:val="18"/>
                <w:szCs w:val="18"/>
              </w:rPr>
              <w:t>强制性条文</w:t>
            </w:r>
            <w:r w:rsidRPr="0071787B">
              <w:rPr>
                <w:rFonts w:ascii="宋体" w:hAnsi="宋体" w:cs="宋体"/>
                <w:sz w:val="18"/>
                <w:szCs w:val="18"/>
              </w:rPr>
              <w:t>3.2.10</w:t>
            </w:r>
            <w:r w:rsidRPr="0071787B">
              <w:rPr>
                <w:rFonts w:ascii="宋体" w:hAnsi="宋体" w:cs="宋体" w:hint="eastAsia"/>
                <w:sz w:val="18"/>
                <w:szCs w:val="18"/>
              </w:rPr>
              <w:t>已</w:t>
            </w:r>
            <w:r w:rsidRPr="0071787B">
              <w:rPr>
                <w:rFonts w:ascii="宋体" w:hAnsi="宋体" w:cs="宋体"/>
                <w:sz w:val="18"/>
                <w:szCs w:val="18"/>
              </w:rPr>
              <w:t>覆盖</w:t>
            </w:r>
          </w:p>
        </w:tc>
        <w:tc>
          <w:tcPr>
            <w:tcW w:w="1701" w:type="dxa"/>
            <w:vMerge/>
            <w:tcBorders>
              <w:left w:val="single" w:sz="4" w:space="0" w:color="auto"/>
              <w:right w:val="single" w:sz="4" w:space="0" w:color="auto"/>
            </w:tcBorders>
            <w:shd w:val="clear" w:color="auto" w:fill="auto"/>
            <w:vAlign w:val="center"/>
          </w:tcPr>
          <w:p w:rsidR="0048148B" w:rsidRPr="0048148B" w:rsidRDefault="0048148B" w:rsidP="00964F94">
            <w:pPr>
              <w:widowControl/>
              <w:snapToGrid w:val="0"/>
              <w:spacing w:line="360" w:lineRule="auto"/>
              <w:jc w:val="left"/>
              <w:rPr>
                <w:rFonts w:ascii="宋体" w:hAnsi="宋体" w:cs="宋体"/>
                <w:color w:val="000000"/>
                <w:sz w:val="18"/>
                <w:szCs w:val="18"/>
              </w:rPr>
            </w:pPr>
          </w:p>
        </w:tc>
        <w:tc>
          <w:tcPr>
            <w:tcW w:w="883" w:type="dxa"/>
            <w:vMerge/>
            <w:tcBorders>
              <w:left w:val="single" w:sz="4" w:space="0" w:color="auto"/>
              <w:right w:val="single" w:sz="12" w:space="0" w:color="auto"/>
            </w:tcBorders>
            <w:shd w:val="clear" w:color="auto" w:fill="auto"/>
            <w:vAlign w:val="center"/>
          </w:tcPr>
          <w:p w:rsidR="0048148B" w:rsidRPr="0048148B" w:rsidRDefault="0048148B" w:rsidP="00964F94">
            <w:pPr>
              <w:widowControl/>
              <w:snapToGrid w:val="0"/>
              <w:spacing w:line="360" w:lineRule="auto"/>
              <w:jc w:val="left"/>
              <w:rPr>
                <w:rFonts w:ascii="宋体" w:hAnsi="宋体" w:cs="宋体"/>
                <w:color w:val="000000"/>
                <w:sz w:val="18"/>
                <w:szCs w:val="18"/>
              </w:rPr>
            </w:pPr>
          </w:p>
        </w:tc>
      </w:tr>
      <w:tr w:rsidR="0048148B" w:rsidRPr="0048148B" w:rsidTr="00964F94">
        <w:trPr>
          <w:jc w:val="center"/>
        </w:trPr>
        <w:tc>
          <w:tcPr>
            <w:tcW w:w="1101" w:type="dxa"/>
            <w:vMerge/>
            <w:tcBorders>
              <w:left w:val="single" w:sz="12" w:space="0" w:color="auto"/>
              <w:bottom w:val="single" w:sz="4" w:space="0" w:color="auto"/>
              <w:right w:val="single" w:sz="4" w:space="0" w:color="auto"/>
            </w:tcBorders>
            <w:shd w:val="clear" w:color="auto" w:fill="auto"/>
            <w:noWrap/>
            <w:vAlign w:val="center"/>
          </w:tcPr>
          <w:p w:rsidR="0048148B" w:rsidRPr="0048148B" w:rsidRDefault="0048148B" w:rsidP="00964F94">
            <w:pPr>
              <w:widowControl/>
              <w:snapToGrid w:val="0"/>
              <w:spacing w:line="360" w:lineRule="auto"/>
              <w:jc w:val="center"/>
              <w:rPr>
                <w:rFonts w:ascii="宋体" w:hAnsi="宋体" w:cs="宋体"/>
                <w:sz w:val="18"/>
                <w:szCs w:val="18"/>
              </w:rPr>
            </w:pPr>
          </w:p>
        </w:tc>
        <w:tc>
          <w:tcPr>
            <w:tcW w:w="1559" w:type="dxa"/>
            <w:vMerge/>
            <w:tcBorders>
              <w:left w:val="single" w:sz="4" w:space="0" w:color="auto"/>
              <w:bottom w:val="single" w:sz="4" w:space="0" w:color="auto"/>
              <w:right w:val="single" w:sz="4" w:space="0" w:color="auto"/>
            </w:tcBorders>
            <w:shd w:val="clear" w:color="auto" w:fill="auto"/>
            <w:vAlign w:val="center"/>
          </w:tcPr>
          <w:p w:rsidR="0048148B" w:rsidRPr="0048148B" w:rsidRDefault="0048148B" w:rsidP="00964F94">
            <w:pPr>
              <w:widowControl/>
              <w:snapToGrid w:val="0"/>
              <w:spacing w:line="360" w:lineRule="auto"/>
              <w:jc w:val="left"/>
              <w:rPr>
                <w:rFonts w:ascii="宋体" w:hAnsi="宋体" w:cs="宋体"/>
                <w:sz w:val="18"/>
                <w:szCs w:val="18"/>
              </w:rPr>
            </w:pPr>
          </w:p>
        </w:tc>
        <w:tc>
          <w:tcPr>
            <w:tcW w:w="1134" w:type="dxa"/>
            <w:vMerge/>
            <w:tcBorders>
              <w:left w:val="single" w:sz="4" w:space="0" w:color="auto"/>
              <w:bottom w:val="single" w:sz="4" w:space="0" w:color="auto"/>
              <w:right w:val="single" w:sz="4" w:space="0" w:color="auto"/>
            </w:tcBorders>
            <w:shd w:val="clear" w:color="auto" w:fill="auto"/>
            <w:vAlign w:val="center"/>
          </w:tcPr>
          <w:p w:rsidR="0048148B" w:rsidRPr="0048148B" w:rsidRDefault="0048148B" w:rsidP="00964F94">
            <w:pPr>
              <w:widowControl/>
              <w:snapToGrid w:val="0"/>
              <w:spacing w:line="360" w:lineRule="auto"/>
              <w:jc w:val="left"/>
              <w:rPr>
                <w:rFonts w:ascii="宋体" w:hAnsi="宋体" w:cs="宋体"/>
                <w:sz w:val="18"/>
                <w:szCs w:val="18"/>
              </w:rPr>
            </w:pPr>
          </w:p>
        </w:tc>
        <w:tc>
          <w:tcPr>
            <w:tcW w:w="850" w:type="dxa"/>
            <w:vMerge/>
            <w:tcBorders>
              <w:left w:val="single" w:sz="4" w:space="0" w:color="auto"/>
              <w:bottom w:val="single" w:sz="4" w:space="0" w:color="auto"/>
              <w:right w:val="single" w:sz="4" w:space="0" w:color="auto"/>
            </w:tcBorders>
            <w:shd w:val="clear" w:color="auto" w:fill="auto"/>
            <w:vAlign w:val="center"/>
          </w:tcPr>
          <w:p w:rsidR="0048148B" w:rsidRPr="0048148B" w:rsidRDefault="0048148B" w:rsidP="00964F94">
            <w:pPr>
              <w:widowControl/>
              <w:snapToGrid w:val="0"/>
              <w:spacing w:line="360" w:lineRule="auto"/>
              <w:jc w:val="left"/>
              <w:rPr>
                <w:rFonts w:ascii="宋体" w:hAnsi="宋体" w:cs="宋体"/>
                <w:sz w:val="18"/>
                <w:szCs w:val="18"/>
              </w:rPr>
            </w:pPr>
          </w:p>
        </w:tc>
        <w:tc>
          <w:tcPr>
            <w:tcW w:w="1134" w:type="dxa"/>
            <w:vMerge/>
            <w:tcBorders>
              <w:left w:val="single" w:sz="4" w:space="0" w:color="auto"/>
              <w:bottom w:val="single" w:sz="4" w:space="0" w:color="auto"/>
              <w:right w:val="single" w:sz="4" w:space="0" w:color="auto"/>
            </w:tcBorders>
            <w:shd w:val="clear" w:color="auto" w:fill="auto"/>
            <w:vAlign w:val="center"/>
          </w:tcPr>
          <w:p w:rsidR="0048148B" w:rsidRPr="0048148B" w:rsidRDefault="0048148B" w:rsidP="00964F94">
            <w:pPr>
              <w:widowControl/>
              <w:snapToGrid w:val="0"/>
              <w:spacing w:line="360" w:lineRule="auto"/>
              <w:jc w:val="left"/>
              <w:rPr>
                <w:rFonts w:ascii="宋体" w:hAnsi="宋体" w:cs="宋体"/>
                <w:sz w:val="18"/>
                <w:szCs w:val="18"/>
              </w:rPr>
            </w:pPr>
          </w:p>
        </w:tc>
        <w:tc>
          <w:tcPr>
            <w:tcW w:w="1134" w:type="dxa"/>
            <w:vMerge/>
            <w:tcBorders>
              <w:left w:val="single" w:sz="4" w:space="0" w:color="auto"/>
              <w:bottom w:val="single" w:sz="4" w:space="0" w:color="auto"/>
              <w:right w:val="single" w:sz="4" w:space="0" w:color="auto"/>
            </w:tcBorders>
            <w:shd w:val="clear" w:color="auto" w:fill="auto"/>
            <w:noWrap/>
            <w:vAlign w:val="center"/>
          </w:tcPr>
          <w:p w:rsidR="0048148B" w:rsidRPr="0048148B" w:rsidRDefault="0048148B" w:rsidP="00964F94">
            <w:pPr>
              <w:widowControl/>
              <w:snapToGrid w:val="0"/>
              <w:spacing w:line="360" w:lineRule="auto"/>
              <w:jc w:val="left"/>
              <w:rPr>
                <w:rFonts w:ascii="宋体" w:hAnsi="宋体" w:cs="宋体"/>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8148B" w:rsidRPr="0048148B" w:rsidRDefault="0048148B" w:rsidP="0048148B">
            <w:pPr>
              <w:widowControl/>
              <w:snapToGrid w:val="0"/>
              <w:spacing w:line="360" w:lineRule="auto"/>
              <w:jc w:val="center"/>
              <w:rPr>
                <w:bCs/>
                <w:sz w:val="18"/>
                <w:szCs w:val="18"/>
              </w:rPr>
            </w:pPr>
            <w:r w:rsidRPr="0071787B">
              <w:rPr>
                <w:rFonts w:hint="eastAsia"/>
                <w:bCs/>
                <w:sz w:val="18"/>
                <w:szCs w:val="18"/>
              </w:rPr>
              <w:t>第</w:t>
            </w:r>
            <w:r w:rsidRPr="0071787B">
              <w:rPr>
                <w:rFonts w:hint="eastAsia"/>
                <w:bCs/>
                <w:sz w:val="18"/>
                <w:szCs w:val="18"/>
              </w:rPr>
              <w:t>10.3.4</w:t>
            </w:r>
            <w:r w:rsidRPr="0071787B">
              <w:rPr>
                <w:rFonts w:hint="eastAsia"/>
                <w:bCs/>
                <w:sz w:val="18"/>
                <w:szCs w:val="18"/>
              </w:rPr>
              <w:t>条</w:t>
            </w:r>
            <w:r>
              <w:rPr>
                <w:rFonts w:hint="eastAsia"/>
                <w:bCs/>
                <w:sz w:val="18"/>
                <w:szCs w:val="18"/>
              </w:rPr>
              <w:t>：</w:t>
            </w:r>
            <w:r w:rsidRPr="0071787B">
              <w:rPr>
                <w:rFonts w:hint="eastAsia"/>
                <w:bCs/>
                <w:sz w:val="18"/>
                <w:szCs w:val="18"/>
              </w:rPr>
              <w:t>二次供水水质各项指标应符合《生活饮用水卫生标准》</w:t>
            </w:r>
            <w:r w:rsidRPr="0071787B">
              <w:rPr>
                <w:bCs/>
                <w:sz w:val="18"/>
                <w:szCs w:val="18"/>
              </w:rPr>
              <w:t>GB 5749</w:t>
            </w:r>
            <w:r w:rsidRPr="0071787B">
              <w:rPr>
                <w:rFonts w:hint="eastAsia"/>
                <w:bCs/>
                <w:sz w:val="18"/>
                <w:szCs w:val="18"/>
              </w:rPr>
              <w:t>的规定。二次供水水质采样、保</w:t>
            </w:r>
            <w:r w:rsidRPr="0071787B">
              <w:rPr>
                <w:rFonts w:hint="eastAsia"/>
                <w:bCs/>
                <w:sz w:val="18"/>
                <w:szCs w:val="18"/>
              </w:rPr>
              <w:lastRenderedPageBreak/>
              <w:t>存、运输和检验应符合《生活饮用水水质检验方法》</w:t>
            </w:r>
            <w:r w:rsidRPr="0071787B">
              <w:rPr>
                <w:bCs/>
                <w:sz w:val="18"/>
                <w:szCs w:val="18"/>
              </w:rPr>
              <w:t>GB/T 5750</w:t>
            </w:r>
            <w:r w:rsidRPr="0071787B">
              <w:rPr>
                <w:rFonts w:hint="eastAsia"/>
                <w:bCs/>
                <w:sz w:val="18"/>
                <w:szCs w:val="18"/>
              </w:rPr>
              <w:t>的规定。</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148B" w:rsidRPr="0071787B" w:rsidRDefault="0048148B"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sz w:val="18"/>
                <w:szCs w:val="18"/>
              </w:rPr>
              <w:lastRenderedPageBreak/>
              <w:t>CJJ 140</w:t>
            </w:r>
            <w:r w:rsidRPr="0071787B">
              <w:rPr>
                <w:rFonts w:ascii="宋体" w:hAnsi="宋体" w:cs="宋体"/>
                <w:sz w:val="18"/>
                <w:szCs w:val="18"/>
              </w:rPr>
              <w:t>-2010</w:t>
            </w:r>
            <w:r w:rsidRPr="0071787B">
              <w:rPr>
                <w:rFonts w:ascii="宋体" w:hAnsi="宋体" w:cs="宋体" w:hint="eastAsia"/>
                <w:sz w:val="18"/>
                <w:szCs w:val="18"/>
              </w:rPr>
              <w:t>强制性条文</w:t>
            </w:r>
            <w:r w:rsidRPr="0071787B">
              <w:rPr>
                <w:rFonts w:ascii="宋体" w:hAnsi="宋体" w:cs="宋体"/>
                <w:sz w:val="18"/>
                <w:szCs w:val="18"/>
              </w:rPr>
              <w:t>4.0.1</w:t>
            </w:r>
            <w:r w:rsidRPr="0071787B">
              <w:rPr>
                <w:rFonts w:ascii="宋体" w:hAnsi="宋体" w:cs="宋体" w:hint="eastAsia"/>
                <w:sz w:val="18"/>
                <w:szCs w:val="18"/>
              </w:rPr>
              <w:t>部分覆盖</w:t>
            </w:r>
          </w:p>
        </w:tc>
        <w:tc>
          <w:tcPr>
            <w:tcW w:w="1701" w:type="dxa"/>
            <w:vMerge/>
            <w:tcBorders>
              <w:left w:val="single" w:sz="4" w:space="0" w:color="auto"/>
              <w:bottom w:val="single" w:sz="4" w:space="0" w:color="auto"/>
              <w:right w:val="single" w:sz="4" w:space="0" w:color="auto"/>
            </w:tcBorders>
            <w:shd w:val="clear" w:color="auto" w:fill="auto"/>
            <w:vAlign w:val="center"/>
          </w:tcPr>
          <w:p w:rsidR="0048148B" w:rsidRPr="0048148B" w:rsidRDefault="0048148B" w:rsidP="00964F94">
            <w:pPr>
              <w:widowControl/>
              <w:snapToGrid w:val="0"/>
              <w:spacing w:line="360" w:lineRule="auto"/>
              <w:jc w:val="left"/>
              <w:rPr>
                <w:rFonts w:ascii="宋体" w:hAnsi="宋体" w:cs="宋体"/>
                <w:color w:val="000000"/>
                <w:sz w:val="18"/>
                <w:szCs w:val="18"/>
              </w:rPr>
            </w:pPr>
          </w:p>
        </w:tc>
        <w:tc>
          <w:tcPr>
            <w:tcW w:w="883" w:type="dxa"/>
            <w:vMerge/>
            <w:tcBorders>
              <w:left w:val="single" w:sz="4" w:space="0" w:color="auto"/>
              <w:bottom w:val="single" w:sz="4" w:space="0" w:color="auto"/>
              <w:right w:val="single" w:sz="12" w:space="0" w:color="auto"/>
            </w:tcBorders>
            <w:shd w:val="clear" w:color="auto" w:fill="auto"/>
            <w:vAlign w:val="center"/>
          </w:tcPr>
          <w:p w:rsidR="0048148B" w:rsidRPr="0048148B" w:rsidRDefault="0048148B" w:rsidP="00964F94">
            <w:pPr>
              <w:widowControl/>
              <w:snapToGrid w:val="0"/>
              <w:spacing w:line="360" w:lineRule="auto"/>
              <w:jc w:val="left"/>
              <w:rPr>
                <w:rFonts w:ascii="宋体" w:hAnsi="宋体" w:cs="宋体"/>
                <w:color w:val="000000"/>
                <w:sz w:val="18"/>
                <w:szCs w:val="18"/>
              </w:rPr>
            </w:pPr>
          </w:p>
        </w:tc>
      </w:tr>
      <w:tr w:rsidR="0048148B" w:rsidRPr="0048148B" w:rsidTr="00964F94">
        <w:trPr>
          <w:jc w:val="center"/>
        </w:trPr>
        <w:tc>
          <w:tcPr>
            <w:tcW w:w="1101" w:type="dxa"/>
            <w:vMerge w:val="restart"/>
            <w:tcBorders>
              <w:top w:val="single" w:sz="4" w:space="0" w:color="auto"/>
              <w:left w:val="single" w:sz="12" w:space="0" w:color="auto"/>
              <w:right w:val="single" w:sz="4" w:space="0" w:color="auto"/>
            </w:tcBorders>
            <w:shd w:val="clear" w:color="auto" w:fill="auto"/>
            <w:noWrap/>
            <w:vAlign w:val="center"/>
          </w:tcPr>
          <w:p w:rsidR="0048148B" w:rsidRPr="0048148B" w:rsidRDefault="0048148B" w:rsidP="00964F94">
            <w:pPr>
              <w:widowControl/>
              <w:snapToGrid w:val="0"/>
              <w:spacing w:line="360" w:lineRule="auto"/>
              <w:jc w:val="center"/>
              <w:rPr>
                <w:rFonts w:ascii="宋体" w:hAnsi="宋体" w:cs="宋体"/>
                <w:sz w:val="18"/>
                <w:szCs w:val="18"/>
              </w:rPr>
            </w:pPr>
            <w:r w:rsidRPr="0048148B">
              <w:rPr>
                <w:rFonts w:ascii="宋体" w:hAnsi="宋体" w:cs="宋体" w:hint="eastAsia"/>
                <w:bCs/>
                <w:sz w:val="18"/>
                <w:szCs w:val="18"/>
              </w:rPr>
              <w:lastRenderedPageBreak/>
              <w:t>废止</w:t>
            </w:r>
            <w:r w:rsidRPr="0048148B">
              <w:rPr>
                <w:rFonts w:ascii="宋体" w:hAnsi="宋体" w:cs="宋体"/>
                <w:bCs/>
                <w:sz w:val="18"/>
                <w:szCs w:val="18"/>
              </w:rPr>
              <w:t>部分强制性条文</w:t>
            </w:r>
          </w:p>
        </w:tc>
        <w:tc>
          <w:tcPr>
            <w:tcW w:w="1559" w:type="dxa"/>
            <w:vMerge w:val="restart"/>
            <w:tcBorders>
              <w:top w:val="single" w:sz="4" w:space="0" w:color="auto"/>
              <w:left w:val="single" w:sz="4" w:space="0" w:color="auto"/>
              <w:right w:val="single" w:sz="4" w:space="0" w:color="auto"/>
            </w:tcBorders>
            <w:shd w:val="clear" w:color="auto" w:fill="auto"/>
            <w:vAlign w:val="center"/>
          </w:tcPr>
          <w:p w:rsidR="0048148B" w:rsidRPr="0048148B" w:rsidRDefault="0048148B" w:rsidP="00964F94">
            <w:pPr>
              <w:widowControl/>
              <w:snapToGrid w:val="0"/>
              <w:spacing w:line="360" w:lineRule="auto"/>
              <w:jc w:val="left"/>
              <w:rPr>
                <w:rFonts w:ascii="宋体" w:hAnsi="宋体" w:cs="宋体"/>
                <w:sz w:val="18"/>
                <w:szCs w:val="18"/>
              </w:rPr>
            </w:pPr>
            <w:r w:rsidRPr="0071787B">
              <w:rPr>
                <w:rFonts w:ascii="宋体" w:hAnsi="宋体" w:hint="eastAsia"/>
                <w:sz w:val="18"/>
                <w:szCs w:val="18"/>
              </w:rPr>
              <w:t>四川省居住建筑节能设计标准</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48148B" w:rsidRPr="0071787B" w:rsidRDefault="0048148B"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DB51/5027-2012</w:t>
            </w:r>
          </w:p>
        </w:tc>
        <w:tc>
          <w:tcPr>
            <w:tcW w:w="850" w:type="dxa"/>
            <w:vMerge w:val="restart"/>
            <w:tcBorders>
              <w:top w:val="single" w:sz="4" w:space="0" w:color="auto"/>
              <w:left w:val="single" w:sz="4" w:space="0" w:color="auto"/>
              <w:right w:val="single" w:sz="4" w:space="0" w:color="auto"/>
            </w:tcBorders>
            <w:shd w:val="clear" w:color="auto" w:fill="auto"/>
            <w:vAlign w:val="center"/>
          </w:tcPr>
          <w:p w:rsidR="0048148B" w:rsidRPr="0071787B" w:rsidRDefault="0048148B"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J10147-2012</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48148B" w:rsidRPr="0071787B" w:rsidRDefault="0048148B"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2012.09.21</w:t>
            </w:r>
          </w:p>
        </w:tc>
        <w:tc>
          <w:tcPr>
            <w:tcW w:w="1134" w:type="dxa"/>
            <w:vMerge w:val="restart"/>
            <w:tcBorders>
              <w:top w:val="single" w:sz="4" w:space="0" w:color="auto"/>
              <w:left w:val="single" w:sz="4" w:space="0" w:color="auto"/>
              <w:right w:val="single" w:sz="4" w:space="0" w:color="auto"/>
            </w:tcBorders>
            <w:shd w:val="clear" w:color="auto" w:fill="auto"/>
            <w:noWrap/>
            <w:vAlign w:val="center"/>
          </w:tcPr>
          <w:p w:rsidR="0048148B" w:rsidRPr="0071787B" w:rsidRDefault="0048148B"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sz w:val="18"/>
                <w:szCs w:val="18"/>
              </w:rPr>
              <w:t>2013.03.01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8148B" w:rsidRPr="0071787B" w:rsidRDefault="0048148B" w:rsidP="00964F94">
            <w:pPr>
              <w:spacing w:line="240" w:lineRule="auto"/>
              <w:jc w:val="center"/>
              <w:rPr>
                <w:bCs/>
                <w:sz w:val="18"/>
                <w:szCs w:val="18"/>
              </w:rPr>
            </w:pPr>
            <w:r w:rsidRPr="0071787B">
              <w:rPr>
                <w:rFonts w:hint="eastAsia"/>
                <w:bCs/>
                <w:sz w:val="18"/>
                <w:szCs w:val="18"/>
              </w:rPr>
              <w:t>第</w:t>
            </w:r>
            <w:r w:rsidRPr="0071787B">
              <w:rPr>
                <w:rFonts w:hint="eastAsia"/>
                <w:bCs/>
                <w:sz w:val="18"/>
                <w:szCs w:val="18"/>
              </w:rPr>
              <w:t>6.1.1</w:t>
            </w:r>
            <w:r w:rsidRPr="0071787B">
              <w:rPr>
                <w:rFonts w:hint="eastAsia"/>
                <w:bCs/>
                <w:sz w:val="18"/>
                <w:szCs w:val="18"/>
              </w:rPr>
              <w:t>条</w:t>
            </w:r>
          </w:p>
          <w:p w:rsidR="0048148B" w:rsidRPr="0071787B" w:rsidRDefault="0048148B" w:rsidP="00964F94">
            <w:pPr>
              <w:widowControl/>
              <w:snapToGrid w:val="0"/>
              <w:spacing w:line="360" w:lineRule="auto"/>
              <w:jc w:val="center"/>
              <w:rPr>
                <w:rFonts w:ascii="宋体" w:hAnsi="宋体" w:cs="宋体"/>
                <w:color w:val="000000"/>
                <w:sz w:val="18"/>
                <w:szCs w:val="18"/>
              </w:rPr>
            </w:pPr>
            <w:r w:rsidRPr="0071787B">
              <w:rPr>
                <w:rFonts w:hint="eastAsia"/>
                <w:bCs/>
                <w:sz w:val="18"/>
                <w:szCs w:val="18"/>
              </w:rPr>
              <w:t>集中采暖和</w:t>
            </w:r>
            <w:r w:rsidRPr="0071787B">
              <w:rPr>
                <w:bCs/>
                <w:sz w:val="18"/>
                <w:szCs w:val="18"/>
              </w:rPr>
              <w:t>(</w:t>
            </w:r>
            <w:r w:rsidRPr="0071787B">
              <w:rPr>
                <w:rFonts w:hint="eastAsia"/>
                <w:bCs/>
                <w:sz w:val="18"/>
                <w:szCs w:val="18"/>
              </w:rPr>
              <w:t>或</w:t>
            </w:r>
            <w:r w:rsidRPr="0071787B">
              <w:rPr>
                <w:bCs/>
                <w:sz w:val="18"/>
                <w:szCs w:val="18"/>
              </w:rPr>
              <w:t>)</w:t>
            </w:r>
            <w:r w:rsidRPr="0071787B">
              <w:rPr>
                <w:rFonts w:hint="eastAsia"/>
                <w:bCs/>
                <w:sz w:val="18"/>
                <w:szCs w:val="18"/>
              </w:rPr>
              <w:t>空调系统的施工图设计，必须对每一个房间进行热负荷和逐项逐时的冷负荷计算。</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148B" w:rsidRPr="0071787B" w:rsidRDefault="0048148B" w:rsidP="00964F94">
            <w:pPr>
              <w:widowControl/>
              <w:snapToGrid w:val="0"/>
              <w:spacing w:line="360" w:lineRule="auto"/>
              <w:jc w:val="center"/>
              <w:rPr>
                <w:rFonts w:ascii="宋体" w:hAnsi="宋体" w:cs="宋体"/>
                <w:color w:val="000000"/>
                <w:sz w:val="18"/>
                <w:szCs w:val="18"/>
              </w:rPr>
            </w:pPr>
            <w:r w:rsidRPr="0071787B">
              <w:rPr>
                <w:rFonts w:ascii="宋体" w:hAnsi="宋体" w:hint="eastAsia"/>
                <w:sz w:val="18"/>
                <w:szCs w:val="18"/>
              </w:rPr>
              <w:t>同JGJ26-2010第5.1.1条。</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48148B" w:rsidRPr="0071787B" w:rsidRDefault="0048148B" w:rsidP="00964F94">
            <w:pPr>
              <w:widowControl/>
              <w:snapToGrid w:val="0"/>
              <w:spacing w:line="360" w:lineRule="auto"/>
              <w:jc w:val="center"/>
              <w:rPr>
                <w:rFonts w:ascii="宋体" w:hAnsi="宋体" w:cs="宋体"/>
                <w:color w:val="000000"/>
                <w:sz w:val="18"/>
                <w:szCs w:val="18"/>
              </w:rPr>
            </w:pPr>
            <w:r w:rsidRPr="0071787B">
              <w:rPr>
                <w:rFonts w:ascii="宋体" w:hAnsi="宋体" w:hint="eastAsia"/>
                <w:sz w:val="18"/>
                <w:szCs w:val="18"/>
              </w:rPr>
              <w:t>中国建筑西南设计研究院有限公司</w:t>
            </w:r>
          </w:p>
        </w:tc>
        <w:tc>
          <w:tcPr>
            <w:tcW w:w="883" w:type="dxa"/>
            <w:vMerge w:val="restart"/>
            <w:tcBorders>
              <w:top w:val="single" w:sz="4" w:space="0" w:color="auto"/>
              <w:left w:val="single" w:sz="4" w:space="0" w:color="auto"/>
              <w:right w:val="single" w:sz="12" w:space="0" w:color="auto"/>
            </w:tcBorders>
            <w:shd w:val="clear" w:color="auto" w:fill="auto"/>
            <w:vAlign w:val="center"/>
          </w:tcPr>
          <w:p w:rsidR="0048148B" w:rsidRPr="0071787B" w:rsidRDefault="0048148B" w:rsidP="00964F94">
            <w:pPr>
              <w:widowControl/>
              <w:snapToGrid w:val="0"/>
              <w:spacing w:line="360" w:lineRule="auto"/>
              <w:jc w:val="center"/>
              <w:rPr>
                <w:rFonts w:ascii="宋体" w:hAnsi="宋体" w:cs="宋体"/>
                <w:color w:val="000000"/>
                <w:sz w:val="18"/>
                <w:szCs w:val="18"/>
              </w:rPr>
            </w:pPr>
            <w:r w:rsidRPr="0071787B">
              <w:rPr>
                <w:rFonts w:hAnsi="宋体" w:hint="eastAsia"/>
                <w:sz w:val="18"/>
                <w:szCs w:val="18"/>
              </w:rPr>
              <w:t>冯雅</w:t>
            </w:r>
          </w:p>
        </w:tc>
      </w:tr>
      <w:tr w:rsidR="0048148B" w:rsidRPr="0048148B" w:rsidTr="00964F94">
        <w:trPr>
          <w:jc w:val="center"/>
        </w:trPr>
        <w:tc>
          <w:tcPr>
            <w:tcW w:w="1101" w:type="dxa"/>
            <w:vMerge/>
            <w:tcBorders>
              <w:left w:val="single" w:sz="12" w:space="0" w:color="auto"/>
              <w:right w:val="single" w:sz="4" w:space="0" w:color="auto"/>
            </w:tcBorders>
            <w:shd w:val="clear" w:color="auto" w:fill="auto"/>
            <w:noWrap/>
            <w:vAlign w:val="center"/>
          </w:tcPr>
          <w:p w:rsidR="0048148B" w:rsidRPr="0048148B" w:rsidRDefault="0048148B" w:rsidP="00964F94">
            <w:pPr>
              <w:widowControl/>
              <w:snapToGrid w:val="0"/>
              <w:spacing w:line="360" w:lineRule="auto"/>
              <w:jc w:val="center"/>
              <w:rPr>
                <w:rFonts w:ascii="宋体" w:hAnsi="宋体" w:cs="宋体"/>
                <w:sz w:val="18"/>
                <w:szCs w:val="18"/>
              </w:rPr>
            </w:pPr>
          </w:p>
        </w:tc>
        <w:tc>
          <w:tcPr>
            <w:tcW w:w="1559" w:type="dxa"/>
            <w:vMerge/>
            <w:tcBorders>
              <w:left w:val="single" w:sz="4" w:space="0" w:color="auto"/>
              <w:right w:val="single" w:sz="4" w:space="0" w:color="auto"/>
            </w:tcBorders>
            <w:shd w:val="clear" w:color="auto" w:fill="auto"/>
            <w:vAlign w:val="center"/>
          </w:tcPr>
          <w:p w:rsidR="0048148B" w:rsidRPr="0048148B" w:rsidRDefault="0048148B" w:rsidP="00964F94">
            <w:pPr>
              <w:widowControl/>
              <w:snapToGrid w:val="0"/>
              <w:spacing w:line="360" w:lineRule="auto"/>
              <w:jc w:val="left"/>
              <w:rPr>
                <w:rFonts w:ascii="宋体" w:hAnsi="宋体" w:cs="宋体"/>
                <w:sz w:val="18"/>
                <w:szCs w:val="18"/>
              </w:rPr>
            </w:pPr>
          </w:p>
        </w:tc>
        <w:tc>
          <w:tcPr>
            <w:tcW w:w="1134" w:type="dxa"/>
            <w:vMerge/>
            <w:tcBorders>
              <w:left w:val="single" w:sz="4" w:space="0" w:color="auto"/>
              <w:right w:val="single" w:sz="4" w:space="0" w:color="auto"/>
            </w:tcBorders>
            <w:shd w:val="clear" w:color="auto" w:fill="auto"/>
            <w:vAlign w:val="center"/>
          </w:tcPr>
          <w:p w:rsidR="0048148B" w:rsidRPr="0048148B" w:rsidRDefault="0048148B" w:rsidP="00964F94">
            <w:pPr>
              <w:widowControl/>
              <w:snapToGrid w:val="0"/>
              <w:spacing w:line="360" w:lineRule="auto"/>
              <w:jc w:val="left"/>
              <w:rPr>
                <w:rFonts w:ascii="宋体" w:hAnsi="宋体" w:cs="宋体"/>
                <w:sz w:val="18"/>
                <w:szCs w:val="18"/>
              </w:rPr>
            </w:pPr>
          </w:p>
        </w:tc>
        <w:tc>
          <w:tcPr>
            <w:tcW w:w="850" w:type="dxa"/>
            <w:vMerge/>
            <w:tcBorders>
              <w:left w:val="single" w:sz="4" w:space="0" w:color="auto"/>
              <w:right w:val="single" w:sz="4" w:space="0" w:color="auto"/>
            </w:tcBorders>
            <w:shd w:val="clear" w:color="auto" w:fill="auto"/>
            <w:vAlign w:val="center"/>
          </w:tcPr>
          <w:p w:rsidR="0048148B" w:rsidRPr="0048148B" w:rsidRDefault="0048148B" w:rsidP="00964F94">
            <w:pPr>
              <w:widowControl/>
              <w:snapToGrid w:val="0"/>
              <w:spacing w:line="360" w:lineRule="auto"/>
              <w:jc w:val="left"/>
              <w:rPr>
                <w:rFonts w:ascii="宋体" w:hAnsi="宋体" w:cs="宋体"/>
                <w:sz w:val="18"/>
                <w:szCs w:val="18"/>
              </w:rPr>
            </w:pPr>
          </w:p>
        </w:tc>
        <w:tc>
          <w:tcPr>
            <w:tcW w:w="1134" w:type="dxa"/>
            <w:vMerge/>
            <w:tcBorders>
              <w:left w:val="single" w:sz="4" w:space="0" w:color="auto"/>
              <w:right w:val="single" w:sz="4" w:space="0" w:color="auto"/>
            </w:tcBorders>
            <w:shd w:val="clear" w:color="auto" w:fill="auto"/>
            <w:vAlign w:val="center"/>
          </w:tcPr>
          <w:p w:rsidR="0048148B" w:rsidRPr="0048148B" w:rsidRDefault="0048148B" w:rsidP="00964F94">
            <w:pPr>
              <w:widowControl/>
              <w:snapToGrid w:val="0"/>
              <w:spacing w:line="360" w:lineRule="auto"/>
              <w:jc w:val="left"/>
              <w:rPr>
                <w:rFonts w:ascii="宋体" w:hAnsi="宋体" w:cs="宋体"/>
                <w:sz w:val="18"/>
                <w:szCs w:val="18"/>
              </w:rPr>
            </w:pPr>
          </w:p>
        </w:tc>
        <w:tc>
          <w:tcPr>
            <w:tcW w:w="1134" w:type="dxa"/>
            <w:vMerge/>
            <w:tcBorders>
              <w:left w:val="single" w:sz="4" w:space="0" w:color="auto"/>
              <w:right w:val="single" w:sz="4" w:space="0" w:color="auto"/>
            </w:tcBorders>
            <w:shd w:val="clear" w:color="auto" w:fill="auto"/>
            <w:noWrap/>
            <w:vAlign w:val="center"/>
          </w:tcPr>
          <w:p w:rsidR="0048148B" w:rsidRPr="0048148B" w:rsidRDefault="0048148B" w:rsidP="00964F94">
            <w:pPr>
              <w:widowControl/>
              <w:snapToGrid w:val="0"/>
              <w:spacing w:line="360" w:lineRule="auto"/>
              <w:jc w:val="left"/>
              <w:rPr>
                <w:rFonts w:ascii="宋体" w:hAnsi="宋体" w:cs="宋体"/>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8148B" w:rsidRPr="0071787B" w:rsidRDefault="0048148B" w:rsidP="00964F94">
            <w:pPr>
              <w:spacing w:line="240" w:lineRule="auto"/>
              <w:jc w:val="center"/>
              <w:rPr>
                <w:bCs/>
                <w:sz w:val="18"/>
                <w:szCs w:val="18"/>
              </w:rPr>
            </w:pPr>
            <w:r w:rsidRPr="0071787B">
              <w:rPr>
                <w:rFonts w:hint="eastAsia"/>
                <w:bCs/>
                <w:sz w:val="18"/>
                <w:szCs w:val="18"/>
              </w:rPr>
              <w:t>第</w:t>
            </w:r>
            <w:r w:rsidRPr="0071787B">
              <w:rPr>
                <w:rFonts w:hint="eastAsia"/>
                <w:bCs/>
                <w:sz w:val="18"/>
                <w:szCs w:val="18"/>
              </w:rPr>
              <w:t>6.1.6</w:t>
            </w:r>
            <w:r w:rsidRPr="0071787B">
              <w:rPr>
                <w:rFonts w:hint="eastAsia"/>
                <w:bCs/>
                <w:sz w:val="18"/>
                <w:szCs w:val="18"/>
              </w:rPr>
              <w:t>条</w:t>
            </w:r>
          </w:p>
          <w:p w:rsidR="0048148B" w:rsidRPr="0071787B" w:rsidRDefault="0048148B" w:rsidP="00964F94">
            <w:pPr>
              <w:widowControl/>
              <w:snapToGrid w:val="0"/>
              <w:spacing w:line="360" w:lineRule="auto"/>
              <w:jc w:val="center"/>
              <w:rPr>
                <w:rFonts w:ascii="宋体" w:hAnsi="宋体" w:cs="宋体"/>
                <w:color w:val="000000"/>
                <w:sz w:val="18"/>
                <w:szCs w:val="18"/>
              </w:rPr>
            </w:pPr>
            <w:r w:rsidRPr="0071787B">
              <w:rPr>
                <w:rFonts w:hint="eastAsia"/>
                <w:bCs/>
                <w:sz w:val="18"/>
                <w:szCs w:val="18"/>
              </w:rPr>
              <w:t>除电力充足和供电政策支持、或者建筑所在地无法利用其他形式的能源外，居住建筑不应采用直接电热采暖</w:t>
            </w:r>
            <w:r w:rsidRPr="0071787B">
              <w:rPr>
                <w:bCs/>
                <w:sz w:val="18"/>
                <w:szCs w:val="18"/>
              </w:rPr>
              <w:t>.</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148B" w:rsidRPr="0071787B" w:rsidRDefault="0048148B" w:rsidP="00964F94">
            <w:pPr>
              <w:spacing w:line="240" w:lineRule="auto"/>
              <w:jc w:val="center"/>
              <w:rPr>
                <w:rFonts w:ascii="宋体" w:hAnsi="宋体"/>
                <w:sz w:val="18"/>
                <w:szCs w:val="18"/>
              </w:rPr>
            </w:pPr>
            <w:r w:rsidRPr="0071787B">
              <w:rPr>
                <w:rFonts w:ascii="宋体" w:hAnsi="宋体" w:hint="eastAsia"/>
                <w:sz w:val="18"/>
                <w:szCs w:val="18"/>
              </w:rPr>
              <w:t>整合JGJ26-2010第5.1.6条及JGJ134-2010第6.0.3条的内容。</w:t>
            </w:r>
          </w:p>
          <w:p w:rsidR="0048148B" w:rsidRPr="0071787B" w:rsidRDefault="0048148B" w:rsidP="00964F94">
            <w:pPr>
              <w:widowControl/>
              <w:snapToGrid w:val="0"/>
              <w:spacing w:line="360" w:lineRule="auto"/>
              <w:jc w:val="center"/>
              <w:rPr>
                <w:rFonts w:ascii="宋体" w:hAnsi="宋体" w:cs="宋体"/>
                <w:color w:val="000000"/>
                <w:sz w:val="18"/>
                <w:szCs w:val="18"/>
              </w:rPr>
            </w:pPr>
          </w:p>
        </w:tc>
        <w:tc>
          <w:tcPr>
            <w:tcW w:w="1701" w:type="dxa"/>
            <w:vMerge/>
            <w:tcBorders>
              <w:left w:val="single" w:sz="4" w:space="0" w:color="auto"/>
              <w:right w:val="single" w:sz="4" w:space="0" w:color="auto"/>
            </w:tcBorders>
            <w:shd w:val="clear" w:color="auto" w:fill="auto"/>
            <w:vAlign w:val="center"/>
          </w:tcPr>
          <w:p w:rsidR="0048148B" w:rsidRPr="0048148B" w:rsidRDefault="0048148B" w:rsidP="00964F94">
            <w:pPr>
              <w:widowControl/>
              <w:snapToGrid w:val="0"/>
              <w:spacing w:line="360" w:lineRule="auto"/>
              <w:jc w:val="left"/>
              <w:rPr>
                <w:rFonts w:ascii="宋体" w:hAnsi="宋体" w:cs="宋体"/>
                <w:color w:val="000000"/>
                <w:sz w:val="18"/>
                <w:szCs w:val="18"/>
              </w:rPr>
            </w:pPr>
          </w:p>
        </w:tc>
        <w:tc>
          <w:tcPr>
            <w:tcW w:w="883" w:type="dxa"/>
            <w:vMerge/>
            <w:tcBorders>
              <w:left w:val="single" w:sz="4" w:space="0" w:color="auto"/>
              <w:right w:val="single" w:sz="12" w:space="0" w:color="auto"/>
            </w:tcBorders>
            <w:shd w:val="clear" w:color="auto" w:fill="auto"/>
            <w:vAlign w:val="center"/>
          </w:tcPr>
          <w:p w:rsidR="0048148B" w:rsidRPr="0048148B" w:rsidRDefault="0048148B" w:rsidP="00964F94">
            <w:pPr>
              <w:widowControl/>
              <w:snapToGrid w:val="0"/>
              <w:spacing w:line="360" w:lineRule="auto"/>
              <w:jc w:val="left"/>
              <w:rPr>
                <w:rFonts w:ascii="宋体" w:hAnsi="宋体" w:cs="宋体"/>
                <w:color w:val="000000"/>
                <w:sz w:val="18"/>
                <w:szCs w:val="18"/>
              </w:rPr>
            </w:pPr>
          </w:p>
        </w:tc>
      </w:tr>
      <w:tr w:rsidR="0048148B" w:rsidRPr="0048148B" w:rsidTr="00964F94">
        <w:trPr>
          <w:jc w:val="center"/>
        </w:trPr>
        <w:tc>
          <w:tcPr>
            <w:tcW w:w="1101" w:type="dxa"/>
            <w:vMerge/>
            <w:tcBorders>
              <w:left w:val="single" w:sz="12" w:space="0" w:color="auto"/>
              <w:right w:val="single" w:sz="4" w:space="0" w:color="auto"/>
            </w:tcBorders>
            <w:shd w:val="clear" w:color="auto" w:fill="auto"/>
            <w:noWrap/>
            <w:vAlign w:val="center"/>
          </w:tcPr>
          <w:p w:rsidR="0048148B" w:rsidRPr="0048148B" w:rsidRDefault="0048148B" w:rsidP="00964F94">
            <w:pPr>
              <w:widowControl/>
              <w:snapToGrid w:val="0"/>
              <w:spacing w:line="360" w:lineRule="auto"/>
              <w:jc w:val="center"/>
              <w:rPr>
                <w:rFonts w:ascii="宋体" w:hAnsi="宋体" w:cs="宋体"/>
                <w:sz w:val="18"/>
                <w:szCs w:val="18"/>
              </w:rPr>
            </w:pPr>
          </w:p>
        </w:tc>
        <w:tc>
          <w:tcPr>
            <w:tcW w:w="1559" w:type="dxa"/>
            <w:vMerge/>
            <w:tcBorders>
              <w:left w:val="single" w:sz="4" w:space="0" w:color="auto"/>
              <w:right w:val="single" w:sz="4" w:space="0" w:color="auto"/>
            </w:tcBorders>
            <w:shd w:val="clear" w:color="auto" w:fill="auto"/>
            <w:vAlign w:val="center"/>
          </w:tcPr>
          <w:p w:rsidR="0048148B" w:rsidRPr="0048148B" w:rsidRDefault="0048148B" w:rsidP="00964F94">
            <w:pPr>
              <w:widowControl/>
              <w:snapToGrid w:val="0"/>
              <w:spacing w:line="360" w:lineRule="auto"/>
              <w:jc w:val="left"/>
              <w:rPr>
                <w:rFonts w:ascii="宋体" w:hAnsi="宋体" w:cs="宋体"/>
                <w:sz w:val="18"/>
                <w:szCs w:val="18"/>
              </w:rPr>
            </w:pPr>
          </w:p>
        </w:tc>
        <w:tc>
          <w:tcPr>
            <w:tcW w:w="1134" w:type="dxa"/>
            <w:vMerge/>
            <w:tcBorders>
              <w:left w:val="single" w:sz="4" w:space="0" w:color="auto"/>
              <w:right w:val="single" w:sz="4" w:space="0" w:color="auto"/>
            </w:tcBorders>
            <w:shd w:val="clear" w:color="auto" w:fill="auto"/>
            <w:vAlign w:val="center"/>
          </w:tcPr>
          <w:p w:rsidR="0048148B" w:rsidRPr="0048148B" w:rsidRDefault="0048148B" w:rsidP="00964F94">
            <w:pPr>
              <w:widowControl/>
              <w:snapToGrid w:val="0"/>
              <w:spacing w:line="360" w:lineRule="auto"/>
              <w:jc w:val="left"/>
              <w:rPr>
                <w:rFonts w:ascii="宋体" w:hAnsi="宋体" w:cs="宋体"/>
                <w:sz w:val="18"/>
                <w:szCs w:val="18"/>
              </w:rPr>
            </w:pPr>
          </w:p>
        </w:tc>
        <w:tc>
          <w:tcPr>
            <w:tcW w:w="850" w:type="dxa"/>
            <w:vMerge/>
            <w:tcBorders>
              <w:left w:val="single" w:sz="4" w:space="0" w:color="auto"/>
              <w:right w:val="single" w:sz="4" w:space="0" w:color="auto"/>
            </w:tcBorders>
            <w:shd w:val="clear" w:color="auto" w:fill="auto"/>
            <w:vAlign w:val="center"/>
          </w:tcPr>
          <w:p w:rsidR="0048148B" w:rsidRPr="0048148B" w:rsidRDefault="0048148B" w:rsidP="00964F94">
            <w:pPr>
              <w:widowControl/>
              <w:snapToGrid w:val="0"/>
              <w:spacing w:line="360" w:lineRule="auto"/>
              <w:jc w:val="left"/>
              <w:rPr>
                <w:rFonts w:ascii="宋体" w:hAnsi="宋体" w:cs="宋体"/>
                <w:sz w:val="18"/>
                <w:szCs w:val="18"/>
              </w:rPr>
            </w:pPr>
          </w:p>
        </w:tc>
        <w:tc>
          <w:tcPr>
            <w:tcW w:w="1134" w:type="dxa"/>
            <w:vMerge/>
            <w:tcBorders>
              <w:left w:val="single" w:sz="4" w:space="0" w:color="auto"/>
              <w:right w:val="single" w:sz="4" w:space="0" w:color="auto"/>
            </w:tcBorders>
            <w:shd w:val="clear" w:color="auto" w:fill="auto"/>
            <w:vAlign w:val="center"/>
          </w:tcPr>
          <w:p w:rsidR="0048148B" w:rsidRPr="0048148B" w:rsidRDefault="0048148B" w:rsidP="00964F94">
            <w:pPr>
              <w:widowControl/>
              <w:snapToGrid w:val="0"/>
              <w:spacing w:line="360" w:lineRule="auto"/>
              <w:jc w:val="left"/>
              <w:rPr>
                <w:rFonts w:ascii="宋体" w:hAnsi="宋体" w:cs="宋体"/>
                <w:sz w:val="18"/>
                <w:szCs w:val="18"/>
              </w:rPr>
            </w:pPr>
          </w:p>
        </w:tc>
        <w:tc>
          <w:tcPr>
            <w:tcW w:w="1134" w:type="dxa"/>
            <w:vMerge/>
            <w:tcBorders>
              <w:left w:val="single" w:sz="4" w:space="0" w:color="auto"/>
              <w:right w:val="single" w:sz="4" w:space="0" w:color="auto"/>
            </w:tcBorders>
            <w:shd w:val="clear" w:color="auto" w:fill="auto"/>
            <w:noWrap/>
            <w:vAlign w:val="center"/>
          </w:tcPr>
          <w:p w:rsidR="0048148B" w:rsidRPr="0048148B" w:rsidRDefault="0048148B" w:rsidP="00964F94">
            <w:pPr>
              <w:widowControl/>
              <w:snapToGrid w:val="0"/>
              <w:spacing w:line="360" w:lineRule="auto"/>
              <w:jc w:val="left"/>
              <w:rPr>
                <w:rFonts w:ascii="宋体" w:hAnsi="宋体" w:cs="宋体"/>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8148B" w:rsidRPr="0071787B" w:rsidRDefault="0048148B" w:rsidP="00964F94">
            <w:pPr>
              <w:spacing w:line="240" w:lineRule="auto"/>
              <w:jc w:val="center"/>
              <w:rPr>
                <w:bCs/>
                <w:sz w:val="18"/>
                <w:szCs w:val="18"/>
              </w:rPr>
            </w:pPr>
            <w:r w:rsidRPr="0071787B">
              <w:rPr>
                <w:rFonts w:hint="eastAsia"/>
                <w:bCs/>
                <w:sz w:val="18"/>
                <w:szCs w:val="18"/>
              </w:rPr>
              <w:t>第</w:t>
            </w:r>
            <w:r w:rsidRPr="0071787B">
              <w:rPr>
                <w:rFonts w:hint="eastAsia"/>
                <w:bCs/>
                <w:sz w:val="18"/>
                <w:szCs w:val="18"/>
              </w:rPr>
              <w:t>6.1.7</w:t>
            </w:r>
            <w:r w:rsidRPr="0071787B">
              <w:rPr>
                <w:rFonts w:hint="eastAsia"/>
                <w:bCs/>
                <w:sz w:val="18"/>
                <w:szCs w:val="18"/>
              </w:rPr>
              <w:t>条</w:t>
            </w:r>
          </w:p>
          <w:p w:rsidR="0048148B" w:rsidRPr="0071787B" w:rsidRDefault="0048148B" w:rsidP="00964F94">
            <w:pPr>
              <w:widowControl/>
              <w:snapToGrid w:val="0"/>
              <w:spacing w:line="360" w:lineRule="auto"/>
              <w:jc w:val="center"/>
              <w:rPr>
                <w:rFonts w:ascii="宋体" w:hAnsi="宋体" w:cs="宋体"/>
                <w:color w:val="000000"/>
                <w:sz w:val="18"/>
                <w:szCs w:val="18"/>
              </w:rPr>
            </w:pPr>
            <w:r w:rsidRPr="0071787B">
              <w:rPr>
                <w:rFonts w:hint="eastAsia"/>
                <w:bCs/>
                <w:sz w:val="18"/>
                <w:szCs w:val="18"/>
              </w:rPr>
              <w:t>集中采暖和（或）空调系统，必须设置分户热计量（分户热量分摊）装置。</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148B" w:rsidRPr="0071787B" w:rsidRDefault="0048148B" w:rsidP="00964F94">
            <w:pPr>
              <w:widowControl/>
              <w:snapToGrid w:val="0"/>
              <w:spacing w:line="360" w:lineRule="auto"/>
              <w:jc w:val="center"/>
              <w:rPr>
                <w:rFonts w:ascii="宋体" w:hAnsi="宋体" w:cs="宋体"/>
                <w:color w:val="000000"/>
                <w:sz w:val="18"/>
                <w:szCs w:val="18"/>
              </w:rPr>
            </w:pPr>
            <w:r w:rsidRPr="0071787B">
              <w:rPr>
                <w:rFonts w:ascii="宋体" w:hAnsi="宋体" w:hint="eastAsia"/>
                <w:sz w:val="18"/>
                <w:szCs w:val="18"/>
              </w:rPr>
              <w:t>同JGJ134-2010第6.0.2条的内容。</w:t>
            </w:r>
          </w:p>
        </w:tc>
        <w:tc>
          <w:tcPr>
            <w:tcW w:w="1701" w:type="dxa"/>
            <w:vMerge/>
            <w:tcBorders>
              <w:left w:val="single" w:sz="4" w:space="0" w:color="auto"/>
              <w:right w:val="single" w:sz="4" w:space="0" w:color="auto"/>
            </w:tcBorders>
            <w:shd w:val="clear" w:color="auto" w:fill="auto"/>
            <w:vAlign w:val="center"/>
          </w:tcPr>
          <w:p w:rsidR="0048148B" w:rsidRPr="0048148B" w:rsidRDefault="0048148B" w:rsidP="00964F94">
            <w:pPr>
              <w:widowControl/>
              <w:snapToGrid w:val="0"/>
              <w:spacing w:line="360" w:lineRule="auto"/>
              <w:jc w:val="left"/>
              <w:rPr>
                <w:rFonts w:ascii="宋体" w:hAnsi="宋体" w:cs="宋体"/>
                <w:color w:val="000000"/>
                <w:sz w:val="18"/>
                <w:szCs w:val="18"/>
              </w:rPr>
            </w:pPr>
          </w:p>
        </w:tc>
        <w:tc>
          <w:tcPr>
            <w:tcW w:w="883" w:type="dxa"/>
            <w:vMerge/>
            <w:tcBorders>
              <w:left w:val="single" w:sz="4" w:space="0" w:color="auto"/>
              <w:right w:val="single" w:sz="12" w:space="0" w:color="auto"/>
            </w:tcBorders>
            <w:shd w:val="clear" w:color="auto" w:fill="auto"/>
            <w:vAlign w:val="center"/>
          </w:tcPr>
          <w:p w:rsidR="0048148B" w:rsidRPr="0048148B" w:rsidRDefault="0048148B" w:rsidP="00964F94">
            <w:pPr>
              <w:widowControl/>
              <w:snapToGrid w:val="0"/>
              <w:spacing w:line="360" w:lineRule="auto"/>
              <w:jc w:val="left"/>
              <w:rPr>
                <w:rFonts w:ascii="宋体" w:hAnsi="宋体" w:cs="宋体"/>
                <w:color w:val="000000"/>
                <w:sz w:val="18"/>
                <w:szCs w:val="18"/>
              </w:rPr>
            </w:pPr>
          </w:p>
        </w:tc>
      </w:tr>
      <w:tr w:rsidR="0048148B" w:rsidRPr="0048148B" w:rsidTr="00964F94">
        <w:trPr>
          <w:jc w:val="center"/>
        </w:trPr>
        <w:tc>
          <w:tcPr>
            <w:tcW w:w="1101" w:type="dxa"/>
            <w:vMerge/>
            <w:tcBorders>
              <w:left w:val="single" w:sz="12" w:space="0" w:color="auto"/>
              <w:bottom w:val="single" w:sz="4" w:space="0" w:color="auto"/>
              <w:right w:val="single" w:sz="4" w:space="0" w:color="auto"/>
            </w:tcBorders>
            <w:shd w:val="clear" w:color="auto" w:fill="auto"/>
            <w:noWrap/>
            <w:vAlign w:val="center"/>
          </w:tcPr>
          <w:p w:rsidR="0048148B" w:rsidRPr="0048148B" w:rsidRDefault="0048148B" w:rsidP="00964F94">
            <w:pPr>
              <w:widowControl/>
              <w:snapToGrid w:val="0"/>
              <w:spacing w:line="360" w:lineRule="auto"/>
              <w:jc w:val="center"/>
              <w:rPr>
                <w:rFonts w:ascii="宋体" w:hAnsi="宋体" w:cs="宋体"/>
                <w:sz w:val="18"/>
                <w:szCs w:val="18"/>
              </w:rPr>
            </w:pPr>
          </w:p>
        </w:tc>
        <w:tc>
          <w:tcPr>
            <w:tcW w:w="1559" w:type="dxa"/>
            <w:vMerge/>
            <w:tcBorders>
              <w:left w:val="single" w:sz="4" w:space="0" w:color="auto"/>
              <w:bottom w:val="single" w:sz="4" w:space="0" w:color="auto"/>
              <w:right w:val="single" w:sz="4" w:space="0" w:color="auto"/>
            </w:tcBorders>
            <w:shd w:val="clear" w:color="auto" w:fill="auto"/>
            <w:vAlign w:val="center"/>
          </w:tcPr>
          <w:p w:rsidR="0048148B" w:rsidRPr="0048148B" w:rsidRDefault="0048148B" w:rsidP="00964F94">
            <w:pPr>
              <w:widowControl/>
              <w:snapToGrid w:val="0"/>
              <w:spacing w:line="360" w:lineRule="auto"/>
              <w:jc w:val="left"/>
              <w:rPr>
                <w:rFonts w:ascii="宋体" w:hAnsi="宋体" w:cs="宋体"/>
                <w:sz w:val="18"/>
                <w:szCs w:val="18"/>
              </w:rPr>
            </w:pPr>
          </w:p>
        </w:tc>
        <w:tc>
          <w:tcPr>
            <w:tcW w:w="1134" w:type="dxa"/>
            <w:vMerge/>
            <w:tcBorders>
              <w:left w:val="single" w:sz="4" w:space="0" w:color="auto"/>
              <w:bottom w:val="single" w:sz="4" w:space="0" w:color="auto"/>
              <w:right w:val="single" w:sz="4" w:space="0" w:color="auto"/>
            </w:tcBorders>
            <w:shd w:val="clear" w:color="auto" w:fill="auto"/>
            <w:vAlign w:val="center"/>
          </w:tcPr>
          <w:p w:rsidR="0048148B" w:rsidRPr="0048148B" w:rsidRDefault="0048148B" w:rsidP="00964F94">
            <w:pPr>
              <w:widowControl/>
              <w:snapToGrid w:val="0"/>
              <w:spacing w:line="360" w:lineRule="auto"/>
              <w:jc w:val="left"/>
              <w:rPr>
                <w:rFonts w:ascii="宋体" w:hAnsi="宋体" w:cs="宋体"/>
                <w:sz w:val="18"/>
                <w:szCs w:val="18"/>
              </w:rPr>
            </w:pPr>
          </w:p>
        </w:tc>
        <w:tc>
          <w:tcPr>
            <w:tcW w:w="850" w:type="dxa"/>
            <w:vMerge/>
            <w:tcBorders>
              <w:left w:val="single" w:sz="4" w:space="0" w:color="auto"/>
              <w:bottom w:val="single" w:sz="4" w:space="0" w:color="auto"/>
              <w:right w:val="single" w:sz="4" w:space="0" w:color="auto"/>
            </w:tcBorders>
            <w:shd w:val="clear" w:color="auto" w:fill="auto"/>
            <w:vAlign w:val="center"/>
          </w:tcPr>
          <w:p w:rsidR="0048148B" w:rsidRPr="0048148B" w:rsidRDefault="0048148B" w:rsidP="00964F94">
            <w:pPr>
              <w:widowControl/>
              <w:snapToGrid w:val="0"/>
              <w:spacing w:line="360" w:lineRule="auto"/>
              <w:jc w:val="left"/>
              <w:rPr>
                <w:rFonts w:ascii="宋体" w:hAnsi="宋体" w:cs="宋体"/>
                <w:sz w:val="18"/>
                <w:szCs w:val="18"/>
              </w:rPr>
            </w:pPr>
          </w:p>
        </w:tc>
        <w:tc>
          <w:tcPr>
            <w:tcW w:w="1134" w:type="dxa"/>
            <w:vMerge/>
            <w:tcBorders>
              <w:left w:val="single" w:sz="4" w:space="0" w:color="auto"/>
              <w:bottom w:val="single" w:sz="4" w:space="0" w:color="auto"/>
              <w:right w:val="single" w:sz="4" w:space="0" w:color="auto"/>
            </w:tcBorders>
            <w:shd w:val="clear" w:color="auto" w:fill="auto"/>
            <w:vAlign w:val="center"/>
          </w:tcPr>
          <w:p w:rsidR="0048148B" w:rsidRPr="0048148B" w:rsidRDefault="0048148B" w:rsidP="00964F94">
            <w:pPr>
              <w:widowControl/>
              <w:snapToGrid w:val="0"/>
              <w:spacing w:line="360" w:lineRule="auto"/>
              <w:jc w:val="left"/>
              <w:rPr>
                <w:rFonts w:ascii="宋体" w:hAnsi="宋体" w:cs="宋体"/>
                <w:sz w:val="18"/>
                <w:szCs w:val="18"/>
              </w:rPr>
            </w:pPr>
          </w:p>
        </w:tc>
        <w:tc>
          <w:tcPr>
            <w:tcW w:w="1134" w:type="dxa"/>
            <w:vMerge/>
            <w:tcBorders>
              <w:left w:val="single" w:sz="4" w:space="0" w:color="auto"/>
              <w:bottom w:val="single" w:sz="4" w:space="0" w:color="auto"/>
              <w:right w:val="single" w:sz="4" w:space="0" w:color="auto"/>
            </w:tcBorders>
            <w:shd w:val="clear" w:color="auto" w:fill="auto"/>
            <w:noWrap/>
            <w:vAlign w:val="center"/>
          </w:tcPr>
          <w:p w:rsidR="0048148B" w:rsidRPr="0048148B" w:rsidRDefault="0048148B" w:rsidP="00964F94">
            <w:pPr>
              <w:widowControl/>
              <w:snapToGrid w:val="0"/>
              <w:spacing w:line="360" w:lineRule="auto"/>
              <w:jc w:val="left"/>
              <w:rPr>
                <w:rFonts w:ascii="宋体" w:hAnsi="宋体" w:cs="宋体"/>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8148B" w:rsidRPr="0071787B" w:rsidRDefault="0048148B" w:rsidP="00964F94">
            <w:pPr>
              <w:spacing w:line="240" w:lineRule="auto"/>
              <w:jc w:val="center"/>
              <w:rPr>
                <w:bCs/>
                <w:sz w:val="18"/>
                <w:szCs w:val="18"/>
              </w:rPr>
            </w:pPr>
            <w:r w:rsidRPr="0071787B">
              <w:rPr>
                <w:rFonts w:hint="eastAsia"/>
                <w:bCs/>
                <w:sz w:val="18"/>
                <w:szCs w:val="18"/>
              </w:rPr>
              <w:t>第</w:t>
            </w:r>
            <w:r w:rsidRPr="0071787B">
              <w:rPr>
                <w:rFonts w:hint="eastAsia"/>
                <w:bCs/>
                <w:sz w:val="18"/>
                <w:szCs w:val="18"/>
              </w:rPr>
              <w:t>6.2.3</w:t>
            </w:r>
            <w:r w:rsidRPr="0071787B">
              <w:rPr>
                <w:rFonts w:hint="eastAsia"/>
                <w:bCs/>
                <w:sz w:val="18"/>
                <w:szCs w:val="18"/>
              </w:rPr>
              <w:t>条</w:t>
            </w:r>
          </w:p>
          <w:p w:rsidR="0048148B" w:rsidRPr="0048148B" w:rsidRDefault="0048148B" w:rsidP="0048148B">
            <w:pPr>
              <w:widowControl/>
              <w:snapToGrid w:val="0"/>
              <w:spacing w:line="360" w:lineRule="auto"/>
              <w:jc w:val="center"/>
              <w:rPr>
                <w:bCs/>
                <w:sz w:val="18"/>
                <w:szCs w:val="18"/>
              </w:rPr>
            </w:pPr>
            <w:r w:rsidRPr="0071787B">
              <w:rPr>
                <w:rFonts w:hint="eastAsia"/>
                <w:bCs/>
                <w:sz w:val="18"/>
                <w:szCs w:val="18"/>
              </w:rPr>
              <w:t>锅炉的选型，应与当地长期供应的燃料种类相适应。锅炉的设计效率不应低于表</w:t>
            </w:r>
            <w:r w:rsidRPr="0071787B">
              <w:rPr>
                <w:rFonts w:hint="eastAsia"/>
                <w:bCs/>
                <w:sz w:val="18"/>
                <w:szCs w:val="18"/>
              </w:rPr>
              <w:t>6.2.3</w:t>
            </w:r>
            <w:r w:rsidRPr="0071787B">
              <w:rPr>
                <w:rFonts w:hint="eastAsia"/>
                <w:bCs/>
                <w:sz w:val="18"/>
                <w:szCs w:val="18"/>
              </w:rPr>
              <w:t>中规定的限值。</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148B" w:rsidRPr="0071787B" w:rsidRDefault="0048148B" w:rsidP="00964F94">
            <w:pPr>
              <w:widowControl/>
              <w:snapToGrid w:val="0"/>
              <w:spacing w:line="360" w:lineRule="auto"/>
              <w:jc w:val="center"/>
              <w:rPr>
                <w:rFonts w:ascii="宋体" w:hAnsi="宋体" w:cs="宋体"/>
                <w:color w:val="000000"/>
                <w:sz w:val="18"/>
                <w:szCs w:val="18"/>
              </w:rPr>
            </w:pPr>
            <w:r w:rsidRPr="0071787B">
              <w:rPr>
                <w:rFonts w:ascii="宋体" w:hAnsi="宋体" w:hint="eastAsia"/>
                <w:sz w:val="18"/>
                <w:szCs w:val="18"/>
              </w:rPr>
              <w:t>同JGJ26-2010第5.2.4条</w:t>
            </w:r>
          </w:p>
        </w:tc>
        <w:tc>
          <w:tcPr>
            <w:tcW w:w="1701" w:type="dxa"/>
            <w:vMerge/>
            <w:tcBorders>
              <w:left w:val="single" w:sz="4" w:space="0" w:color="auto"/>
              <w:bottom w:val="single" w:sz="4" w:space="0" w:color="auto"/>
              <w:right w:val="single" w:sz="4" w:space="0" w:color="auto"/>
            </w:tcBorders>
            <w:shd w:val="clear" w:color="auto" w:fill="auto"/>
            <w:vAlign w:val="center"/>
          </w:tcPr>
          <w:p w:rsidR="0048148B" w:rsidRPr="0048148B" w:rsidRDefault="0048148B" w:rsidP="00964F94">
            <w:pPr>
              <w:widowControl/>
              <w:snapToGrid w:val="0"/>
              <w:spacing w:line="360" w:lineRule="auto"/>
              <w:jc w:val="left"/>
              <w:rPr>
                <w:rFonts w:ascii="宋体" w:hAnsi="宋体" w:cs="宋体"/>
                <w:color w:val="000000"/>
                <w:sz w:val="18"/>
                <w:szCs w:val="18"/>
              </w:rPr>
            </w:pPr>
          </w:p>
        </w:tc>
        <w:tc>
          <w:tcPr>
            <w:tcW w:w="883" w:type="dxa"/>
            <w:vMerge/>
            <w:tcBorders>
              <w:left w:val="single" w:sz="4" w:space="0" w:color="auto"/>
              <w:bottom w:val="single" w:sz="4" w:space="0" w:color="auto"/>
              <w:right w:val="single" w:sz="12" w:space="0" w:color="auto"/>
            </w:tcBorders>
            <w:shd w:val="clear" w:color="auto" w:fill="auto"/>
            <w:vAlign w:val="center"/>
          </w:tcPr>
          <w:p w:rsidR="0048148B" w:rsidRPr="0048148B" w:rsidRDefault="0048148B" w:rsidP="00964F94">
            <w:pPr>
              <w:widowControl/>
              <w:snapToGrid w:val="0"/>
              <w:spacing w:line="360" w:lineRule="auto"/>
              <w:jc w:val="left"/>
              <w:rPr>
                <w:rFonts w:ascii="宋体" w:hAnsi="宋体" w:cs="宋体"/>
                <w:color w:val="000000"/>
                <w:sz w:val="18"/>
                <w:szCs w:val="18"/>
              </w:rPr>
            </w:pPr>
          </w:p>
        </w:tc>
      </w:tr>
      <w:tr w:rsidR="0048148B" w:rsidRPr="0048148B" w:rsidTr="00964F94">
        <w:trPr>
          <w:jc w:val="center"/>
        </w:trPr>
        <w:tc>
          <w:tcPr>
            <w:tcW w:w="1101" w:type="dxa"/>
            <w:vMerge w:val="restart"/>
            <w:tcBorders>
              <w:top w:val="single" w:sz="4" w:space="0" w:color="auto"/>
              <w:left w:val="single" w:sz="12" w:space="0" w:color="auto"/>
              <w:right w:val="single" w:sz="4" w:space="0" w:color="auto"/>
            </w:tcBorders>
            <w:shd w:val="clear" w:color="auto" w:fill="auto"/>
            <w:noWrap/>
            <w:vAlign w:val="center"/>
          </w:tcPr>
          <w:p w:rsidR="0048148B" w:rsidRPr="0048148B" w:rsidRDefault="0048148B" w:rsidP="00964F94">
            <w:pPr>
              <w:widowControl/>
              <w:snapToGrid w:val="0"/>
              <w:spacing w:line="360" w:lineRule="auto"/>
              <w:jc w:val="center"/>
              <w:rPr>
                <w:rFonts w:ascii="宋体" w:hAnsi="宋体" w:cs="宋体"/>
                <w:sz w:val="18"/>
                <w:szCs w:val="18"/>
              </w:rPr>
            </w:pPr>
            <w:r w:rsidRPr="0048148B">
              <w:rPr>
                <w:rFonts w:ascii="宋体" w:hAnsi="宋体" w:cs="宋体" w:hint="eastAsia"/>
                <w:bCs/>
                <w:sz w:val="18"/>
                <w:szCs w:val="18"/>
              </w:rPr>
              <w:lastRenderedPageBreak/>
              <w:t>废止</w:t>
            </w:r>
            <w:r w:rsidRPr="0048148B">
              <w:rPr>
                <w:rFonts w:ascii="宋体" w:hAnsi="宋体" w:cs="宋体"/>
                <w:bCs/>
                <w:sz w:val="18"/>
                <w:szCs w:val="18"/>
              </w:rPr>
              <w:t>部分强制性条文</w:t>
            </w:r>
          </w:p>
        </w:tc>
        <w:tc>
          <w:tcPr>
            <w:tcW w:w="1559" w:type="dxa"/>
            <w:vMerge w:val="restart"/>
            <w:tcBorders>
              <w:top w:val="single" w:sz="4" w:space="0" w:color="auto"/>
              <w:left w:val="single" w:sz="4" w:space="0" w:color="auto"/>
              <w:right w:val="single" w:sz="4" w:space="0" w:color="auto"/>
            </w:tcBorders>
            <w:shd w:val="clear" w:color="auto" w:fill="auto"/>
            <w:vAlign w:val="center"/>
          </w:tcPr>
          <w:p w:rsidR="0048148B" w:rsidRPr="0048148B" w:rsidRDefault="0048148B" w:rsidP="00964F94">
            <w:pPr>
              <w:widowControl/>
              <w:snapToGrid w:val="0"/>
              <w:spacing w:line="360" w:lineRule="auto"/>
              <w:jc w:val="left"/>
              <w:rPr>
                <w:rFonts w:ascii="宋体" w:hAnsi="宋体" w:cs="宋体"/>
                <w:sz w:val="18"/>
                <w:szCs w:val="18"/>
              </w:rPr>
            </w:pPr>
            <w:r w:rsidRPr="0071787B">
              <w:rPr>
                <w:rFonts w:ascii="宋体" w:hAnsi="宋体" w:hint="eastAsia"/>
                <w:sz w:val="18"/>
                <w:szCs w:val="18"/>
              </w:rPr>
              <w:t>四川省居住建筑节能设计标准</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48148B" w:rsidRPr="0071787B" w:rsidRDefault="0048148B"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DB51/5027-2012</w:t>
            </w:r>
          </w:p>
        </w:tc>
        <w:tc>
          <w:tcPr>
            <w:tcW w:w="850" w:type="dxa"/>
            <w:vMerge w:val="restart"/>
            <w:tcBorders>
              <w:top w:val="single" w:sz="4" w:space="0" w:color="auto"/>
              <w:left w:val="single" w:sz="4" w:space="0" w:color="auto"/>
              <w:right w:val="single" w:sz="4" w:space="0" w:color="auto"/>
            </w:tcBorders>
            <w:shd w:val="clear" w:color="auto" w:fill="auto"/>
            <w:vAlign w:val="center"/>
          </w:tcPr>
          <w:p w:rsidR="0048148B" w:rsidRPr="0071787B" w:rsidRDefault="0048148B"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J10147-2012</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48148B" w:rsidRPr="0071787B" w:rsidRDefault="0048148B"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2012.09.21</w:t>
            </w:r>
          </w:p>
        </w:tc>
        <w:tc>
          <w:tcPr>
            <w:tcW w:w="1134" w:type="dxa"/>
            <w:vMerge w:val="restart"/>
            <w:tcBorders>
              <w:top w:val="single" w:sz="4" w:space="0" w:color="auto"/>
              <w:left w:val="single" w:sz="4" w:space="0" w:color="auto"/>
              <w:right w:val="single" w:sz="4" w:space="0" w:color="auto"/>
            </w:tcBorders>
            <w:shd w:val="clear" w:color="auto" w:fill="auto"/>
            <w:noWrap/>
            <w:vAlign w:val="center"/>
          </w:tcPr>
          <w:p w:rsidR="0048148B" w:rsidRPr="0071787B" w:rsidRDefault="0048148B"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sz w:val="18"/>
                <w:szCs w:val="18"/>
              </w:rPr>
              <w:t>2013.03.01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8148B" w:rsidRDefault="0048148B" w:rsidP="00964F94">
            <w:pPr>
              <w:spacing w:line="240" w:lineRule="auto"/>
              <w:jc w:val="center"/>
              <w:rPr>
                <w:bCs/>
                <w:sz w:val="18"/>
                <w:szCs w:val="18"/>
              </w:rPr>
            </w:pPr>
          </w:p>
          <w:p w:rsidR="0048148B" w:rsidRDefault="0048148B" w:rsidP="00964F94">
            <w:pPr>
              <w:spacing w:line="240" w:lineRule="auto"/>
              <w:jc w:val="center"/>
              <w:rPr>
                <w:bCs/>
                <w:sz w:val="18"/>
                <w:szCs w:val="18"/>
              </w:rPr>
            </w:pPr>
          </w:p>
          <w:p w:rsidR="0048148B" w:rsidRPr="0071787B" w:rsidRDefault="0048148B" w:rsidP="00964F94">
            <w:pPr>
              <w:spacing w:line="240" w:lineRule="auto"/>
              <w:jc w:val="center"/>
              <w:rPr>
                <w:bCs/>
                <w:sz w:val="18"/>
                <w:szCs w:val="18"/>
              </w:rPr>
            </w:pPr>
            <w:r w:rsidRPr="0071787B">
              <w:rPr>
                <w:rFonts w:hint="eastAsia"/>
                <w:bCs/>
                <w:sz w:val="18"/>
                <w:szCs w:val="18"/>
              </w:rPr>
              <w:t>第</w:t>
            </w:r>
            <w:r w:rsidRPr="0071787B">
              <w:rPr>
                <w:rFonts w:hint="eastAsia"/>
                <w:bCs/>
                <w:sz w:val="18"/>
                <w:szCs w:val="18"/>
              </w:rPr>
              <w:t>6.2.8</w:t>
            </w:r>
            <w:r w:rsidRPr="0071787B">
              <w:rPr>
                <w:rFonts w:hint="eastAsia"/>
                <w:bCs/>
                <w:sz w:val="18"/>
                <w:szCs w:val="18"/>
              </w:rPr>
              <w:t>条</w:t>
            </w:r>
          </w:p>
          <w:p w:rsidR="0048148B" w:rsidRDefault="0048148B" w:rsidP="00964F94">
            <w:pPr>
              <w:widowControl/>
              <w:snapToGrid w:val="0"/>
              <w:spacing w:line="360" w:lineRule="auto"/>
              <w:jc w:val="center"/>
              <w:rPr>
                <w:bCs/>
                <w:sz w:val="18"/>
                <w:szCs w:val="18"/>
              </w:rPr>
            </w:pPr>
            <w:r w:rsidRPr="0071787B">
              <w:rPr>
                <w:rFonts w:hint="eastAsia"/>
                <w:bCs/>
                <w:sz w:val="18"/>
                <w:szCs w:val="18"/>
              </w:rPr>
              <w:t>锅炉房和热力站的总管上，应设置计量总供热量的热量表。集中采暖系统中建筑物的热力入口处，必须设置楼前热量表，作为该建筑物采暖耗热量的结算依据。</w:t>
            </w:r>
          </w:p>
          <w:p w:rsidR="0048148B" w:rsidRPr="0071787B" w:rsidRDefault="0048148B" w:rsidP="00964F94">
            <w:pPr>
              <w:widowControl/>
              <w:snapToGrid w:val="0"/>
              <w:spacing w:line="360" w:lineRule="auto"/>
              <w:jc w:val="center"/>
              <w:rPr>
                <w:rFonts w:ascii="宋体" w:hAnsi="宋体" w:cs="宋体"/>
                <w:color w:val="000000"/>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148B" w:rsidRPr="0071787B" w:rsidRDefault="0048148B" w:rsidP="00964F94">
            <w:pPr>
              <w:widowControl/>
              <w:snapToGrid w:val="0"/>
              <w:spacing w:line="360" w:lineRule="auto"/>
              <w:jc w:val="center"/>
              <w:rPr>
                <w:rFonts w:ascii="宋体" w:hAnsi="宋体" w:cs="宋体"/>
                <w:color w:val="000000"/>
                <w:sz w:val="18"/>
                <w:szCs w:val="18"/>
              </w:rPr>
            </w:pPr>
            <w:r w:rsidRPr="0071787B">
              <w:rPr>
                <w:rFonts w:ascii="宋体" w:hAnsi="宋体" w:hint="eastAsia"/>
                <w:sz w:val="18"/>
                <w:szCs w:val="18"/>
              </w:rPr>
              <w:t>同JGJ26-2010第5.2.9条。</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48148B" w:rsidRPr="0071787B" w:rsidRDefault="0048148B" w:rsidP="00964F94">
            <w:pPr>
              <w:widowControl/>
              <w:snapToGrid w:val="0"/>
              <w:spacing w:line="360" w:lineRule="auto"/>
              <w:jc w:val="center"/>
              <w:rPr>
                <w:rFonts w:ascii="宋体" w:hAnsi="宋体" w:cs="宋体"/>
                <w:color w:val="000000"/>
                <w:sz w:val="18"/>
                <w:szCs w:val="18"/>
              </w:rPr>
            </w:pPr>
            <w:r w:rsidRPr="0071787B">
              <w:rPr>
                <w:rFonts w:ascii="宋体" w:hAnsi="宋体" w:hint="eastAsia"/>
                <w:sz w:val="18"/>
                <w:szCs w:val="18"/>
              </w:rPr>
              <w:t>中国建筑西南设计研究院有限公司</w:t>
            </w:r>
          </w:p>
        </w:tc>
        <w:tc>
          <w:tcPr>
            <w:tcW w:w="883" w:type="dxa"/>
            <w:vMerge w:val="restart"/>
            <w:tcBorders>
              <w:top w:val="single" w:sz="4" w:space="0" w:color="auto"/>
              <w:left w:val="single" w:sz="4" w:space="0" w:color="auto"/>
              <w:right w:val="single" w:sz="12" w:space="0" w:color="auto"/>
            </w:tcBorders>
            <w:shd w:val="clear" w:color="auto" w:fill="auto"/>
            <w:vAlign w:val="center"/>
          </w:tcPr>
          <w:p w:rsidR="0048148B" w:rsidRPr="0071787B" w:rsidRDefault="0048148B" w:rsidP="00964F94">
            <w:pPr>
              <w:widowControl/>
              <w:snapToGrid w:val="0"/>
              <w:spacing w:line="360" w:lineRule="auto"/>
              <w:jc w:val="center"/>
              <w:rPr>
                <w:rFonts w:ascii="宋体" w:hAnsi="宋体" w:cs="宋体"/>
                <w:color w:val="000000"/>
                <w:sz w:val="18"/>
                <w:szCs w:val="18"/>
              </w:rPr>
            </w:pPr>
            <w:r w:rsidRPr="0071787B">
              <w:rPr>
                <w:rFonts w:hAnsi="宋体" w:hint="eastAsia"/>
                <w:sz w:val="18"/>
                <w:szCs w:val="18"/>
              </w:rPr>
              <w:t>冯雅</w:t>
            </w:r>
          </w:p>
        </w:tc>
      </w:tr>
      <w:tr w:rsidR="0048148B" w:rsidRPr="0048148B" w:rsidTr="00964F94">
        <w:trPr>
          <w:jc w:val="center"/>
        </w:trPr>
        <w:tc>
          <w:tcPr>
            <w:tcW w:w="1101" w:type="dxa"/>
            <w:vMerge/>
            <w:tcBorders>
              <w:left w:val="single" w:sz="12" w:space="0" w:color="auto"/>
              <w:bottom w:val="single" w:sz="4" w:space="0" w:color="auto"/>
              <w:right w:val="single" w:sz="4" w:space="0" w:color="auto"/>
            </w:tcBorders>
            <w:shd w:val="clear" w:color="auto" w:fill="auto"/>
            <w:noWrap/>
            <w:vAlign w:val="center"/>
          </w:tcPr>
          <w:p w:rsidR="0048148B" w:rsidRPr="0048148B" w:rsidRDefault="0048148B" w:rsidP="00964F94">
            <w:pPr>
              <w:widowControl/>
              <w:snapToGrid w:val="0"/>
              <w:spacing w:line="360" w:lineRule="auto"/>
              <w:jc w:val="center"/>
              <w:rPr>
                <w:rFonts w:ascii="宋体" w:hAnsi="宋体" w:cs="宋体"/>
                <w:sz w:val="18"/>
                <w:szCs w:val="18"/>
              </w:rPr>
            </w:pPr>
          </w:p>
        </w:tc>
        <w:tc>
          <w:tcPr>
            <w:tcW w:w="1559" w:type="dxa"/>
            <w:vMerge/>
            <w:tcBorders>
              <w:left w:val="single" w:sz="4" w:space="0" w:color="auto"/>
              <w:bottom w:val="single" w:sz="4" w:space="0" w:color="auto"/>
              <w:right w:val="single" w:sz="4" w:space="0" w:color="auto"/>
            </w:tcBorders>
            <w:shd w:val="clear" w:color="auto" w:fill="auto"/>
            <w:vAlign w:val="center"/>
          </w:tcPr>
          <w:p w:rsidR="0048148B" w:rsidRPr="0048148B" w:rsidRDefault="0048148B" w:rsidP="00964F94">
            <w:pPr>
              <w:widowControl/>
              <w:snapToGrid w:val="0"/>
              <w:spacing w:line="360" w:lineRule="auto"/>
              <w:jc w:val="left"/>
              <w:rPr>
                <w:rFonts w:ascii="宋体" w:hAnsi="宋体" w:cs="宋体"/>
                <w:sz w:val="18"/>
                <w:szCs w:val="18"/>
              </w:rPr>
            </w:pPr>
          </w:p>
        </w:tc>
        <w:tc>
          <w:tcPr>
            <w:tcW w:w="1134" w:type="dxa"/>
            <w:vMerge/>
            <w:tcBorders>
              <w:left w:val="single" w:sz="4" w:space="0" w:color="auto"/>
              <w:bottom w:val="single" w:sz="4" w:space="0" w:color="auto"/>
              <w:right w:val="single" w:sz="4" w:space="0" w:color="auto"/>
            </w:tcBorders>
            <w:shd w:val="clear" w:color="auto" w:fill="auto"/>
            <w:vAlign w:val="center"/>
          </w:tcPr>
          <w:p w:rsidR="0048148B" w:rsidRPr="0048148B" w:rsidRDefault="0048148B" w:rsidP="00964F94">
            <w:pPr>
              <w:widowControl/>
              <w:snapToGrid w:val="0"/>
              <w:spacing w:line="360" w:lineRule="auto"/>
              <w:jc w:val="left"/>
              <w:rPr>
                <w:rFonts w:ascii="宋体" w:hAnsi="宋体" w:cs="宋体"/>
                <w:sz w:val="18"/>
                <w:szCs w:val="18"/>
              </w:rPr>
            </w:pPr>
          </w:p>
        </w:tc>
        <w:tc>
          <w:tcPr>
            <w:tcW w:w="850" w:type="dxa"/>
            <w:vMerge/>
            <w:tcBorders>
              <w:left w:val="single" w:sz="4" w:space="0" w:color="auto"/>
              <w:bottom w:val="single" w:sz="4" w:space="0" w:color="auto"/>
              <w:right w:val="single" w:sz="4" w:space="0" w:color="auto"/>
            </w:tcBorders>
            <w:shd w:val="clear" w:color="auto" w:fill="auto"/>
            <w:vAlign w:val="center"/>
          </w:tcPr>
          <w:p w:rsidR="0048148B" w:rsidRPr="0048148B" w:rsidRDefault="0048148B" w:rsidP="00964F94">
            <w:pPr>
              <w:widowControl/>
              <w:snapToGrid w:val="0"/>
              <w:spacing w:line="360" w:lineRule="auto"/>
              <w:jc w:val="left"/>
              <w:rPr>
                <w:rFonts w:ascii="宋体" w:hAnsi="宋体" w:cs="宋体"/>
                <w:sz w:val="18"/>
                <w:szCs w:val="18"/>
              </w:rPr>
            </w:pPr>
          </w:p>
        </w:tc>
        <w:tc>
          <w:tcPr>
            <w:tcW w:w="1134" w:type="dxa"/>
            <w:vMerge/>
            <w:tcBorders>
              <w:left w:val="single" w:sz="4" w:space="0" w:color="auto"/>
              <w:bottom w:val="single" w:sz="4" w:space="0" w:color="auto"/>
              <w:right w:val="single" w:sz="4" w:space="0" w:color="auto"/>
            </w:tcBorders>
            <w:shd w:val="clear" w:color="auto" w:fill="auto"/>
            <w:vAlign w:val="center"/>
          </w:tcPr>
          <w:p w:rsidR="0048148B" w:rsidRPr="0048148B" w:rsidRDefault="0048148B" w:rsidP="00964F94">
            <w:pPr>
              <w:widowControl/>
              <w:snapToGrid w:val="0"/>
              <w:spacing w:line="360" w:lineRule="auto"/>
              <w:jc w:val="left"/>
              <w:rPr>
                <w:rFonts w:ascii="宋体" w:hAnsi="宋体" w:cs="宋体"/>
                <w:sz w:val="18"/>
                <w:szCs w:val="18"/>
              </w:rPr>
            </w:pPr>
          </w:p>
        </w:tc>
        <w:tc>
          <w:tcPr>
            <w:tcW w:w="1134" w:type="dxa"/>
            <w:vMerge/>
            <w:tcBorders>
              <w:left w:val="single" w:sz="4" w:space="0" w:color="auto"/>
              <w:bottom w:val="single" w:sz="4" w:space="0" w:color="auto"/>
              <w:right w:val="single" w:sz="4" w:space="0" w:color="auto"/>
            </w:tcBorders>
            <w:shd w:val="clear" w:color="auto" w:fill="auto"/>
            <w:noWrap/>
            <w:vAlign w:val="center"/>
          </w:tcPr>
          <w:p w:rsidR="0048148B" w:rsidRPr="0048148B" w:rsidRDefault="0048148B" w:rsidP="00964F94">
            <w:pPr>
              <w:widowControl/>
              <w:snapToGrid w:val="0"/>
              <w:spacing w:line="360" w:lineRule="auto"/>
              <w:jc w:val="left"/>
              <w:rPr>
                <w:rFonts w:ascii="宋体" w:hAnsi="宋体" w:cs="宋体"/>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8148B" w:rsidRDefault="0048148B" w:rsidP="00964F94">
            <w:pPr>
              <w:spacing w:line="240" w:lineRule="auto"/>
              <w:jc w:val="center"/>
              <w:rPr>
                <w:bCs/>
                <w:sz w:val="18"/>
                <w:szCs w:val="18"/>
              </w:rPr>
            </w:pPr>
          </w:p>
          <w:p w:rsidR="0048148B" w:rsidRDefault="0048148B" w:rsidP="00964F94">
            <w:pPr>
              <w:spacing w:line="240" w:lineRule="auto"/>
              <w:jc w:val="center"/>
              <w:rPr>
                <w:bCs/>
                <w:sz w:val="18"/>
                <w:szCs w:val="18"/>
              </w:rPr>
            </w:pPr>
          </w:p>
          <w:p w:rsidR="0048148B" w:rsidRPr="0071787B" w:rsidRDefault="0048148B" w:rsidP="00964F94">
            <w:pPr>
              <w:spacing w:line="240" w:lineRule="auto"/>
              <w:jc w:val="center"/>
              <w:rPr>
                <w:bCs/>
                <w:sz w:val="18"/>
                <w:szCs w:val="18"/>
              </w:rPr>
            </w:pPr>
            <w:r w:rsidRPr="0071787B">
              <w:rPr>
                <w:rFonts w:hint="eastAsia"/>
                <w:bCs/>
                <w:sz w:val="18"/>
                <w:szCs w:val="18"/>
              </w:rPr>
              <w:t>第</w:t>
            </w:r>
            <w:r w:rsidRPr="0071787B">
              <w:rPr>
                <w:rFonts w:hint="eastAsia"/>
                <w:bCs/>
                <w:sz w:val="18"/>
                <w:szCs w:val="18"/>
              </w:rPr>
              <w:t>6.2.12</w:t>
            </w:r>
            <w:r w:rsidRPr="0071787B">
              <w:rPr>
                <w:rFonts w:hint="eastAsia"/>
                <w:bCs/>
                <w:sz w:val="18"/>
                <w:szCs w:val="18"/>
              </w:rPr>
              <w:t>条</w:t>
            </w:r>
          </w:p>
          <w:p w:rsidR="0048148B" w:rsidRDefault="0048148B" w:rsidP="00964F94">
            <w:pPr>
              <w:widowControl/>
              <w:snapToGrid w:val="0"/>
              <w:spacing w:line="360" w:lineRule="auto"/>
              <w:jc w:val="center"/>
              <w:rPr>
                <w:bCs/>
                <w:sz w:val="18"/>
                <w:szCs w:val="18"/>
              </w:rPr>
            </w:pPr>
            <w:r w:rsidRPr="0071787B">
              <w:rPr>
                <w:rFonts w:hint="eastAsia"/>
                <w:bCs/>
                <w:sz w:val="18"/>
                <w:szCs w:val="18"/>
              </w:rPr>
              <w:t>室外管网应进行严格的水力平衡计算。当室外管网通过阀门截流来进行阻力平衡时，各并联环路之间的压力损失差值，不应大于</w:t>
            </w:r>
            <w:r w:rsidRPr="0071787B">
              <w:rPr>
                <w:bCs/>
                <w:sz w:val="18"/>
                <w:szCs w:val="18"/>
              </w:rPr>
              <w:t>15 %</w:t>
            </w:r>
            <w:r w:rsidRPr="0071787B">
              <w:rPr>
                <w:rFonts w:hint="eastAsia"/>
                <w:bCs/>
                <w:sz w:val="18"/>
                <w:szCs w:val="18"/>
              </w:rPr>
              <w:t>。当室外管网水力平衡计算达不到上述要求时，应在热力站和建筑物热力入口处设置水力平衡阔。</w:t>
            </w:r>
          </w:p>
          <w:p w:rsidR="0048148B" w:rsidRDefault="0048148B" w:rsidP="00964F94">
            <w:pPr>
              <w:widowControl/>
              <w:snapToGrid w:val="0"/>
              <w:spacing w:line="360" w:lineRule="auto"/>
              <w:jc w:val="center"/>
              <w:rPr>
                <w:bCs/>
                <w:sz w:val="18"/>
                <w:szCs w:val="18"/>
              </w:rPr>
            </w:pPr>
          </w:p>
          <w:p w:rsidR="0048148B" w:rsidRPr="0071787B" w:rsidRDefault="0048148B" w:rsidP="00964F94">
            <w:pPr>
              <w:widowControl/>
              <w:snapToGrid w:val="0"/>
              <w:spacing w:line="360" w:lineRule="auto"/>
              <w:jc w:val="center"/>
              <w:rPr>
                <w:rFonts w:ascii="宋体" w:hAnsi="宋体" w:cs="宋体"/>
                <w:color w:val="000000"/>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148B" w:rsidRPr="0071787B" w:rsidRDefault="0048148B" w:rsidP="00964F94">
            <w:pPr>
              <w:widowControl/>
              <w:snapToGrid w:val="0"/>
              <w:spacing w:line="360" w:lineRule="auto"/>
              <w:jc w:val="center"/>
              <w:rPr>
                <w:rFonts w:ascii="宋体" w:hAnsi="宋体" w:cs="宋体"/>
                <w:color w:val="000000"/>
                <w:sz w:val="18"/>
                <w:szCs w:val="18"/>
              </w:rPr>
            </w:pPr>
            <w:r w:rsidRPr="0071787B">
              <w:rPr>
                <w:rFonts w:ascii="宋体" w:hAnsi="宋体" w:hint="eastAsia"/>
                <w:sz w:val="18"/>
                <w:szCs w:val="18"/>
              </w:rPr>
              <w:t>同JGJ26-2010第5.2.13条的部分内容。</w:t>
            </w:r>
          </w:p>
        </w:tc>
        <w:tc>
          <w:tcPr>
            <w:tcW w:w="1701" w:type="dxa"/>
            <w:vMerge/>
            <w:tcBorders>
              <w:left w:val="single" w:sz="4" w:space="0" w:color="auto"/>
              <w:bottom w:val="single" w:sz="4" w:space="0" w:color="auto"/>
              <w:right w:val="single" w:sz="4" w:space="0" w:color="auto"/>
            </w:tcBorders>
            <w:shd w:val="clear" w:color="auto" w:fill="auto"/>
            <w:vAlign w:val="center"/>
          </w:tcPr>
          <w:p w:rsidR="0048148B" w:rsidRPr="0048148B" w:rsidRDefault="0048148B" w:rsidP="00964F94">
            <w:pPr>
              <w:widowControl/>
              <w:snapToGrid w:val="0"/>
              <w:spacing w:line="360" w:lineRule="auto"/>
              <w:jc w:val="left"/>
              <w:rPr>
                <w:rFonts w:ascii="宋体" w:hAnsi="宋体" w:cs="宋体"/>
                <w:color w:val="000000"/>
                <w:sz w:val="18"/>
                <w:szCs w:val="18"/>
              </w:rPr>
            </w:pPr>
          </w:p>
        </w:tc>
        <w:tc>
          <w:tcPr>
            <w:tcW w:w="883" w:type="dxa"/>
            <w:vMerge/>
            <w:tcBorders>
              <w:left w:val="single" w:sz="4" w:space="0" w:color="auto"/>
              <w:bottom w:val="single" w:sz="4" w:space="0" w:color="auto"/>
              <w:right w:val="single" w:sz="12" w:space="0" w:color="auto"/>
            </w:tcBorders>
            <w:shd w:val="clear" w:color="auto" w:fill="auto"/>
            <w:vAlign w:val="center"/>
          </w:tcPr>
          <w:p w:rsidR="0048148B" w:rsidRPr="0048148B" w:rsidRDefault="0048148B" w:rsidP="00964F94">
            <w:pPr>
              <w:widowControl/>
              <w:snapToGrid w:val="0"/>
              <w:spacing w:line="360" w:lineRule="auto"/>
              <w:jc w:val="left"/>
              <w:rPr>
                <w:rFonts w:ascii="宋体" w:hAnsi="宋体" w:cs="宋体"/>
                <w:color w:val="000000"/>
                <w:sz w:val="18"/>
                <w:szCs w:val="18"/>
              </w:rPr>
            </w:pPr>
          </w:p>
        </w:tc>
      </w:tr>
      <w:tr w:rsidR="0048148B" w:rsidRPr="0048148B" w:rsidTr="00964F94">
        <w:trPr>
          <w:jc w:val="center"/>
        </w:trPr>
        <w:tc>
          <w:tcPr>
            <w:tcW w:w="1101" w:type="dxa"/>
            <w:tcBorders>
              <w:top w:val="single" w:sz="4" w:space="0" w:color="auto"/>
              <w:left w:val="single" w:sz="12" w:space="0" w:color="auto"/>
              <w:bottom w:val="single" w:sz="4" w:space="0" w:color="auto"/>
              <w:right w:val="single" w:sz="4" w:space="0" w:color="auto"/>
            </w:tcBorders>
            <w:shd w:val="clear" w:color="auto" w:fill="auto"/>
            <w:noWrap/>
            <w:vAlign w:val="center"/>
          </w:tcPr>
          <w:p w:rsidR="0048148B" w:rsidRPr="0048148B" w:rsidRDefault="0048148B" w:rsidP="00964F94">
            <w:pPr>
              <w:widowControl/>
              <w:snapToGrid w:val="0"/>
              <w:spacing w:line="360" w:lineRule="auto"/>
              <w:jc w:val="center"/>
              <w:rPr>
                <w:rFonts w:ascii="宋体" w:hAnsi="宋体" w:cs="宋体"/>
                <w:sz w:val="18"/>
                <w:szCs w:val="18"/>
              </w:rPr>
            </w:pPr>
            <w:r w:rsidRPr="0048148B">
              <w:rPr>
                <w:rFonts w:ascii="宋体" w:hAnsi="宋体" w:cs="宋体" w:hint="eastAsia"/>
                <w:bCs/>
                <w:sz w:val="18"/>
                <w:szCs w:val="18"/>
              </w:rPr>
              <w:lastRenderedPageBreak/>
              <w:t>废止</w:t>
            </w:r>
            <w:r w:rsidRPr="0048148B">
              <w:rPr>
                <w:rFonts w:ascii="宋体" w:hAnsi="宋体" w:cs="宋体"/>
                <w:bCs/>
                <w:sz w:val="18"/>
                <w:szCs w:val="18"/>
              </w:rPr>
              <w:t>部分强制性条文</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8148B" w:rsidRPr="0048148B" w:rsidRDefault="0048148B" w:rsidP="00964F94">
            <w:pPr>
              <w:widowControl/>
              <w:snapToGrid w:val="0"/>
              <w:spacing w:line="360" w:lineRule="auto"/>
              <w:jc w:val="left"/>
              <w:rPr>
                <w:rFonts w:ascii="宋体" w:hAnsi="宋体" w:cs="宋体"/>
                <w:sz w:val="18"/>
                <w:szCs w:val="18"/>
              </w:rPr>
            </w:pPr>
            <w:r w:rsidRPr="0071787B">
              <w:rPr>
                <w:rFonts w:ascii="宋体" w:hAnsi="宋体" w:hint="eastAsia"/>
                <w:sz w:val="18"/>
                <w:szCs w:val="18"/>
              </w:rPr>
              <w:t>四川省居住建筑节能设计标准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8148B" w:rsidRPr="0071787B" w:rsidRDefault="0048148B"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DB51/5027-2012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8148B" w:rsidRPr="0071787B" w:rsidRDefault="0048148B"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J10147-2012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8148B" w:rsidRPr="0071787B" w:rsidRDefault="0048148B"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2012.09.21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48148B" w:rsidRPr="0071787B" w:rsidRDefault="0048148B"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sz w:val="18"/>
                <w:szCs w:val="18"/>
              </w:rPr>
              <w:t>2013.03.01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8148B" w:rsidRPr="0071787B" w:rsidRDefault="0048148B" w:rsidP="0048148B">
            <w:pPr>
              <w:spacing w:line="240" w:lineRule="auto"/>
              <w:jc w:val="center"/>
              <w:rPr>
                <w:bCs/>
                <w:sz w:val="18"/>
                <w:szCs w:val="18"/>
              </w:rPr>
            </w:pPr>
            <w:r w:rsidRPr="0071787B">
              <w:rPr>
                <w:rFonts w:hint="eastAsia"/>
                <w:bCs/>
                <w:sz w:val="18"/>
                <w:szCs w:val="18"/>
              </w:rPr>
              <w:t>第</w:t>
            </w:r>
            <w:r w:rsidRPr="0071787B">
              <w:rPr>
                <w:rFonts w:hint="eastAsia"/>
                <w:bCs/>
                <w:sz w:val="18"/>
                <w:szCs w:val="18"/>
              </w:rPr>
              <w:t>6.2.19</w:t>
            </w:r>
            <w:r w:rsidRPr="0071787B">
              <w:rPr>
                <w:rFonts w:hint="eastAsia"/>
                <w:bCs/>
                <w:sz w:val="18"/>
                <w:szCs w:val="18"/>
              </w:rPr>
              <w:t>条</w:t>
            </w:r>
          </w:p>
          <w:p w:rsidR="0048148B" w:rsidRPr="0071787B" w:rsidRDefault="0048148B" w:rsidP="0048148B">
            <w:pPr>
              <w:spacing w:line="240" w:lineRule="auto"/>
              <w:jc w:val="center"/>
              <w:rPr>
                <w:bCs/>
                <w:sz w:val="18"/>
                <w:szCs w:val="18"/>
              </w:rPr>
            </w:pPr>
            <w:r w:rsidRPr="0071787B">
              <w:rPr>
                <w:rFonts w:hint="eastAsia"/>
                <w:bCs/>
                <w:sz w:val="18"/>
                <w:szCs w:val="18"/>
              </w:rPr>
              <w:t>区域供热锅炉房自动监测与控制系统应具有以下功能：</w:t>
            </w:r>
          </w:p>
          <w:p w:rsidR="0048148B" w:rsidRPr="0071787B" w:rsidRDefault="0048148B" w:rsidP="0048148B">
            <w:pPr>
              <w:spacing w:line="240" w:lineRule="auto"/>
              <w:jc w:val="center"/>
              <w:rPr>
                <w:bCs/>
                <w:sz w:val="18"/>
                <w:szCs w:val="18"/>
              </w:rPr>
            </w:pPr>
            <w:r w:rsidRPr="0071787B">
              <w:rPr>
                <w:bCs/>
                <w:sz w:val="18"/>
                <w:szCs w:val="18"/>
              </w:rPr>
              <w:t>1.</w:t>
            </w:r>
            <w:r w:rsidRPr="0071787B">
              <w:rPr>
                <w:rFonts w:hint="eastAsia"/>
                <w:bCs/>
                <w:sz w:val="18"/>
                <w:szCs w:val="18"/>
              </w:rPr>
              <w:t>应能够全面、及时地了解锅炉的运行状况。</w:t>
            </w:r>
          </w:p>
          <w:p w:rsidR="0048148B" w:rsidRPr="0071787B" w:rsidRDefault="0048148B" w:rsidP="0048148B">
            <w:pPr>
              <w:spacing w:line="240" w:lineRule="auto"/>
              <w:jc w:val="center"/>
              <w:rPr>
                <w:bCs/>
                <w:sz w:val="18"/>
                <w:szCs w:val="18"/>
              </w:rPr>
            </w:pPr>
            <w:r w:rsidRPr="0071787B">
              <w:rPr>
                <w:bCs/>
                <w:sz w:val="18"/>
                <w:szCs w:val="18"/>
              </w:rPr>
              <w:t xml:space="preserve">2. </w:t>
            </w:r>
            <w:r w:rsidRPr="0071787B">
              <w:rPr>
                <w:rFonts w:hint="eastAsia"/>
                <w:bCs/>
                <w:sz w:val="18"/>
                <w:szCs w:val="18"/>
              </w:rPr>
              <w:t>应能够随时测量室外的温度和整个热网的需求，按照预先设定的程序，通过调节投入燃料量实现锅炉供热量调节，满足整个热网的热量需求，保证供暖质量。</w:t>
            </w:r>
          </w:p>
          <w:p w:rsidR="0048148B" w:rsidRPr="0071787B" w:rsidRDefault="0048148B" w:rsidP="0048148B">
            <w:pPr>
              <w:spacing w:line="240" w:lineRule="auto"/>
              <w:jc w:val="center"/>
              <w:rPr>
                <w:bCs/>
                <w:sz w:val="18"/>
                <w:szCs w:val="18"/>
              </w:rPr>
            </w:pPr>
            <w:r w:rsidRPr="0071787B">
              <w:rPr>
                <w:bCs/>
                <w:sz w:val="18"/>
                <w:szCs w:val="18"/>
              </w:rPr>
              <w:t xml:space="preserve">3. </w:t>
            </w:r>
            <w:r w:rsidRPr="0071787B">
              <w:rPr>
                <w:rFonts w:hint="eastAsia"/>
                <w:bCs/>
                <w:sz w:val="18"/>
                <w:szCs w:val="18"/>
              </w:rPr>
              <w:t>应能够通过锅炉系统热特性识别和工况优化分析程序，根据前几天的运行参数、室外温度，预测该时段的最佳工况。</w:t>
            </w:r>
          </w:p>
          <w:p w:rsidR="0048148B" w:rsidRPr="0071787B" w:rsidRDefault="0048148B" w:rsidP="0048148B">
            <w:pPr>
              <w:spacing w:line="240" w:lineRule="auto"/>
              <w:jc w:val="center"/>
              <w:rPr>
                <w:bCs/>
                <w:sz w:val="18"/>
                <w:szCs w:val="18"/>
              </w:rPr>
            </w:pPr>
            <w:r w:rsidRPr="0071787B">
              <w:rPr>
                <w:bCs/>
                <w:sz w:val="18"/>
                <w:szCs w:val="18"/>
              </w:rPr>
              <w:t xml:space="preserve">4. </w:t>
            </w:r>
            <w:r w:rsidRPr="0071787B">
              <w:rPr>
                <w:rFonts w:hint="eastAsia"/>
                <w:bCs/>
                <w:sz w:val="18"/>
                <w:szCs w:val="18"/>
              </w:rPr>
              <w:t>应能够通过对锅炉运行参数的分析，</w:t>
            </w:r>
            <w:proofErr w:type="gramStart"/>
            <w:r w:rsidRPr="0071787B">
              <w:rPr>
                <w:rFonts w:hint="eastAsia"/>
                <w:bCs/>
                <w:sz w:val="18"/>
                <w:szCs w:val="18"/>
              </w:rPr>
              <w:t>作出</w:t>
            </w:r>
            <w:proofErr w:type="gramEnd"/>
            <w:r w:rsidRPr="0071787B">
              <w:rPr>
                <w:rFonts w:hint="eastAsia"/>
                <w:bCs/>
                <w:sz w:val="18"/>
                <w:szCs w:val="18"/>
              </w:rPr>
              <w:t>及时判断。</w:t>
            </w:r>
          </w:p>
          <w:p w:rsidR="0048148B" w:rsidRPr="0071787B" w:rsidRDefault="0048148B" w:rsidP="0048148B">
            <w:pPr>
              <w:spacing w:line="240" w:lineRule="auto"/>
              <w:jc w:val="center"/>
              <w:rPr>
                <w:bCs/>
                <w:sz w:val="18"/>
                <w:szCs w:val="18"/>
              </w:rPr>
            </w:pPr>
            <w:r w:rsidRPr="0071787B">
              <w:rPr>
                <w:bCs/>
                <w:sz w:val="18"/>
                <w:szCs w:val="18"/>
              </w:rPr>
              <w:t xml:space="preserve">5. </w:t>
            </w:r>
            <w:r w:rsidRPr="0071787B">
              <w:rPr>
                <w:rFonts w:hint="eastAsia"/>
                <w:bCs/>
                <w:sz w:val="18"/>
                <w:szCs w:val="18"/>
              </w:rPr>
              <w:t>应能够建立各种信息数据库，对运行过程中的各种信息数据进行分析，并应能够根据需要打印各类运行记录，储存历史数据。</w:t>
            </w:r>
          </w:p>
          <w:p w:rsidR="0048148B" w:rsidRPr="0048148B" w:rsidRDefault="0048148B" w:rsidP="0048148B">
            <w:pPr>
              <w:widowControl/>
              <w:snapToGrid w:val="0"/>
              <w:spacing w:line="360" w:lineRule="auto"/>
              <w:jc w:val="left"/>
              <w:rPr>
                <w:rFonts w:ascii="宋体" w:hAnsi="宋体" w:cs="宋体"/>
                <w:color w:val="000000"/>
                <w:sz w:val="18"/>
                <w:szCs w:val="18"/>
              </w:rPr>
            </w:pPr>
            <w:r w:rsidRPr="0071787B">
              <w:rPr>
                <w:bCs/>
                <w:sz w:val="18"/>
                <w:szCs w:val="18"/>
              </w:rPr>
              <w:t xml:space="preserve">6. </w:t>
            </w:r>
            <w:r w:rsidRPr="0071787B">
              <w:rPr>
                <w:rFonts w:hint="eastAsia"/>
                <w:bCs/>
                <w:sz w:val="18"/>
                <w:szCs w:val="18"/>
              </w:rPr>
              <w:t>应能够对锅炉房、热力站的动力用电、水泵用电和照明用电应分别计算。</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8148B" w:rsidRPr="0048148B" w:rsidRDefault="0048148B" w:rsidP="00964F94">
            <w:pPr>
              <w:widowControl/>
              <w:snapToGrid w:val="0"/>
              <w:spacing w:line="360" w:lineRule="auto"/>
              <w:jc w:val="left"/>
              <w:rPr>
                <w:rFonts w:ascii="宋体" w:hAnsi="宋体" w:cs="宋体"/>
                <w:color w:val="000000"/>
                <w:sz w:val="18"/>
                <w:szCs w:val="18"/>
              </w:rPr>
            </w:pPr>
            <w:r w:rsidRPr="0071787B">
              <w:rPr>
                <w:rFonts w:ascii="宋体" w:hAnsi="宋体" w:hint="eastAsia"/>
                <w:sz w:val="18"/>
                <w:szCs w:val="18"/>
              </w:rPr>
              <w:t>同JGJ26-2010第5.2.19条的部分内容。</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8148B" w:rsidRPr="0071787B" w:rsidRDefault="0048148B" w:rsidP="00964F94">
            <w:pPr>
              <w:widowControl/>
              <w:snapToGrid w:val="0"/>
              <w:spacing w:line="360" w:lineRule="auto"/>
              <w:jc w:val="center"/>
              <w:rPr>
                <w:rFonts w:ascii="宋体" w:hAnsi="宋体" w:cs="宋体"/>
                <w:color w:val="000000"/>
                <w:sz w:val="18"/>
                <w:szCs w:val="18"/>
              </w:rPr>
            </w:pPr>
            <w:r w:rsidRPr="0071787B">
              <w:rPr>
                <w:rFonts w:ascii="宋体" w:hAnsi="宋体" w:hint="eastAsia"/>
                <w:sz w:val="18"/>
                <w:szCs w:val="18"/>
              </w:rPr>
              <w:t>中国建筑西南设计研究院有限公司</w:t>
            </w:r>
          </w:p>
        </w:tc>
        <w:tc>
          <w:tcPr>
            <w:tcW w:w="883" w:type="dxa"/>
            <w:tcBorders>
              <w:top w:val="single" w:sz="4" w:space="0" w:color="auto"/>
              <w:left w:val="single" w:sz="4" w:space="0" w:color="auto"/>
              <w:bottom w:val="single" w:sz="4" w:space="0" w:color="auto"/>
              <w:right w:val="single" w:sz="12" w:space="0" w:color="auto"/>
            </w:tcBorders>
            <w:shd w:val="clear" w:color="auto" w:fill="auto"/>
            <w:vAlign w:val="center"/>
          </w:tcPr>
          <w:p w:rsidR="0048148B" w:rsidRPr="0071787B" w:rsidRDefault="0048148B" w:rsidP="00964F94">
            <w:pPr>
              <w:widowControl/>
              <w:snapToGrid w:val="0"/>
              <w:spacing w:line="360" w:lineRule="auto"/>
              <w:jc w:val="center"/>
              <w:rPr>
                <w:rFonts w:ascii="宋体" w:hAnsi="宋体" w:cs="宋体"/>
                <w:color w:val="000000"/>
                <w:sz w:val="18"/>
                <w:szCs w:val="18"/>
              </w:rPr>
            </w:pPr>
            <w:r w:rsidRPr="0071787B">
              <w:rPr>
                <w:rFonts w:hAnsi="宋体" w:hint="eastAsia"/>
                <w:sz w:val="18"/>
                <w:szCs w:val="18"/>
              </w:rPr>
              <w:t>冯雅</w:t>
            </w:r>
          </w:p>
        </w:tc>
      </w:tr>
      <w:tr w:rsidR="00624C61" w:rsidRPr="0048148B" w:rsidTr="00964F94">
        <w:trPr>
          <w:jc w:val="center"/>
        </w:trPr>
        <w:tc>
          <w:tcPr>
            <w:tcW w:w="1101" w:type="dxa"/>
            <w:vMerge w:val="restart"/>
            <w:tcBorders>
              <w:top w:val="single" w:sz="4" w:space="0" w:color="auto"/>
              <w:left w:val="single" w:sz="12" w:space="0" w:color="auto"/>
              <w:right w:val="single" w:sz="4" w:space="0" w:color="auto"/>
            </w:tcBorders>
            <w:shd w:val="clear" w:color="auto" w:fill="auto"/>
            <w:noWrap/>
            <w:vAlign w:val="center"/>
          </w:tcPr>
          <w:p w:rsidR="00624C61" w:rsidRPr="0048148B" w:rsidRDefault="00624C61" w:rsidP="00964F94">
            <w:pPr>
              <w:widowControl/>
              <w:snapToGrid w:val="0"/>
              <w:spacing w:line="360" w:lineRule="auto"/>
              <w:jc w:val="center"/>
              <w:rPr>
                <w:rFonts w:ascii="宋体" w:hAnsi="宋体" w:cs="宋体"/>
                <w:sz w:val="18"/>
                <w:szCs w:val="18"/>
              </w:rPr>
            </w:pPr>
            <w:r w:rsidRPr="0048148B">
              <w:rPr>
                <w:rFonts w:ascii="宋体" w:hAnsi="宋体" w:cs="宋体" w:hint="eastAsia"/>
                <w:bCs/>
                <w:sz w:val="18"/>
                <w:szCs w:val="18"/>
              </w:rPr>
              <w:lastRenderedPageBreak/>
              <w:t>废止</w:t>
            </w:r>
            <w:r w:rsidRPr="0048148B">
              <w:rPr>
                <w:rFonts w:ascii="宋体" w:hAnsi="宋体" w:cs="宋体"/>
                <w:bCs/>
                <w:sz w:val="18"/>
                <w:szCs w:val="18"/>
              </w:rPr>
              <w:t>部分强制性条文</w:t>
            </w:r>
          </w:p>
        </w:tc>
        <w:tc>
          <w:tcPr>
            <w:tcW w:w="1559" w:type="dxa"/>
            <w:vMerge w:val="restart"/>
            <w:tcBorders>
              <w:top w:val="single" w:sz="4" w:space="0" w:color="auto"/>
              <w:left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sz w:val="18"/>
                <w:szCs w:val="18"/>
              </w:rPr>
            </w:pPr>
            <w:r w:rsidRPr="0071787B">
              <w:rPr>
                <w:rFonts w:ascii="宋体" w:hAnsi="宋体" w:hint="eastAsia"/>
                <w:sz w:val="18"/>
                <w:szCs w:val="18"/>
              </w:rPr>
              <w:t>四川省居住建筑节能设计标准</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DB51/5027-2012</w:t>
            </w:r>
          </w:p>
        </w:tc>
        <w:tc>
          <w:tcPr>
            <w:tcW w:w="850" w:type="dxa"/>
            <w:vMerge w:val="restart"/>
            <w:tcBorders>
              <w:top w:val="single" w:sz="4" w:space="0" w:color="auto"/>
              <w:left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J10147-2012</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2012.09.21</w:t>
            </w:r>
          </w:p>
        </w:tc>
        <w:tc>
          <w:tcPr>
            <w:tcW w:w="1134" w:type="dxa"/>
            <w:vMerge w:val="restart"/>
            <w:tcBorders>
              <w:top w:val="single" w:sz="4" w:space="0" w:color="auto"/>
              <w:left w:val="single" w:sz="4" w:space="0" w:color="auto"/>
              <w:right w:val="single" w:sz="4" w:space="0" w:color="auto"/>
            </w:tcBorders>
            <w:shd w:val="clear" w:color="auto" w:fill="auto"/>
            <w:noWrap/>
            <w:vAlign w:val="center"/>
          </w:tcPr>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sz w:val="18"/>
                <w:szCs w:val="18"/>
              </w:rPr>
              <w:t>2013.03.01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24C61" w:rsidRPr="0071787B" w:rsidRDefault="00624C61" w:rsidP="00964F94">
            <w:pPr>
              <w:spacing w:line="240" w:lineRule="auto"/>
              <w:jc w:val="center"/>
              <w:rPr>
                <w:bCs/>
                <w:sz w:val="18"/>
                <w:szCs w:val="18"/>
              </w:rPr>
            </w:pPr>
            <w:r w:rsidRPr="0071787B">
              <w:rPr>
                <w:rFonts w:hint="eastAsia"/>
                <w:bCs/>
                <w:sz w:val="18"/>
                <w:szCs w:val="18"/>
              </w:rPr>
              <w:t>第</w:t>
            </w:r>
            <w:r w:rsidRPr="0071787B">
              <w:rPr>
                <w:rFonts w:hint="eastAsia"/>
                <w:bCs/>
                <w:sz w:val="18"/>
                <w:szCs w:val="18"/>
              </w:rPr>
              <w:t>6.2.20</w:t>
            </w:r>
            <w:r w:rsidRPr="0071787B">
              <w:rPr>
                <w:rFonts w:hint="eastAsia"/>
                <w:bCs/>
                <w:sz w:val="18"/>
                <w:szCs w:val="18"/>
              </w:rPr>
              <w:t>条</w:t>
            </w:r>
          </w:p>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hint="eastAsia"/>
                <w:bCs/>
                <w:sz w:val="18"/>
                <w:szCs w:val="18"/>
              </w:rPr>
              <w:t>对于未采用计算机进行自动监测与控制的锅炉房和换热站，应设置供热量控制装置。</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ascii="宋体" w:hAnsi="宋体" w:hint="eastAsia"/>
                <w:sz w:val="18"/>
                <w:szCs w:val="18"/>
              </w:rPr>
              <w:t>同JGJ26-2010第5.2.20条。</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ascii="宋体" w:hAnsi="宋体" w:hint="eastAsia"/>
                <w:sz w:val="18"/>
                <w:szCs w:val="18"/>
              </w:rPr>
              <w:t>中国建筑西南设计研究院有限公司</w:t>
            </w:r>
          </w:p>
        </w:tc>
        <w:tc>
          <w:tcPr>
            <w:tcW w:w="883" w:type="dxa"/>
            <w:vMerge w:val="restart"/>
            <w:tcBorders>
              <w:top w:val="single" w:sz="4" w:space="0" w:color="auto"/>
              <w:left w:val="single" w:sz="4" w:space="0" w:color="auto"/>
              <w:right w:val="single" w:sz="12"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hAnsi="宋体" w:hint="eastAsia"/>
                <w:sz w:val="18"/>
                <w:szCs w:val="18"/>
              </w:rPr>
              <w:t>冯雅</w:t>
            </w:r>
          </w:p>
        </w:tc>
      </w:tr>
      <w:tr w:rsidR="00624C61" w:rsidRPr="0048148B" w:rsidTr="00964F94">
        <w:trPr>
          <w:jc w:val="center"/>
        </w:trPr>
        <w:tc>
          <w:tcPr>
            <w:tcW w:w="1101" w:type="dxa"/>
            <w:vMerge/>
            <w:tcBorders>
              <w:left w:val="single" w:sz="12" w:space="0" w:color="auto"/>
              <w:right w:val="single" w:sz="4" w:space="0" w:color="auto"/>
            </w:tcBorders>
            <w:shd w:val="clear" w:color="auto" w:fill="auto"/>
            <w:noWrap/>
            <w:vAlign w:val="center"/>
          </w:tcPr>
          <w:p w:rsidR="00624C61" w:rsidRPr="0048148B" w:rsidRDefault="00624C61" w:rsidP="00964F94">
            <w:pPr>
              <w:widowControl/>
              <w:snapToGrid w:val="0"/>
              <w:spacing w:line="360" w:lineRule="auto"/>
              <w:jc w:val="center"/>
              <w:rPr>
                <w:rFonts w:ascii="宋体" w:hAnsi="宋体" w:cs="宋体"/>
                <w:sz w:val="18"/>
                <w:szCs w:val="18"/>
              </w:rPr>
            </w:pPr>
          </w:p>
        </w:tc>
        <w:tc>
          <w:tcPr>
            <w:tcW w:w="1559" w:type="dxa"/>
            <w:vMerge/>
            <w:tcBorders>
              <w:left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sz w:val="18"/>
                <w:szCs w:val="18"/>
              </w:rPr>
            </w:pPr>
          </w:p>
        </w:tc>
        <w:tc>
          <w:tcPr>
            <w:tcW w:w="1134" w:type="dxa"/>
            <w:vMerge/>
            <w:tcBorders>
              <w:left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sz w:val="18"/>
                <w:szCs w:val="18"/>
              </w:rPr>
            </w:pPr>
          </w:p>
        </w:tc>
        <w:tc>
          <w:tcPr>
            <w:tcW w:w="850" w:type="dxa"/>
            <w:vMerge/>
            <w:tcBorders>
              <w:left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sz w:val="18"/>
                <w:szCs w:val="18"/>
              </w:rPr>
            </w:pPr>
          </w:p>
        </w:tc>
        <w:tc>
          <w:tcPr>
            <w:tcW w:w="1134" w:type="dxa"/>
            <w:vMerge/>
            <w:tcBorders>
              <w:left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sz w:val="18"/>
                <w:szCs w:val="18"/>
              </w:rPr>
            </w:pPr>
          </w:p>
        </w:tc>
        <w:tc>
          <w:tcPr>
            <w:tcW w:w="1134" w:type="dxa"/>
            <w:vMerge/>
            <w:tcBorders>
              <w:left w:val="single" w:sz="4" w:space="0" w:color="auto"/>
              <w:right w:val="single" w:sz="4" w:space="0" w:color="auto"/>
            </w:tcBorders>
            <w:shd w:val="clear" w:color="auto" w:fill="auto"/>
            <w:noWrap/>
            <w:vAlign w:val="center"/>
          </w:tcPr>
          <w:p w:rsidR="00624C61" w:rsidRPr="0048148B" w:rsidRDefault="00624C61" w:rsidP="00964F94">
            <w:pPr>
              <w:widowControl/>
              <w:snapToGrid w:val="0"/>
              <w:spacing w:line="360" w:lineRule="auto"/>
              <w:jc w:val="left"/>
              <w:rPr>
                <w:rFonts w:ascii="宋体" w:hAnsi="宋体" w:cs="宋体"/>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24C61" w:rsidRPr="0071787B" w:rsidRDefault="00624C61" w:rsidP="00964F94">
            <w:pPr>
              <w:spacing w:line="240" w:lineRule="auto"/>
              <w:jc w:val="center"/>
              <w:rPr>
                <w:bCs/>
                <w:sz w:val="18"/>
                <w:szCs w:val="18"/>
              </w:rPr>
            </w:pPr>
            <w:r w:rsidRPr="0071787B">
              <w:rPr>
                <w:rFonts w:hint="eastAsia"/>
                <w:bCs/>
                <w:sz w:val="18"/>
                <w:szCs w:val="18"/>
              </w:rPr>
              <w:t>第</w:t>
            </w:r>
            <w:r w:rsidRPr="0071787B">
              <w:rPr>
                <w:rFonts w:hint="eastAsia"/>
                <w:bCs/>
                <w:sz w:val="18"/>
                <w:szCs w:val="18"/>
              </w:rPr>
              <w:t>6.3.3</w:t>
            </w:r>
            <w:r w:rsidRPr="0071787B">
              <w:rPr>
                <w:rFonts w:hint="eastAsia"/>
                <w:bCs/>
                <w:sz w:val="18"/>
                <w:szCs w:val="18"/>
              </w:rPr>
              <w:t>条</w:t>
            </w:r>
          </w:p>
          <w:p w:rsidR="00624C61" w:rsidRPr="0071787B" w:rsidRDefault="00624C61" w:rsidP="00624C61">
            <w:pPr>
              <w:spacing w:line="240" w:lineRule="auto"/>
              <w:rPr>
                <w:rFonts w:ascii="宋体" w:hAnsi="宋体" w:cs="宋体"/>
                <w:color w:val="000000"/>
                <w:sz w:val="18"/>
                <w:szCs w:val="18"/>
              </w:rPr>
            </w:pPr>
            <w:r w:rsidRPr="0071787B">
              <w:rPr>
                <w:rFonts w:hint="eastAsia"/>
                <w:bCs/>
                <w:sz w:val="18"/>
                <w:szCs w:val="18"/>
              </w:rPr>
              <w:t>集中采暖和</w:t>
            </w:r>
            <w:r w:rsidRPr="0071787B">
              <w:rPr>
                <w:bCs/>
                <w:sz w:val="18"/>
                <w:szCs w:val="18"/>
              </w:rPr>
              <w:t>(</w:t>
            </w:r>
            <w:r w:rsidRPr="0071787B">
              <w:rPr>
                <w:rFonts w:hint="eastAsia"/>
                <w:bCs/>
                <w:sz w:val="18"/>
                <w:szCs w:val="18"/>
              </w:rPr>
              <w:t>或</w:t>
            </w:r>
            <w:r w:rsidRPr="0071787B">
              <w:rPr>
                <w:rFonts w:hint="eastAsia"/>
                <w:bCs/>
                <w:sz w:val="18"/>
                <w:szCs w:val="18"/>
              </w:rPr>
              <w:t>)</w:t>
            </w:r>
            <w:r w:rsidRPr="0071787B">
              <w:rPr>
                <w:rFonts w:hint="eastAsia"/>
                <w:bCs/>
                <w:sz w:val="18"/>
                <w:szCs w:val="18"/>
              </w:rPr>
              <w:t>空调系统，必须设置住户分室</w:t>
            </w:r>
            <w:r w:rsidRPr="0071787B">
              <w:rPr>
                <w:bCs/>
                <w:sz w:val="18"/>
                <w:szCs w:val="18"/>
              </w:rPr>
              <w:t>(</w:t>
            </w:r>
            <w:r w:rsidRPr="0071787B">
              <w:rPr>
                <w:rFonts w:hint="eastAsia"/>
                <w:bCs/>
                <w:sz w:val="18"/>
                <w:szCs w:val="18"/>
              </w:rPr>
              <w:t>户</w:t>
            </w:r>
            <w:r w:rsidRPr="0071787B">
              <w:rPr>
                <w:bCs/>
                <w:sz w:val="18"/>
                <w:szCs w:val="18"/>
              </w:rPr>
              <w:t>)</w:t>
            </w:r>
            <w:r w:rsidRPr="0071787B">
              <w:rPr>
                <w:rFonts w:hint="eastAsia"/>
                <w:bCs/>
                <w:sz w:val="18"/>
                <w:szCs w:val="18"/>
              </w:rPr>
              <w:t>温度调节、控制装置。</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ascii="宋体" w:hAnsi="宋体" w:hint="eastAsia"/>
                <w:sz w:val="18"/>
                <w:szCs w:val="18"/>
              </w:rPr>
              <w:t>JGJ134-2010第6.0.2条的内容。</w:t>
            </w:r>
          </w:p>
        </w:tc>
        <w:tc>
          <w:tcPr>
            <w:tcW w:w="1701" w:type="dxa"/>
            <w:vMerge/>
            <w:tcBorders>
              <w:left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color w:val="000000"/>
                <w:sz w:val="18"/>
                <w:szCs w:val="18"/>
              </w:rPr>
            </w:pPr>
          </w:p>
        </w:tc>
        <w:tc>
          <w:tcPr>
            <w:tcW w:w="883" w:type="dxa"/>
            <w:vMerge/>
            <w:tcBorders>
              <w:left w:val="single" w:sz="4" w:space="0" w:color="auto"/>
              <w:right w:val="single" w:sz="12"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color w:val="000000"/>
                <w:sz w:val="18"/>
                <w:szCs w:val="18"/>
              </w:rPr>
            </w:pPr>
          </w:p>
        </w:tc>
      </w:tr>
      <w:tr w:rsidR="00624C61" w:rsidRPr="0048148B" w:rsidTr="00964F94">
        <w:trPr>
          <w:jc w:val="center"/>
        </w:trPr>
        <w:tc>
          <w:tcPr>
            <w:tcW w:w="1101" w:type="dxa"/>
            <w:vMerge/>
            <w:tcBorders>
              <w:left w:val="single" w:sz="12" w:space="0" w:color="auto"/>
              <w:bottom w:val="single" w:sz="4" w:space="0" w:color="auto"/>
              <w:right w:val="single" w:sz="4" w:space="0" w:color="auto"/>
            </w:tcBorders>
            <w:shd w:val="clear" w:color="auto" w:fill="auto"/>
            <w:noWrap/>
            <w:vAlign w:val="center"/>
          </w:tcPr>
          <w:p w:rsidR="00624C61" w:rsidRPr="0048148B" w:rsidRDefault="00624C61" w:rsidP="00964F94">
            <w:pPr>
              <w:widowControl/>
              <w:snapToGrid w:val="0"/>
              <w:spacing w:line="360" w:lineRule="auto"/>
              <w:jc w:val="center"/>
              <w:rPr>
                <w:rFonts w:ascii="宋体" w:hAnsi="宋体" w:cs="宋体"/>
                <w:sz w:val="18"/>
                <w:szCs w:val="18"/>
              </w:rPr>
            </w:pPr>
          </w:p>
        </w:tc>
        <w:tc>
          <w:tcPr>
            <w:tcW w:w="1559" w:type="dxa"/>
            <w:vMerge/>
            <w:tcBorders>
              <w:left w:val="single" w:sz="4" w:space="0" w:color="auto"/>
              <w:bottom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sz w:val="18"/>
                <w:szCs w:val="18"/>
              </w:rPr>
            </w:pPr>
          </w:p>
        </w:tc>
        <w:tc>
          <w:tcPr>
            <w:tcW w:w="1134" w:type="dxa"/>
            <w:vMerge/>
            <w:tcBorders>
              <w:left w:val="single" w:sz="4" w:space="0" w:color="auto"/>
              <w:bottom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sz w:val="18"/>
                <w:szCs w:val="18"/>
              </w:rPr>
            </w:pPr>
          </w:p>
        </w:tc>
        <w:tc>
          <w:tcPr>
            <w:tcW w:w="850" w:type="dxa"/>
            <w:vMerge/>
            <w:tcBorders>
              <w:left w:val="single" w:sz="4" w:space="0" w:color="auto"/>
              <w:bottom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sz w:val="18"/>
                <w:szCs w:val="18"/>
              </w:rPr>
            </w:pPr>
          </w:p>
        </w:tc>
        <w:tc>
          <w:tcPr>
            <w:tcW w:w="1134" w:type="dxa"/>
            <w:vMerge/>
            <w:tcBorders>
              <w:left w:val="single" w:sz="4" w:space="0" w:color="auto"/>
              <w:bottom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sz w:val="18"/>
                <w:szCs w:val="18"/>
              </w:rPr>
            </w:pPr>
          </w:p>
        </w:tc>
        <w:tc>
          <w:tcPr>
            <w:tcW w:w="1134" w:type="dxa"/>
            <w:vMerge/>
            <w:tcBorders>
              <w:left w:val="single" w:sz="4" w:space="0" w:color="auto"/>
              <w:bottom w:val="single" w:sz="4" w:space="0" w:color="auto"/>
              <w:right w:val="single" w:sz="4" w:space="0" w:color="auto"/>
            </w:tcBorders>
            <w:shd w:val="clear" w:color="auto" w:fill="auto"/>
            <w:noWrap/>
            <w:vAlign w:val="center"/>
          </w:tcPr>
          <w:p w:rsidR="00624C61" w:rsidRPr="0048148B" w:rsidRDefault="00624C61" w:rsidP="00964F94">
            <w:pPr>
              <w:widowControl/>
              <w:snapToGrid w:val="0"/>
              <w:spacing w:line="360" w:lineRule="auto"/>
              <w:jc w:val="left"/>
              <w:rPr>
                <w:rFonts w:ascii="宋体" w:hAnsi="宋体" w:cs="宋体"/>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24C61" w:rsidRPr="0071787B" w:rsidRDefault="00624C61" w:rsidP="00964F94">
            <w:pPr>
              <w:spacing w:line="240" w:lineRule="auto"/>
              <w:jc w:val="center"/>
              <w:rPr>
                <w:bCs/>
                <w:sz w:val="18"/>
                <w:szCs w:val="18"/>
              </w:rPr>
            </w:pPr>
            <w:r w:rsidRPr="0071787B">
              <w:rPr>
                <w:rFonts w:hint="eastAsia"/>
                <w:bCs/>
                <w:sz w:val="18"/>
                <w:szCs w:val="18"/>
              </w:rPr>
              <w:t>第</w:t>
            </w:r>
            <w:r w:rsidRPr="0071787B">
              <w:rPr>
                <w:rFonts w:hint="eastAsia"/>
                <w:bCs/>
                <w:sz w:val="18"/>
                <w:szCs w:val="18"/>
              </w:rPr>
              <w:t>6.4.3</w:t>
            </w:r>
            <w:r w:rsidRPr="0071787B">
              <w:rPr>
                <w:rFonts w:hint="eastAsia"/>
                <w:bCs/>
                <w:sz w:val="18"/>
                <w:szCs w:val="18"/>
              </w:rPr>
              <w:t>条</w:t>
            </w:r>
          </w:p>
          <w:p w:rsidR="00624C61" w:rsidRPr="0071787B" w:rsidRDefault="00624C61" w:rsidP="00964F94">
            <w:pPr>
              <w:spacing w:line="240" w:lineRule="auto"/>
              <w:jc w:val="center"/>
              <w:rPr>
                <w:bCs/>
                <w:sz w:val="18"/>
                <w:szCs w:val="18"/>
              </w:rPr>
            </w:pPr>
            <w:r w:rsidRPr="0071787B">
              <w:rPr>
                <w:rFonts w:hint="eastAsia"/>
                <w:bCs/>
                <w:sz w:val="18"/>
                <w:szCs w:val="18"/>
              </w:rPr>
              <w:t>当采用电机驱动压缩机的</w:t>
            </w:r>
            <w:proofErr w:type="gramStart"/>
            <w:r w:rsidRPr="0071787B">
              <w:rPr>
                <w:rFonts w:hint="eastAsia"/>
                <w:bCs/>
                <w:sz w:val="18"/>
                <w:szCs w:val="18"/>
              </w:rPr>
              <w:t>蒸气</w:t>
            </w:r>
            <w:proofErr w:type="gramEnd"/>
            <w:r w:rsidRPr="0071787B">
              <w:rPr>
                <w:rFonts w:hint="eastAsia"/>
                <w:bCs/>
                <w:sz w:val="18"/>
                <w:szCs w:val="18"/>
              </w:rPr>
              <w:t>压缩循环冷水</w:t>
            </w:r>
            <w:r w:rsidRPr="0071787B">
              <w:rPr>
                <w:bCs/>
                <w:sz w:val="18"/>
                <w:szCs w:val="18"/>
              </w:rPr>
              <w:t>(</w:t>
            </w:r>
            <w:r w:rsidRPr="0071787B">
              <w:rPr>
                <w:rFonts w:hint="eastAsia"/>
                <w:bCs/>
                <w:sz w:val="18"/>
                <w:szCs w:val="18"/>
              </w:rPr>
              <w:t>热泵</w:t>
            </w:r>
            <w:r w:rsidRPr="0071787B">
              <w:rPr>
                <w:bCs/>
                <w:sz w:val="18"/>
                <w:szCs w:val="18"/>
              </w:rPr>
              <w:t>)</w:t>
            </w:r>
            <w:r w:rsidRPr="0071787B">
              <w:rPr>
                <w:rFonts w:hint="eastAsia"/>
                <w:bCs/>
                <w:sz w:val="18"/>
                <w:szCs w:val="18"/>
              </w:rPr>
              <w:t>机组，</w:t>
            </w:r>
          </w:p>
          <w:p w:rsidR="00624C61" w:rsidRPr="0071787B" w:rsidRDefault="00624C61" w:rsidP="00964F94">
            <w:pPr>
              <w:spacing w:line="240" w:lineRule="auto"/>
              <w:jc w:val="center"/>
              <w:rPr>
                <w:bCs/>
                <w:sz w:val="18"/>
                <w:szCs w:val="18"/>
              </w:rPr>
            </w:pPr>
            <w:r w:rsidRPr="0071787B">
              <w:rPr>
                <w:rFonts w:hint="eastAsia"/>
                <w:bCs/>
                <w:sz w:val="18"/>
                <w:szCs w:val="18"/>
              </w:rPr>
              <w:t>或采用名义制冷量大于</w:t>
            </w:r>
            <w:r w:rsidRPr="0071787B">
              <w:rPr>
                <w:bCs/>
                <w:sz w:val="18"/>
                <w:szCs w:val="18"/>
              </w:rPr>
              <w:t xml:space="preserve">7100W </w:t>
            </w:r>
            <w:r w:rsidRPr="0071787B">
              <w:rPr>
                <w:rFonts w:hint="eastAsia"/>
                <w:bCs/>
                <w:sz w:val="18"/>
                <w:szCs w:val="18"/>
              </w:rPr>
              <w:t>的电机驱动压缩机单元式空气调节机，作为住宅小区或整栋楼的冷热源机组时，所选用机组的能效比（性能系数）应符合现行国家标准《公共建筑节能设计标准》</w:t>
            </w:r>
            <w:r w:rsidRPr="0071787B">
              <w:rPr>
                <w:bCs/>
                <w:sz w:val="18"/>
                <w:szCs w:val="18"/>
              </w:rPr>
              <w:t>GB</w:t>
            </w:r>
          </w:p>
          <w:p w:rsidR="00624C61" w:rsidRPr="0071787B" w:rsidRDefault="00624C61" w:rsidP="00964F94">
            <w:pPr>
              <w:spacing w:line="240" w:lineRule="auto"/>
              <w:jc w:val="center"/>
              <w:rPr>
                <w:bCs/>
                <w:sz w:val="18"/>
                <w:szCs w:val="18"/>
              </w:rPr>
            </w:pPr>
            <w:r w:rsidRPr="0071787B">
              <w:rPr>
                <w:bCs/>
                <w:sz w:val="18"/>
                <w:szCs w:val="18"/>
              </w:rPr>
              <w:t xml:space="preserve">50189-2005 </w:t>
            </w:r>
            <w:r w:rsidRPr="0071787B">
              <w:rPr>
                <w:rFonts w:hint="eastAsia"/>
                <w:bCs/>
                <w:sz w:val="18"/>
                <w:szCs w:val="18"/>
              </w:rPr>
              <w:t>中规定值</w:t>
            </w:r>
            <w:r w:rsidRPr="0071787B">
              <w:rPr>
                <w:bCs/>
                <w:sz w:val="18"/>
                <w:szCs w:val="18"/>
              </w:rPr>
              <w:t>:</w:t>
            </w:r>
            <w:r w:rsidRPr="0071787B">
              <w:rPr>
                <w:rFonts w:hint="eastAsia"/>
                <w:bCs/>
                <w:sz w:val="18"/>
                <w:szCs w:val="18"/>
              </w:rPr>
              <w:t>当设计采用多联式空调</w:t>
            </w:r>
            <w:r w:rsidRPr="0071787B">
              <w:rPr>
                <w:bCs/>
                <w:sz w:val="18"/>
                <w:szCs w:val="18"/>
              </w:rPr>
              <w:t>(</w:t>
            </w:r>
            <w:r w:rsidRPr="0071787B">
              <w:rPr>
                <w:rFonts w:hint="eastAsia"/>
                <w:bCs/>
                <w:sz w:val="18"/>
                <w:szCs w:val="18"/>
              </w:rPr>
              <w:t>热泵</w:t>
            </w:r>
            <w:r w:rsidRPr="0071787B">
              <w:rPr>
                <w:bCs/>
                <w:sz w:val="18"/>
                <w:szCs w:val="18"/>
              </w:rPr>
              <w:t>)</w:t>
            </w:r>
            <w:r w:rsidRPr="0071787B">
              <w:rPr>
                <w:rFonts w:hint="eastAsia"/>
                <w:bCs/>
                <w:sz w:val="18"/>
                <w:szCs w:val="18"/>
              </w:rPr>
              <w:t>机组</w:t>
            </w:r>
            <w:proofErr w:type="gramStart"/>
            <w:r w:rsidRPr="0071787B">
              <w:rPr>
                <w:rFonts w:hint="eastAsia"/>
                <w:bCs/>
                <w:sz w:val="18"/>
                <w:szCs w:val="18"/>
              </w:rPr>
              <w:t>作为户式集中</w:t>
            </w:r>
            <w:proofErr w:type="gramEnd"/>
            <w:r w:rsidRPr="0071787B">
              <w:rPr>
                <w:rFonts w:hint="eastAsia"/>
                <w:bCs/>
                <w:sz w:val="18"/>
                <w:szCs w:val="18"/>
              </w:rPr>
              <w:t>空调</w:t>
            </w:r>
            <w:r w:rsidRPr="0071787B">
              <w:rPr>
                <w:bCs/>
                <w:sz w:val="18"/>
                <w:szCs w:val="18"/>
              </w:rPr>
              <w:t>(</w:t>
            </w:r>
            <w:r w:rsidRPr="0071787B">
              <w:rPr>
                <w:rFonts w:hint="eastAsia"/>
                <w:bCs/>
                <w:sz w:val="18"/>
                <w:szCs w:val="18"/>
              </w:rPr>
              <w:t>采暖</w:t>
            </w:r>
            <w:r w:rsidRPr="0071787B">
              <w:rPr>
                <w:bCs/>
                <w:sz w:val="18"/>
                <w:szCs w:val="18"/>
              </w:rPr>
              <w:t>)</w:t>
            </w:r>
            <w:r w:rsidRPr="0071787B">
              <w:rPr>
                <w:rFonts w:hint="eastAsia"/>
                <w:bCs/>
                <w:sz w:val="18"/>
                <w:szCs w:val="18"/>
              </w:rPr>
              <w:t>机组时，所选用机组的制冷综合性能系数不应</w:t>
            </w:r>
          </w:p>
          <w:p w:rsidR="00624C61" w:rsidRPr="0071787B" w:rsidRDefault="00624C61" w:rsidP="00964F94">
            <w:pPr>
              <w:spacing w:line="240" w:lineRule="auto"/>
              <w:jc w:val="center"/>
              <w:rPr>
                <w:bCs/>
                <w:sz w:val="18"/>
                <w:szCs w:val="18"/>
              </w:rPr>
            </w:pPr>
            <w:r w:rsidRPr="0071787B">
              <w:rPr>
                <w:rFonts w:hint="eastAsia"/>
                <w:bCs/>
                <w:sz w:val="18"/>
                <w:szCs w:val="18"/>
              </w:rPr>
              <w:t>低于国家标准《多联式空调</w:t>
            </w:r>
            <w:r w:rsidRPr="0071787B">
              <w:rPr>
                <w:bCs/>
                <w:sz w:val="18"/>
                <w:szCs w:val="18"/>
              </w:rPr>
              <w:t>(</w:t>
            </w:r>
            <w:r w:rsidRPr="0071787B">
              <w:rPr>
                <w:rFonts w:hint="eastAsia"/>
                <w:bCs/>
                <w:sz w:val="18"/>
                <w:szCs w:val="18"/>
              </w:rPr>
              <w:t>热泵</w:t>
            </w:r>
            <w:r w:rsidRPr="0071787B">
              <w:rPr>
                <w:rFonts w:hint="eastAsia"/>
                <w:bCs/>
                <w:sz w:val="18"/>
                <w:szCs w:val="18"/>
              </w:rPr>
              <w:t>)</w:t>
            </w:r>
            <w:r w:rsidRPr="0071787B">
              <w:rPr>
                <w:rFonts w:hint="eastAsia"/>
                <w:bCs/>
                <w:sz w:val="18"/>
                <w:szCs w:val="18"/>
              </w:rPr>
              <w:t>机组能效限定值及能</w:t>
            </w:r>
            <w:r w:rsidRPr="0071787B">
              <w:rPr>
                <w:rFonts w:hint="eastAsia"/>
                <w:bCs/>
                <w:sz w:val="18"/>
                <w:szCs w:val="18"/>
              </w:rPr>
              <w:lastRenderedPageBreak/>
              <w:t>源效率等级》</w:t>
            </w:r>
            <w:r w:rsidRPr="0071787B">
              <w:rPr>
                <w:bCs/>
                <w:sz w:val="18"/>
                <w:szCs w:val="18"/>
              </w:rPr>
              <w:t xml:space="preserve">GB21454-2008 </w:t>
            </w:r>
            <w:r w:rsidRPr="0071787B">
              <w:rPr>
                <w:rFonts w:hint="eastAsia"/>
                <w:bCs/>
                <w:sz w:val="18"/>
                <w:szCs w:val="18"/>
              </w:rPr>
              <w:t>中规定的第</w:t>
            </w:r>
            <w:r w:rsidRPr="0071787B">
              <w:rPr>
                <w:bCs/>
                <w:sz w:val="18"/>
                <w:szCs w:val="18"/>
              </w:rPr>
              <w:t xml:space="preserve">3 </w:t>
            </w:r>
            <w:r w:rsidRPr="0071787B">
              <w:rPr>
                <w:rFonts w:hint="eastAsia"/>
                <w:bCs/>
                <w:sz w:val="18"/>
                <w:szCs w:val="18"/>
              </w:rPr>
              <w:t>级。</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24C61" w:rsidRPr="0071787B" w:rsidRDefault="00624C61" w:rsidP="00964F94">
            <w:pPr>
              <w:spacing w:line="240" w:lineRule="auto"/>
              <w:jc w:val="center"/>
              <w:rPr>
                <w:rFonts w:ascii="宋体" w:hAnsi="宋体"/>
                <w:sz w:val="18"/>
                <w:szCs w:val="18"/>
              </w:rPr>
            </w:pPr>
            <w:r w:rsidRPr="0071787B">
              <w:rPr>
                <w:rFonts w:ascii="宋体" w:hAnsi="宋体" w:hint="eastAsia"/>
                <w:sz w:val="18"/>
                <w:szCs w:val="18"/>
              </w:rPr>
              <w:lastRenderedPageBreak/>
              <w:t>JGJ134-2010第6.0.6条的内容。</w:t>
            </w:r>
          </w:p>
          <w:p w:rsidR="00624C61" w:rsidRPr="0071787B" w:rsidRDefault="00624C61" w:rsidP="00964F94">
            <w:pPr>
              <w:widowControl/>
              <w:snapToGrid w:val="0"/>
              <w:spacing w:line="360" w:lineRule="auto"/>
              <w:jc w:val="center"/>
              <w:rPr>
                <w:rFonts w:ascii="宋体" w:hAnsi="宋体"/>
                <w:sz w:val="18"/>
                <w:szCs w:val="18"/>
              </w:rPr>
            </w:pPr>
          </w:p>
        </w:tc>
        <w:tc>
          <w:tcPr>
            <w:tcW w:w="1701" w:type="dxa"/>
            <w:vMerge/>
            <w:tcBorders>
              <w:left w:val="single" w:sz="4" w:space="0" w:color="auto"/>
              <w:bottom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color w:val="000000"/>
                <w:sz w:val="18"/>
                <w:szCs w:val="18"/>
              </w:rPr>
            </w:pPr>
          </w:p>
        </w:tc>
        <w:tc>
          <w:tcPr>
            <w:tcW w:w="883" w:type="dxa"/>
            <w:vMerge/>
            <w:tcBorders>
              <w:left w:val="single" w:sz="4" w:space="0" w:color="auto"/>
              <w:bottom w:val="single" w:sz="4" w:space="0" w:color="auto"/>
              <w:right w:val="single" w:sz="12"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color w:val="000000"/>
                <w:sz w:val="18"/>
                <w:szCs w:val="18"/>
              </w:rPr>
            </w:pPr>
          </w:p>
        </w:tc>
      </w:tr>
      <w:tr w:rsidR="00624C61" w:rsidRPr="0048148B" w:rsidTr="00964F94">
        <w:trPr>
          <w:jc w:val="center"/>
        </w:trPr>
        <w:tc>
          <w:tcPr>
            <w:tcW w:w="1101" w:type="dxa"/>
            <w:vMerge w:val="restart"/>
            <w:tcBorders>
              <w:top w:val="single" w:sz="4" w:space="0" w:color="auto"/>
              <w:left w:val="single" w:sz="12" w:space="0" w:color="auto"/>
              <w:right w:val="single" w:sz="4" w:space="0" w:color="auto"/>
            </w:tcBorders>
            <w:shd w:val="clear" w:color="auto" w:fill="auto"/>
            <w:noWrap/>
            <w:vAlign w:val="center"/>
          </w:tcPr>
          <w:p w:rsidR="00624C61" w:rsidRPr="0048148B" w:rsidRDefault="00624C61" w:rsidP="00964F94">
            <w:pPr>
              <w:widowControl/>
              <w:snapToGrid w:val="0"/>
              <w:spacing w:line="360" w:lineRule="auto"/>
              <w:jc w:val="center"/>
              <w:rPr>
                <w:rFonts w:ascii="宋体" w:hAnsi="宋体" w:cs="宋体"/>
                <w:sz w:val="18"/>
                <w:szCs w:val="18"/>
              </w:rPr>
            </w:pPr>
            <w:r w:rsidRPr="0048148B">
              <w:rPr>
                <w:rFonts w:ascii="宋体" w:hAnsi="宋体" w:cs="宋体" w:hint="eastAsia"/>
                <w:bCs/>
                <w:sz w:val="18"/>
                <w:szCs w:val="18"/>
              </w:rPr>
              <w:lastRenderedPageBreak/>
              <w:t>废止</w:t>
            </w:r>
            <w:r w:rsidRPr="0048148B">
              <w:rPr>
                <w:rFonts w:ascii="宋体" w:hAnsi="宋体" w:cs="宋体"/>
                <w:bCs/>
                <w:sz w:val="18"/>
                <w:szCs w:val="18"/>
              </w:rPr>
              <w:t>部分强制性条文</w:t>
            </w:r>
          </w:p>
        </w:tc>
        <w:tc>
          <w:tcPr>
            <w:tcW w:w="1559" w:type="dxa"/>
            <w:vMerge w:val="restart"/>
            <w:tcBorders>
              <w:top w:val="single" w:sz="4" w:space="0" w:color="auto"/>
              <w:left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sz w:val="18"/>
                <w:szCs w:val="18"/>
              </w:rPr>
            </w:pPr>
            <w:r w:rsidRPr="0071787B">
              <w:rPr>
                <w:rFonts w:ascii="宋体" w:hAnsi="宋体" w:hint="eastAsia"/>
                <w:sz w:val="18"/>
                <w:szCs w:val="18"/>
              </w:rPr>
              <w:t>四川省居住建筑节能设计标准</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DB51/5027-2012</w:t>
            </w:r>
          </w:p>
        </w:tc>
        <w:tc>
          <w:tcPr>
            <w:tcW w:w="850" w:type="dxa"/>
            <w:vMerge w:val="restart"/>
            <w:tcBorders>
              <w:top w:val="single" w:sz="4" w:space="0" w:color="auto"/>
              <w:left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J10147-2012</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2012.09.21</w:t>
            </w:r>
          </w:p>
        </w:tc>
        <w:tc>
          <w:tcPr>
            <w:tcW w:w="1134" w:type="dxa"/>
            <w:vMerge w:val="restart"/>
            <w:tcBorders>
              <w:top w:val="single" w:sz="4" w:space="0" w:color="auto"/>
              <w:left w:val="single" w:sz="4" w:space="0" w:color="auto"/>
              <w:right w:val="single" w:sz="4" w:space="0" w:color="auto"/>
            </w:tcBorders>
            <w:shd w:val="clear" w:color="auto" w:fill="auto"/>
            <w:noWrap/>
            <w:vAlign w:val="center"/>
          </w:tcPr>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sz w:val="18"/>
                <w:szCs w:val="18"/>
              </w:rPr>
              <w:t>2013.03.01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24C61" w:rsidRPr="0071787B" w:rsidRDefault="00624C61" w:rsidP="00964F94">
            <w:pPr>
              <w:spacing w:line="240" w:lineRule="auto"/>
              <w:jc w:val="center"/>
              <w:rPr>
                <w:bCs/>
                <w:sz w:val="18"/>
                <w:szCs w:val="18"/>
              </w:rPr>
            </w:pPr>
            <w:r w:rsidRPr="0071787B">
              <w:rPr>
                <w:rFonts w:hint="eastAsia"/>
                <w:bCs/>
                <w:sz w:val="18"/>
                <w:szCs w:val="18"/>
              </w:rPr>
              <w:t>第</w:t>
            </w:r>
            <w:r w:rsidRPr="0071787B">
              <w:rPr>
                <w:rFonts w:hint="eastAsia"/>
                <w:bCs/>
                <w:sz w:val="18"/>
                <w:szCs w:val="18"/>
              </w:rPr>
              <w:t>7.3.1</w:t>
            </w:r>
            <w:r w:rsidRPr="0071787B">
              <w:rPr>
                <w:rFonts w:hint="eastAsia"/>
                <w:bCs/>
                <w:sz w:val="18"/>
                <w:szCs w:val="18"/>
              </w:rPr>
              <w:t>条</w:t>
            </w:r>
          </w:p>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hint="eastAsia"/>
                <w:bCs/>
                <w:sz w:val="18"/>
                <w:szCs w:val="18"/>
              </w:rPr>
              <w:t>地源热泵系统方案设计前，应进行工程场地状况调查，并应对浅层地热能资源进行勘察，且应根据调查，勘察结果对方案进行可行性分析。</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ascii="宋体" w:hAnsi="宋体" w:hint="eastAsia"/>
                <w:sz w:val="18"/>
                <w:szCs w:val="18"/>
              </w:rPr>
              <w:t>同GB 50366-2005（2009年版）第3.1.1条部分内容。</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ascii="宋体" w:hAnsi="宋体" w:hint="eastAsia"/>
                <w:sz w:val="18"/>
                <w:szCs w:val="18"/>
              </w:rPr>
              <w:t>中国建筑西南设计研究院有限公司</w:t>
            </w:r>
          </w:p>
        </w:tc>
        <w:tc>
          <w:tcPr>
            <w:tcW w:w="883" w:type="dxa"/>
            <w:vMerge w:val="restart"/>
            <w:tcBorders>
              <w:top w:val="single" w:sz="4" w:space="0" w:color="auto"/>
              <w:left w:val="single" w:sz="4" w:space="0" w:color="auto"/>
              <w:right w:val="single" w:sz="12"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hAnsi="宋体" w:hint="eastAsia"/>
                <w:sz w:val="18"/>
                <w:szCs w:val="18"/>
              </w:rPr>
              <w:t>冯雅</w:t>
            </w:r>
          </w:p>
        </w:tc>
      </w:tr>
      <w:tr w:rsidR="00624C61" w:rsidRPr="0048148B" w:rsidTr="00964F94">
        <w:trPr>
          <w:jc w:val="center"/>
        </w:trPr>
        <w:tc>
          <w:tcPr>
            <w:tcW w:w="1101" w:type="dxa"/>
            <w:vMerge/>
            <w:tcBorders>
              <w:left w:val="single" w:sz="12" w:space="0" w:color="auto"/>
              <w:bottom w:val="single" w:sz="4" w:space="0" w:color="auto"/>
              <w:right w:val="single" w:sz="4" w:space="0" w:color="auto"/>
            </w:tcBorders>
            <w:shd w:val="clear" w:color="auto" w:fill="auto"/>
            <w:noWrap/>
            <w:vAlign w:val="center"/>
          </w:tcPr>
          <w:p w:rsidR="00624C61" w:rsidRPr="0048148B" w:rsidRDefault="00624C61" w:rsidP="00964F94">
            <w:pPr>
              <w:widowControl/>
              <w:snapToGrid w:val="0"/>
              <w:spacing w:line="360" w:lineRule="auto"/>
              <w:jc w:val="center"/>
              <w:rPr>
                <w:rFonts w:ascii="宋体" w:hAnsi="宋体" w:cs="宋体"/>
                <w:sz w:val="18"/>
                <w:szCs w:val="18"/>
              </w:rPr>
            </w:pPr>
          </w:p>
        </w:tc>
        <w:tc>
          <w:tcPr>
            <w:tcW w:w="1559" w:type="dxa"/>
            <w:vMerge/>
            <w:tcBorders>
              <w:left w:val="single" w:sz="4" w:space="0" w:color="auto"/>
              <w:bottom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sz w:val="18"/>
                <w:szCs w:val="18"/>
              </w:rPr>
            </w:pPr>
          </w:p>
        </w:tc>
        <w:tc>
          <w:tcPr>
            <w:tcW w:w="1134" w:type="dxa"/>
            <w:vMerge/>
            <w:tcBorders>
              <w:left w:val="single" w:sz="4" w:space="0" w:color="auto"/>
              <w:bottom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sz w:val="18"/>
                <w:szCs w:val="18"/>
              </w:rPr>
            </w:pPr>
          </w:p>
        </w:tc>
        <w:tc>
          <w:tcPr>
            <w:tcW w:w="850" w:type="dxa"/>
            <w:vMerge/>
            <w:tcBorders>
              <w:left w:val="single" w:sz="4" w:space="0" w:color="auto"/>
              <w:bottom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sz w:val="18"/>
                <w:szCs w:val="18"/>
              </w:rPr>
            </w:pPr>
          </w:p>
        </w:tc>
        <w:tc>
          <w:tcPr>
            <w:tcW w:w="1134" w:type="dxa"/>
            <w:vMerge/>
            <w:tcBorders>
              <w:left w:val="single" w:sz="4" w:space="0" w:color="auto"/>
              <w:bottom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sz w:val="18"/>
                <w:szCs w:val="18"/>
              </w:rPr>
            </w:pPr>
          </w:p>
        </w:tc>
        <w:tc>
          <w:tcPr>
            <w:tcW w:w="1134" w:type="dxa"/>
            <w:vMerge/>
            <w:tcBorders>
              <w:left w:val="single" w:sz="4" w:space="0" w:color="auto"/>
              <w:bottom w:val="single" w:sz="4" w:space="0" w:color="auto"/>
              <w:right w:val="single" w:sz="4" w:space="0" w:color="auto"/>
            </w:tcBorders>
            <w:shd w:val="clear" w:color="auto" w:fill="auto"/>
            <w:noWrap/>
            <w:vAlign w:val="center"/>
          </w:tcPr>
          <w:p w:rsidR="00624C61" w:rsidRPr="0048148B" w:rsidRDefault="00624C61" w:rsidP="00964F94">
            <w:pPr>
              <w:widowControl/>
              <w:snapToGrid w:val="0"/>
              <w:spacing w:line="360" w:lineRule="auto"/>
              <w:jc w:val="left"/>
              <w:rPr>
                <w:rFonts w:ascii="宋体" w:hAnsi="宋体" w:cs="宋体"/>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24C61" w:rsidRPr="0071787B" w:rsidRDefault="00624C61" w:rsidP="00964F94">
            <w:pPr>
              <w:spacing w:line="240" w:lineRule="auto"/>
              <w:jc w:val="center"/>
              <w:rPr>
                <w:bCs/>
                <w:sz w:val="18"/>
                <w:szCs w:val="18"/>
              </w:rPr>
            </w:pPr>
            <w:r w:rsidRPr="0071787B">
              <w:rPr>
                <w:rFonts w:hint="eastAsia"/>
                <w:bCs/>
                <w:sz w:val="18"/>
                <w:szCs w:val="18"/>
              </w:rPr>
              <w:t>第</w:t>
            </w:r>
            <w:r w:rsidRPr="0071787B">
              <w:rPr>
                <w:rFonts w:hint="eastAsia"/>
                <w:bCs/>
                <w:sz w:val="18"/>
                <w:szCs w:val="18"/>
              </w:rPr>
              <w:t>7.3.3</w:t>
            </w:r>
            <w:r w:rsidRPr="0071787B">
              <w:rPr>
                <w:rFonts w:hint="eastAsia"/>
                <w:bCs/>
                <w:sz w:val="18"/>
                <w:szCs w:val="18"/>
              </w:rPr>
              <w:t>条</w:t>
            </w:r>
          </w:p>
          <w:p w:rsidR="00624C61" w:rsidRDefault="00624C61" w:rsidP="00964F94">
            <w:pPr>
              <w:widowControl/>
              <w:snapToGrid w:val="0"/>
              <w:spacing w:line="360" w:lineRule="auto"/>
              <w:jc w:val="center"/>
              <w:rPr>
                <w:bCs/>
                <w:sz w:val="18"/>
                <w:szCs w:val="18"/>
              </w:rPr>
            </w:pPr>
            <w:r w:rsidRPr="0071787B">
              <w:rPr>
                <w:rFonts w:hint="eastAsia"/>
                <w:bCs/>
                <w:sz w:val="18"/>
                <w:szCs w:val="18"/>
              </w:rPr>
              <w:t>地下水换热系统应根据水文地质勘察资料进行设计。必须采用可靠的回灌措施，确保置换冷量或热量后的地下水全部倒灌到同一含水层，并不得对地下水资源造成浪费及污染。系统投入运行后，应对抽水量、回灌量及其水质进行定期监测</w:t>
            </w:r>
          </w:p>
          <w:p w:rsidR="00624C61" w:rsidRDefault="00624C61" w:rsidP="00964F94">
            <w:pPr>
              <w:widowControl/>
              <w:snapToGrid w:val="0"/>
              <w:spacing w:line="360" w:lineRule="auto"/>
              <w:jc w:val="center"/>
              <w:rPr>
                <w:bCs/>
                <w:sz w:val="18"/>
                <w:szCs w:val="18"/>
              </w:rPr>
            </w:pPr>
          </w:p>
          <w:p w:rsidR="00624C61" w:rsidRDefault="00624C61" w:rsidP="00964F94">
            <w:pPr>
              <w:widowControl/>
              <w:snapToGrid w:val="0"/>
              <w:spacing w:line="360" w:lineRule="auto"/>
              <w:jc w:val="center"/>
              <w:rPr>
                <w:bCs/>
                <w:sz w:val="18"/>
                <w:szCs w:val="18"/>
              </w:rPr>
            </w:pPr>
          </w:p>
          <w:p w:rsidR="00624C61" w:rsidRDefault="00624C61" w:rsidP="00964F94">
            <w:pPr>
              <w:widowControl/>
              <w:snapToGrid w:val="0"/>
              <w:spacing w:line="360" w:lineRule="auto"/>
              <w:jc w:val="center"/>
              <w:rPr>
                <w:bCs/>
                <w:sz w:val="18"/>
                <w:szCs w:val="18"/>
              </w:rPr>
            </w:pPr>
          </w:p>
          <w:p w:rsidR="00624C61" w:rsidRDefault="00624C61" w:rsidP="00964F94">
            <w:pPr>
              <w:widowControl/>
              <w:snapToGrid w:val="0"/>
              <w:spacing w:line="360" w:lineRule="auto"/>
              <w:jc w:val="center"/>
              <w:rPr>
                <w:bCs/>
                <w:sz w:val="18"/>
                <w:szCs w:val="18"/>
              </w:rPr>
            </w:pPr>
          </w:p>
          <w:p w:rsidR="00624C61" w:rsidRPr="0071787B" w:rsidRDefault="00624C61" w:rsidP="00964F94">
            <w:pPr>
              <w:widowControl/>
              <w:snapToGrid w:val="0"/>
              <w:spacing w:line="360" w:lineRule="auto"/>
              <w:jc w:val="center"/>
              <w:rPr>
                <w:rFonts w:ascii="宋体" w:hAnsi="宋体" w:cs="宋体"/>
                <w:color w:val="000000"/>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ascii="宋体" w:hAnsi="宋体" w:hint="eastAsia"/>
                <w:sz w:val="18"/>
                <w:szCs w:val="18"/>
              </w:rPr>
              <w:t>同GB 50366-2005（2009年版）第5.1.1</w:t>
            </w:r>
            <w:r w:rsidR="00964F94">
              <w:rPr>
                <w:rFonts w:ascii="宋体" w:hAnsi="宋体" w:hint="eastAsia"/>
                <w:sz w:val="18"/>
                <w:szCs w:val="18"/>
              </w:rPr>
              <w:t>条</w:t>
            </w:r>
            <w:r w:rsidRPr="0071787B">
              <w:rPr>
                <w:rFonts w:ascii="宋体" w:hAnsi="宋体" w:hint="eastAsia"/>
                <w:sz w:val="18"/>
                <w:szCs w:val="18"/>
              </w:rPr>
              <w:t>。</w:t>
            </w:r>
          </w:p>
        </w:tc>
        <w:tc>
          <w:tcPr>
            <w:tcW w:w="1701" w:type="dxa"/>
            <w:vMerge/>
            <w:tcBorders>
              <w:left w:val="single" w:sz="4" w:space="0" w:color="auto"/>
              <w:bottom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color w:val="000000"/>
                <w:sz w:val="18"/>
                <w:szCs w:val="18"/>
              </w:rPr>
            </w:pPr>
          </w:p>
        </w:tc>
        <w:tc>
          <w:tcPr>
            <w:tcW w:w="883" w:type="dxa"/>
            <w:vMerge/>
            <w:tcBorders>
              <w:left w:val="single" w:sz="4" w:space="0" w:color="auto"/>
              <w:bottom w:val="single" w:sz="4" w:space="0" w:color="auto"/>
              <w:right w:val="single" w:sz="12"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color w:val="000000"/>
                <w:sz w:val="18"/>
                <w:szCs w:val="18"/>
              </w:rPr>
            </w:pPr>
          </w:p>
        </w:tc>
      </w:tr>
      <w:tr w:rsidR="00624C61" w:rsidRPr="0048148B" w:rsidTr="00964F94">
        <w:trPr>
          <w:jc w:val="center"/>
        </w:trPr>
        <w:tc>
          <w:tcPr>
            <w:tcW w:w="1101" w:type="dxa"/>
            <w:vMerge w:val="restart"/>
            <w:tcBorders>
              <w:top w:val="single" w:sz="4" w:space="0" w:color="auto"/>
              <w:left w:val="single" w:sz="12" w:space="0" w:color="auto"/>
              <w:right w:val="single" w:sz="4" w:space="0" w:color="auto"/>
            </w:tcBorders>
            <w:shd w:val="clear" w:color="auto" w:fill="auto"/>
            <w:noWrap/>
            <w:vAlign w:val="center"/>
          </w:tcPr>
          <w:p w:rsidR="00624C61" w:rsidRPr="0048148B" w:rsidRDefault="00624C61" w:rsidP="00964F94">
            <w:pPr>
              <w:widowControl/>
              <w:snapToGrid w:val="0"/>
              <w:spacing w:line="360" w:lineRule="auto"/>
              <w:jc w:val="center"/>
              <w:rPr>
                <w:rFonts w:ascii="宋体" w:hAnsi="宋体" w:cs="宋体"/>
                <w:sz w:val="18"/>
                <w:szCs w:val="18"/>
              </w:rPr>
            </w:pPr>
            <w:r w:rsidRPr="0048148B">
              <w:rPr>
                <w:rFonts w:ascii="宋体" w:hAnsi="宋体" w:cs="宋体" w:hint="eastAsia"/>
                <w:bCs/>
                <w:sz w:val="18"/>
                <w:szCs w:val="18"/>
              </w:rPr>
              <w:lastRenderedPageBreak/>
              <w:t>废止</w:t>
            </w:r>
            <w:r w:rsidRPr="0048148B">
              <w:rPr>
                <w:rFonts w:ascii="宋体" w:hAnsi="宋体" w:cs="宋体"/>
                <w:bCs/>
                <w:sz w:val="18"/>
                <w:szCs w:val="18"/>
              </w:rPr>
              <w:t>部分强制性条文</w:t>
            </w:r>
          </w:p>
        </w:tc>
        <w:tc>
          <w:tcPr>
            <w:tcW w:w="1559" w:type="dxa"/>
            <w:vMerge w:val="restart"/>
            <w:tcBorders>
              <w:top w:val="single" w:sz="4" w:space="0" w:color="auto"/>
              <w:left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sz w:val="18"/>
                <w:szCs w:val="18"/>
              </w:rPr>
            </w:pPr>
            <w:r w:rsidRPr="0071787B">
              <w:rPr>
                <w:rFonts w:ascii="宋体" w:hAnsi="宋体" w:hint="eastAsia"/>
                <w:sz w:val="18"/>
                <w:szCs w:val="18"/>
              </w:rPr>
              <w:t>成都市地源热泵系统</w:t>
            </w:r>
          </w:p>
          <w:p w:rsidR="00624C61" w:rsidRPr="0071787B" w:rsidRDefault="00624C61" w:rsidP="00964F94">
            <w:pPr>
              <w:widowControl/>
              <w:snapToGrid w:val="0"/>
              <w:spacing w:line="360" w:lineRule="auto"/>
              <w:jc w:val="center"/>
              <w:rPr>
                <w:rFonts w:ascii="宋体" w:hAnsi="宋体" w:cs="宋体"/>
                <w:sz w:val="18"/>
                <w:szCs w:val="18"/>
              </w:rPr>
            </w:pPr>
            <w:r w:rsidRPr="0071787B">
              <w:rPr>
                <w:rFonts w:ascii="宋体" w:hAnsi="宋体" w:hint="eastAsia"/>
                <w:sz w:val="18"/>
                <w:szCs w:val="18"/>
              </w:rPr>
              <w:t>设计技术规程</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DBJ51/012-2012</w:t>
            </w:r>
          </w:p>
        </w:tc>
        <w:tc>
          <w:tcPr>
            <w:tcW w:w="850" w:type="dxa"/>
            <w:vMerge w:val="restart"/>
            <w:tcBorders>
              <w:top w:val="single" w:sz="4" w:space="0" w:color="auto"/>
              <w:left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J12204-2012</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2012.12.11</w:t>
            </w:r>
          </w:p>
        </w:tc>
        <w:tc>
          <w:tcPr>
            <w:tcW w:w="1134" w:type="dxa"/>
            <w:vMerge w:val="restart"/>
            <w:tcBorders>
              <w:top w:val="single" w:sz="4" w:space="0" w:color="auto"/>
              <w:left w:val="single" w:sz="4" w:space="0" w:color="auto"/>
              <w:right w:val="single" w:sz="4" w:space="0" w:color="auto"/>
            </w:tcBorders>
            <w:shd w:val="clear" w:color="auto" w:fill="auto"/>
            <w:noWrap/>
            <w:vAlign w:val="center"/>
          </w:tcPr>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sz w:val="18"/>
                <w:szCs w:val="18"/>
              </w:rPr>
              <w:t>2013.06.01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bCs/>
                <w:sz w:val="18"/>
                <w:szCs w:val="18"/>
              </w:rPr>
            </w:pPr>
            <w:r w:rsidRPr="0071787B">
              <w:rPr>
                <w:rFonts w:hint="eastAsia"/>
                <w:bCs/>
                <w:sz w:val="18"/>
                <w:szCs w:val="18"/>
              </w:rPr>
              <w:t>第</w:t>
            </w:r>
            <w:r w:rsidRPr="0071787B">
              <w:rPr>
                <w:rFonts w:hint="eastAsia"/>
                <w:bCs/>
                <w:sz w:val="18"/>
                <w:szCs w:val="18"/>
              </w:rPr>
              <w:t>3.1.1</w:t>
            </w:r>
            <w:r w:rsidRPr="0071787B">
              <w:rPr>
                <w:rFonts w:hint="eastAsia"/>
                <w:bCs/>
                <w:sz w:val="18"/>
                <w:szCs w:val="18"/>
              </w:rPr>
              <w:t>条</w:t>
            </w:r>
          </w:p>
          <w:p w:rsidR="00624C61" w:rsidRPr="0071787B" w:rsidRDefault="00624C61" w:rsidP="00964F94">
            <w:pPr>
              <w:widowControl/>
              <w:snapToGrid w:val="0"/>
              <w:spacing w:line="360" w:lineRule="auto"/>
              <w:jc w:val="center"/>
              <w:rPr>
                <w:bCs/>
                <w:sz w:val="18"/>
                <w:szCs w:val="18"/>
              </w:rPr>
            </w:pPr>
            <w:r w:rsidRPr="0071787B">
              <w:rPr>
                <w:rFonts w:hint="eastAsia"/>
                <w:bCs/>
                <w:sz w:val="18"/>
                <w:szCs w:val="18"/>
              </w:rPr>
              <w:t>地源热泵系统方案设计前，应进行工程场地状况调查，</w:t>
            </w:r>
          </w:p>
          <w:p w:rsidR="00624C61" w:rsidRPr="00624C61" w:rsidRDefault="00624C61" w:rsidP="00624C61">
            <w:pPr>
              <w:widowControl/>
              <w:snapToGrid w:val="0"/>
              <w:spacing w:line="360" w:lineRule="auto"/>
              <w:jc w:val="center"/>
              <w:rPr>
                <w:bCs/>
                <w:sz w:val="18"/>
                <w:szCs w:val="18"/>
              </w:rPr>
            </w:pPr>
            <w:r w:rsidRPr="0071787B">
              <w:rPr>
                <w:rFonts w:hint="eastAsia"/>
                <w:bCs/>
                <w:sz w:val="18"/>
                <w:szCs w:val="18"/>
              </w:rPr>
              <w:t>并应对浅层地热能资源进行勘察。</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ascii="宋体" w:hAnsi="宋体" w:hint="eastAsia"/>
                <w:sz w:val="18"/>
                <w:szCs w:val="18"/>
              </w:rPr>
              <w:t>GB 50366-2005（2009年版）第3.1.1条</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ascii="宋体" w:hAnsi="宋体" w:hint="eastAsia"/>
                <w:sz w:val="18"/>
                <w:szCs w:val="18"/>
              </w:rPr>
              <w:t>中国建筑西南设计研究院有限公司</w:t>
            </w:r>
          </w:p>
        </w:tc>
        <w:tc>
          <w:tcPr>
            <w:tcW w:w="883" w:type="dxa"/>
            <w:vMerge w:val="restart"/>
            <w:tcBorders>
              <w:top w:val="single" w:sz="4" w:space="0" w:color="auto"/>
              <w:left w:val="single" w:sz="4" w:space="0" w:color="auto"/>
              <w:right w:val="single" w:sz="12"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color w:val="000000"/>
                <w:sz w:val="18"/>
                <w:szCs w:val="18"/>
              </w:rPr>
            </w:pPr>
            <w:proofErr w:type="gramStart"/>
            <w:r w:rsidRPr="0071787B">
              <w:rPr>
                <w:rFonts w:hAnsi="宋体" w:hint="eastAsia"/>
                <w:sz w:val="18"/>
                <w:szCs w:val="18"/>
              </w:rPr>
              <w:t>戎</w:t>
            </w:r>
            <w:proofErr w:type="gramEnd"/>
            <w:r w:rsidRPr="0071787B">
              <w:rPr>
                <w:rFonts w:hAnsi="宋体" w:hint="eastAsia"/>
                <w:sz w:val="18"/>
                <w:szCs w:val="18"/>
              </w:rPr>
              <w:t>向阳</w:t>
            </w:r>
          </w:p>
        </w:tc>
      </w:tr>
      <w:tr w:rsidR="00624C61" w:rsidRPr="0048148B" w:rsidTr="00964F94">
        <w:trPr>
          <w:jc w:val="center"/>
        </w:trPr>
        <w:tc>
          <w:tcPr>
            <w:tcW w:w="1101" w:type="dxa"/>
            <w:vMerge/>
            <w:tcBorders>
              <w:left w:val="single" w:sz="12" w:space="0" w:color="auto"/>
              <w:right w:val="single" w:sz="4" w:space="0" w:color="auto"/>
            </w:tcBorders>
            <w:shd w:val="clear" w:color="auto" w:fill="auto"/>
            <w:noWrap/>
            <w:vAlign w:val="center"/>
          </w:tcPr>
          <w:p w:rsidR="00624C61" w:rsidRPr="0048148B" w:rsidRDefault="00624C61" w:rsidP="00964F94">
            <w:pPr>
              <w:widowControl/>
              <w:snapToGrid w:val="0"/>
              <w:spacing w:line="360" w:lineRule="auto"/>
              <w:jc w:val="center"/>
              <w:rPr>
                <w:rFonts w:ascii="宋体" w:hAnsi="宋体" w:cs="宋体"/>
                <w:sz w:val="18"/>
                <w:szCs w:val="18"/>
              </w:rPr>
            </w:pPr>
          </w:p>
        </w:tc>
        <w:tc>
          <w:tcPr>
            <w:tcW w:w="1559" w:type="dxa"/>
            <w:vMerge/>
            <w:tcBorders>
              <w:left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sz w:val="18"/>
                <w:szCs w:val="18"/>
              </w:rPr>
            </w:pPr>
          </w:p>
        </w:tc>
        <w:tc>
          <w:tcPr>
            <w:tcW w:w="1134" w:type="dxa"/>
            <w:vMerge/>
            <w:tcBorders>
              <w:left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sz w:val="18"/>
                <w:szCs w:val="18"/>
              </w:rPr>
            </w:pPr>
          </w:p>
        </w:tc>
        <w:tc>
          <w:tcPr>
            <w:tcW w:w="850" w:type="dxa"/>
            <w:vMerge/>
            <w:tcBorders>
              <w:left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sz w:val="18"/>
                <w:szCs w:val="18"/>
              </w:rPr>
            </w:pPr>
          </w:p>
        </w:tc>
        <w:tc>
          <w:tcPr>
            <w:tcW w:w="1134" w:type="dxa"/>
            <w:vMerge/>
            <w:tcBorders>
              <w:left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sz w:val="18"/>
                <w:szCs w:val="18"/>
              </w:rPr>
            </w:pPr>
          </w:p>
        </w:tc>
        <w:tc>
          <w:tcPr>
            <w:tcW w:w="1134" w:type="dxa"/>
            <w:vMerge/>
            <w:tcBorders>
              <w:left w:val="single" w:sz="4" w:space="0" w:color="auto"/>
              <w:right w:val="single" w:sz="4" w:space="0" w:color="auto"/>
            </w:tcBorders>
            <w:shd w:val="clear" w:color="auto" w:fill="auto"/>
            <w:noWrap/>
            <w:vAlign w:val="center"/>
          </w:tcPr>
          <w:p w:rsidR="00624C61" w:rsidRPr="0048148B" w:rsidRDefault="00624C61" w:rsidP="00964F94">
            <w:pPr>
              <w:widowControl/>
              <w:snapToGrid w:val="0"/>
              <w:spacing w:line="360" w:lineRule="auto"/>
              <w:jc w:val="left"/>
              <w:rPr>
                <w:rFonts w:ascii="宋体" w:hAnsi="宋体" w:cs="宋体"/>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bCs/>
                <w:sz w:val="18"/>
                <w:szCs w:val="18"/>
              </w:rPr>
            </w:pPr>
            <w:r w:rsidRPr="0071787B">
              <w:rPr>
                <w:rFonts w:hint="eastAsia"/>
                <w:bCs/>
                <w:sz w:val="18"/>
                <w:szCs w:val="18"/>
              </w:rPr>
              <w:t>第</w:t>
            </w:r>
            <w:r w:rsidRPr="0071787B">
              <w:rPr>
                <w:rFonts w:hint="eastAsia"/>
                <w:bCs/>
                <w:sz w:val="18"/>
                <w:szCs w:val="18"/>
              </w:rPr>
              <w:t>5.1.10</w:t>
            </w:r>
            <w:r w:rsidRPr="0071787B">
              <w:rPr>
                <w:rFonts w:hint="eastAsia"/>
                <w:bCs/>
                <w:sz w:val="18"/>
                <w:szCs w:val="18"/>
              </w:rPr>
              <w:t>条</w:t>
            </w:r>
          </w:p>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hint="eastAsia"/>
                <w:bCs/>
                <w:sz w:val="18"/>
                <w:szCs w:val="18"/>
              </w:rPr>
              <w:t>地埋管换热系统的管路及部件的工作压力不应大于其承压能力。</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ascii="宋体" w:hAnsi="宋体" w:hint="eastAsia"/>
                <w:sz w:val="18"/>
                <w:szCs w:val="18"/>
              </w:rPr>
              <w:t>GB 50366-2005（2009年版）第4.3.16条内容基本一致</w:t>
            </w:r>
          </w:p>
        </w:tc>
        <w:tc>
          <w:tcPr>
            <w:tcW w:w="1701" w:type="dxa"/>
            <w:vMerge/>
            <w:tcBorders>
              <w:left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color w:val="000000"/>
                <w:sz w:val="18"/>
                <w:szCs w:val="18"/>
              </w:rPr>
            </w:pPr>
          </w:p>
        </w:tc>
        <w:tc>
          <w:tcPr>
            <w:tcW w:w="883" w:type="dxa"/>
            <w:vMerge/>
            <w:tcBorders>
              <w:left w:val="single" w:sz="4" w:space="0" w:color="auto"/>
              <w:right w:val="single" w:sz="12"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color w:val="000000"/>
                <w:sz w:val="18"/>
                <w:szCs w:val="18"/>
              </w:rPr>
            </w:pPr>
          </w:p>
        </w:tc>
      </w:tr>
      <w:tr w:rsidR="00624C61" w:rsidRPr="0048148B" w:rsidTr="00964F94">
        <w:trPr>
          <w:jc w:val="center"/>
        </w:trPr>
        <w:tc>
          <w:tcPr>
            <w:tcW w:w="1101" w:type="dxa"/>
            <w:vMerge/>
            <w:tcBorders>
              <w:left w:val="single" w:sz="12" w:space="0" w:color="auto"/>
              <w:right w:val="single" w:sz="4" w:space="0" w:color="auto"/>
            </w:tcBorders>
            <w:shd w:val="clear" w:color="auto" w:fill="auto"/>
            <w:noWrap/>
            <w:vAlign w:val="center"/>
          </w:tcPr>
          <w:p w:rsidR="00624C61" w:rsidRPr="0048148B" w:rsidRDefault="00624C61" w:rsidP="00964F94">
            <w:pPr>
              <w:widowControl/>
              <w:snapToGrid w:val="0"/>
              <w:spacing w:line="360" w:lineRule="auto"/>
              <w:jc w:val="center"/>
              <w:rPr>
                <w:rFonts w:ascii="宋体" w:hAnsi="宋体" w:cs="宋体"/>
                <w:sz w:val="18"/>
                <w:szCs w:val="18"/>
              </w:rPr>
            </w:pPr>
          </w:p>
        </w:tc>
        <w:tc>
          <w:tcPr>
            <w:tcW w:w="1559" w:type="dxa"/>
            <w:vMerge/>
            <w:tcBorders>
              <w:left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sz w:val="18"/>
                <w:szCs w:val="18"/>
              </w:rPr>
            </w:pPr>
          </w:p>
        </w:tc>
        <w:tc>
          <w:tcPr>
            <w:tcW w:w="1134" w:type="dxa"/>
            <w:vMerge/>
            <w:tcBorders>
              <w:left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sz w:val="18"/>
                <w:szCs w:val="18"/>
              </w:rPr>
            </w:pPr>
          </w:p>
        </w:tc>
        <w:tc>
          <w:tcPr>
            <w:tcW w:w="850" w:type="dxa"/>
            <w:vMerge/>
            <w:tcBorders>
              <w:left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sz w:val="18"/>
                <w:szCs w:val="18"/>
              </w:rPr>
            </w:pPr>
          </w:p>
        </w:tc>
        <w:tc>
          <w:tcPr>
            <w:tcW w:w="1134" w:type="dxa"/>
            <w:vMerge/>
            <w:tcBorders>
              <w:left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sz w:val="18"/>
                <w:szCs w:val="18"/>
              </w:rPr>
            </w:pPr>
          </w:p>
        </w:tc>
        <w:tc>
          <w:tcPr>
            <w:tcW w:w="1134" w:type="dxa"/>
            <w:vMerge/>
            <w:tcBorders>
              <w:left w:val="single" w:sz="4" w:space="0" w:color="auto"/>
              <w:right w:val="single" w:sz="4" w:space="0" w:color="auto"/>
            </w:tcBorders>
            <w:shd w:val="clear" w:color="auto" w:fill="auto"/>
            <w:noWrap/>
            <w:vAlign w:val="center"/>
          </w:tcPr>
          <w:p w:rsidR="00624C61" w:rsidRPr="0048148B" w:rsidRDefault="00624C61" w:rsidP="00964F94">
            <w:pPr>
              <w:widowControl/>
              <w:snapToGrid w:val="0"/>
              <w:spacing w:line="360" w:lineRule="auto"/>
              <w:jc w:val="left"/>
              <w:rPr>
                <w:rFonts w:ascii="宋体" w:hAnsi="宋体" w:cs="宋体"/>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bCs/>
                <w:sz w:val="18"/>
                <w:szCs w:val="18"/>
              </w:rPr>
            </w:pPr>
            <w:r w:rsidRPr="0071787B">
              <w:rPr>
                <w:rFonts w:hint="eastAsia"/>
                <w:bCs/>
                <w:sz w:val="18"/>
                <w:szCs w:val="18"/>
              </w:rPr>
              <w:t>第</w:t>
            </w:r>
            <w:r w:rsidRPr="0071787B">
              <w:rPr>
                <w:rFonts w:hint="eastAsia"/>
                <w:bCs/>
                <w:sz w:val="18"/>
                <w:szCs w:val="18"/>
              </w:rPr>
              <w:t>6.1.1</w:t>
            </w:r>
            <w:r w:rsidRPr="0071787B">
              <w:rPr>
                <w:rFonts w:hint="eastAsia"/>
                <w:bCs/>
                <w:sz w:val="18"/>
                <w:szCs w:val="18"/>
              </w:rPr>
              <w:t>条</w:t>
            </w:r>
          </w:p>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hint="eastAsia"/>
                <w:bCs/>
                <w:sz w:val="18"/>
                <w:szCs w:val="18"/>
              </w:rPr>
              <w:t>地下水换热系统应根据水文地质勘察资料进行设计。地下水换热系统必须采取可靠的回灌措施，确保换热后地下水全部回灌到同一含水层，并不得对地下水资源造成浪费和污染。</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ascii="宋体" w:hAnsi="宋体" w:hint="eastAsia"/>
                <w:sz w:val="18"/>
                <w:szCs w:val="18"/>
              </w:rPr>
              <w:t>GB 50366-2005（2009年版）第5.1.1条</w:t>
            </w:r>
          </w:p>
        </w:tc>
        <w:tc>
          <w:tcPr>
            <w:tcW w:w="1701" w:type="dxa"/>
            <w:vMerge/>
            <w:tcBorders>
              <w:left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color w:val="000000"/>
                <w:sz w:val="18"/>
                <w:szCs w:val="18"/>
              </w:rPr>
            </w:pPr>
          </w:p>
        </w:tc>
        <w:tc>
          <w:tcPr>
            <w:tcW w:w="883" w:type="dxa"/>
            <w:vMerge/>
            <w:tcBorders>
              <w:left w:val="single" w:sz="4" w:space="0" w:color="auto"/>
              <w:right w:val="single" w:sz="12"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color w:val="000000"/>
                <w:sz w:val="18"/>
                <w:szCs w:val="18"/>
              </w:rPr>
            </w:pPr>
          </w:p>
        </w:tc>
      </w:tr>
      <w:tr w:rsidR="00624C61" w:rsidRPr="0048148B" w:rsidTr="00964F94">
        <w:trPr>
          <w:jc w:val="center"/>
        </w:trPr>
        <w:tc>
          <w:tcPr>
            <w:tcW w:w="1101" w:type="dxa"/>
            <w:vMerge/>
            <w:tcBorders>
              <w:left w:val="single" w:sz="12" w:space="0" w:color="auto"/>
              <w:right w:val="single" w:sz="4" w:space="0" w:color="auto"/>
            </w:tcBorders>
            <w:shd w:val="clear" w:color="auto" w:fill="auto"/>
            <w:noWrap/>
            <w:vAlign w:val="center"/>
          </w:tcPr>
          <w:p w:rsidR="00624C61" w:rsidRPr="0048148B" w:rsidRDefault="00624C61" w:rsidP="00964F94">
            <w:pPr>
              <w:widowControl/>
              <w:snapToGrid w:val="0"/>
              <w:spacing w:line="360" w:lineRule="auto"/>
              <w:jc w:val="center"/>
              <w:rPr>
                <w:rFonts w:ascii="宋体" w:hAnsi="宋体" w:cs="宋体"/>
                <w:sz w:val="18"/>
                <w:szCs w:val="18"/>
              </w:rPr>
            </w:pPr>
          </w:p>
        </w:tc>
        <w:tc>
          <w:tcPr>
            <w:tcW w:w="1559" w:type="dxa"/>
            <w:vMerge/>
            <w:tcBorders>
              <w:left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sz w:val="18"/>
                <w:szCs w:val="18"/>
              </w:rPr>
            </w:pPr>
          </w:p>
        </w:tc>
        <w:tc>
          <w:tcPr>
            <w:tcW w:w="1134" w:type="dxa"/>
            <w:vMerge/>
            <w:tcBorders>
              <w:left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sz w:val="18"/>
                <w:szCs w:val="18"/>
              </w:rPr>
            </w:pPr>
          </w:p>
        </w:tc>
        <w:tc>
          <w:tcPr>
            <w:tcW w:w="850" w:type="dxa"/>
            <w:vMerge/>
            <w:tcBorders>
              <w:left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sz w:val="18"/>
                <w:szCs w:val="18"/>
              </w:rPr>
            </w:pPr>
          </w:p>
        </w:tc>
        <w:tc>
          <w:tcPr>
            <w:tcW w:w="1134" w:type="dxa"/>
            <w:vMerge/>
            <w:tcBorders>
              <w:left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sz w:val="18"/>
                <w:szCs w:val="18"/>
              </w:rPr>
            </w:pPr>
          </w:p>
        </w:tc>
        <w:tc>
          <w:tcPr>
            <w:tcW w:w="1134" w:type="dxa"/>
            <w:vMerge/>
            <w:tcBorders>
              <w:left w:val="single" w:sz="4" w:space="0" w:color="auto"/>
              <w:right w:val="single" w:sz="4" w:space="0" w:color="auto"/>
            </w:tcBorders>
            <w:shd w:val="clear" w:color="auto" w:fill="auto"/>
            <w:noWrap/>
            <w:vAlign w:val="center"/>
          </w:tcPr>
          <w:p w:rsidR="00624C61" w:rsidRPr="0048148B" w:rsidRDefault="00624C61" w:rsidP="00964F94">
            <w:pPr>
              <w:widowControl/>
              <w:snapToGrid w:val="0"/>
              <w:spacing w:line="360" w:lineRule="auto"/>
              <w:jc w:val="left"/>
              <w:rPr>
                <w:rFonts w:ascii="宋体" w:hAnsi="宋体" w:cs="宋体"/>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24C61" w:rsidRPr="00624C61" w:rsidRDefault="00624C61" w:rsidP="00624C61">
            <w:pPr>
              <w:widowControl/>
              <w:snapToGrid w:val="0"/>
              <w:spacing w:line="360" w:lineRule="auto"/>
              <w:jc w:val="center"/>
              <w:rPr>
                <w:bCs/>
                <w:sz w:val="18"/>
                <w:szCs w:val="18"/>
              </w:rPr>
            </w:pPr>
            <w:r w:rsidRPr="0071787B">
              <w:rPr>
                <w:rFonts w:hint="eastAsia"/>
                <w:bCs/>
                <w:sz w:val="18"/>
                <w:szCs w:val="18"/>
              </w:rPr>
              <w:t>第</w:t>
            </w:r>
            <w:r w:rsidRPr="0071787B">
              <w:rPr>
                <w:rFonts w:hint="eastAsia"/>
                <w:bCs/>
                <w:sz w:val="18"/>
                <w:szCs w:val="18"/>
              </w:rPr>
              <w:t>7.3.4</w:t>
            </w:r>
            <w:r w:rsidRPr="0071787B">
              <w:rPr>
                <w:rFonts w:hint="eastAsia"/>
                <w:bCs/>
                <w:sz w:val="18"/>
                <w:szCs w:val="18"/>
              </w:rPr>
              <w:t>条</w:t>
            </w:r>
            <w:r>
              <w:rPr>
                <w:rFonts w:hint="eastAsia"/>
                <w:bCs/>
                <w:sz w:val="18"/>
                <w:szCs w:val="18"/>
              </w:rPr>
              <w:t>：</w:t>
            </w:r>
            <w:r w:rsidRPr="0071787B">
              <w:rPr>
                <w:rFonts w:hint="eastAsia"/>
                <w:bCs/>
                <w:sz w:val="18"/>
                <w:szCs w:val="18"/>
              </w:rPr>
              <w:t>闭式地表水换热器管路及部件的工作压力不应大于其承压能力。</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color w:val="000000"/>
                <w:sz w:val="18"/>
                <w:szCs w:val="18"/>
              </w:rPr>
              <w:t>GB 50366-2005（2009年版）第6.2.3条</w:t>
            </w:r>
          </w:p>
        </w:tc>
        <w:tc>
          <w:tcPr>
            <w:tcW w:w="1701" w:type="dxa"/>
            <w:vMerge/>
            <w:tcBorders>
              <w:left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color w:val="000000"/>
                <w:sz w:val="18"/>
                <w:szCs w:val="18"/>
              </w:rPr>
            </w:pPr>
          </w:p>
        </w:tc>
        <w:tc>
          <w:tcPr>
            <w:tcW w:w="883" w:type="dxa"/>
            <w:vMerge/>
            <w:tcBorders>
              <w:left w:val="single" w:sz="4" w:space="0" w:color="auto"/>
              <w:right w:val="single" w:sz="12"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color w:val="000000"/>
                <w:sz w:val="18"/>
                <w:szCs w:val="18"/>
              </w:rPr>
            </w:pPr>
          </w:p>
        </w:tc>
      </w:tr>
      <w:tr w:rsidR="00624C61" w:rsidRPr="0048148B" w:rsidTr="00964F94">
        <w:trPr>
          <w:jc w:val="center"/>
        </w:trPr>
        <w:tc>
          <w:tcPr>
            <w:tcW w:w="1101" w:type="dxa"/>
            <w:vMerge/>
            <w:tcBorders>
              <w:left w:val="single" w:sz="12" w:space="0" w:color="auto"/>
              <w:bottom w:val="single" w:sz="4" w:space="0" w:color="auto"/>
              <w:right w:val="single" w:sz="4" w:space="0" w:color="auto"/>
            </w:tcBorders>
            <w:shd w:val="clear" w:color="auto" w:fill="auto"/>
            <w:noWrap/>
            <w:vAlign w:val="center"/>
          </w:tcPr>
          <w:p w:rsidR="00624C61" w:rsidRPr="0048148B" w:rsidRDefault="00624C61" w:rsidP="00964F94">
            <w:pPr>
              <w:widowControl/>
              <w:snapToGrid w:val="0"/>
              <w:spacing w:line="360" w:lineRule="auto"/>
              <w:jc w:val="center"/>
              <w:rPr>
                <w:rFonts w:ascii="宋体" w:hAnsi="宋体" w:cs="宋体"/>
                <w:sz w:val="18"/>
                <w:szCs w:val="18"/>
              </w:rPr>
            </w:pPr>
          </w:p>
        </w:tc>
        <w:tc>
          <w:tcPr>
            <w:tcW w:w="1559" w:type="dxa"/>
            <w:vMerge/>
            <w:tcBorders>
              <w:left w:val="single" w:sz="4" w:space="0" w:color="auto"/>
              <w:bottom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sz w:val="18"/>
                <w:szCs w:val="18"/>
              </w:rPr>
            </w:pPr>
          </w:p>
        </w:tc>
        <w:tc>
          <w:tcPr>
            <w:tcW w:w="1134" w:type="dxa"/>
            <w:vMerge/>
            <w:tcBorders>
              <w:left w:val="single" w:sz="4" w:space="0" w:color="auto"/>
              <w:bottom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sz w:val="18"/>
                <w:szCs w:val="18"/>
              </w:rPr>
            </w:pPr>
          </w:p>
        </w:tc>
        <w:tc>
          <w:tcPr>
            <w:tcW w:w="850" w:type="dxa"/>
            <w:vMerge/>
            <w:tcBorders>
              <w:left w:val="single" w:sz="4" w:space="0" w:color="auto"/>
              <w:bottom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sz w:val="18"/>
                <w:szCs w:val="18"/>
              </w:rPr>
            </w:pPr>
          </w:p>
        </w:tc>
        <w:tc>
          <w:tcPr>
            <w:tcW w:w="1134" w:type="dxa"/>
            <w:vMerge/>
            <w:tcBorders>
              <w:left w:val="single" w:sz="4" w:space="0" w:color="auto"/>
              <w:bottom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sz w:val="18"/>
                <w:szCs w:val="18"/>
              </w:rPr>
            </w:pPr>
          </w:p>
        </w:tc>
        <w:tc>
          <w:tcPr>
            <w:tcW w:w="1134" w:type="dxa"/>
            <w:vMerge/>
            <w:tcBorders>
              <w:left w:val="single" w:sz="4" w:space="0" w:color="auto"/>
              <w:bottom w:val="single" w:sz="4" w:space="0" w:color="auto"/>
              <w:right w:val="single" w:sz="4" w:space="0" w:color="auto"/>
            </w:tcBorders>
            <w:shd w:val="clear" w:color="auto" w:fill="auto"/>
            <w:noWrap/>
            <w:vAlign w:val="center"/>
          </w:tcPr>
          <w:p w:rsidR="00624C61" w:rsidRPr="0048148B" w:rsidRDefault="00624C61" w:rsidP="00964F94">
            <w:pPr>
              <w:widowControl/>
              <w:snapToGrid w:val="0"/>
              <w:spacing w:line="360" w:lineRule="auto"/>
              <w:jc w:val="left"/>
              <w:rPr>
                <w:rFonts w:ascii="宋体" w:hAnsi="宋体" w:cs="宋体"/>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bCs/>
                <w:sz w:val="18"/>
                <w:szCs w:val="18"/>
              </w:rPr>
            </w:pPr>
            <w:r w:rsidRPr="0071787B">
              <w:rPr>
                <w:rFonts w:hint="eastAsia"/>
                <w:bCs/>
                <w:sz w:val="18"/>
                <w:szCs w:val="18"/>
              </w:rPr>
              <w:t>第</w:t>
            </w:r>
            <w:r w:rsidRPr="0071787B">
              <w:rPr>
                <w:rFonts w:hint="eastAsia"/>
                <w:bCs/>
                <w:sz w:val="18"/>
                <w:szCs w:val="18"/>
              </w:rPr>
              <w:t>8.1.3</w:t>
            </w:r>
            <w:r w:rsidRPr="0071787B">
              <w:rPr>
                <w:rFonts w:hint="eastAsia"/>
                <w:bCs/>
                <w:sz w:val="18"/>
                <w:szCs w:val="18"/>
              </w:rPr>
              <w:t>条</w:t>
            </w:r>
          </w:p>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hint="eastAsia"/>
                <w:bCs/>
                <w:sz w:val="18"/>
                <w:szCs w:val="18"/>
              </w:rPr>
              <w:t>地源热泵系统的辅助加热不得采用直接电加热方式。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ascii="宋体" w:hAnsi="宋体" w:hint="eastAsia"/>
                <w:sz w:val="18"/>
                <w:szCs w:val="18"/>
              </w:rPr>
              <w:t>GB 50189-2015第4.2.2条的要求设置</w:t>
            </w:r>
          </w:p>
        </w:tc>
        <w:tc>
          <w:tcPr>
            <w:tcW w:w="1701" w:type="dxa"/>
            <w:vMerge/>
            <w:tcBorders>
              <w:left w:val="single" w:sz="4" w:space="0" w:color="auto"/>
              <w:bottom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color w:val="000000"/>
                <w:sz w:val="18"/>
                <w:szCs w:val="18"/>
              </w:rPr>
            </w:pPr>
          </w:p>
        </w:tc>
        <w:tc>
          <w:tcPr>
            <w:tcW w:w="883" w:type="dxa"/>
            <w:vMerge/>
            <w:tcBorders>
              <w:left w:val="single" w:sz="4" w:space="0" w:color="auto"/>
              <w:bottom w:val="single" w:sz="4" w:space="0" w:color="auto"/>
              <w:right w:val="single" w:sz="12"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color w:val="000000"/>
                <w:sz w:val="18"/>
                <w:szCs w:val="18"/>
              </w:rPr>
            </w:pPr>
          </w:p>
        </w:tc>
      </w:tr>
      <w:tr w:rsidR="00624C61" w:rsidRPr="0048148B" w:rsidTr="00964F94">
        <w:trPr>
          <w:jc w:val="center"/>
        </w:trPr>
        <w:tc>
          <w:tcPr>
            <w:tcW w:w="1101" w:type="dxa"/>
            <w:vMerge w:val="restart"/>
            <w:tcBorders>
              <w:top w:val="single" w:sz="4" w:space="0" w:color="auto"/>
              <w:left w:val="single" w:sz="12" w:space="0" w:color="auto"/>
              <w:right w:val="single" w:sz="4" w:space="0" w:color="auto"/>
            </w:tcBorders>
            <w:shd w:val="clear" w:color="auto" w:fill="auto"/>
            <w:noWrap/>
            <w:vAlign w:val="center"/>
          </w:tcPr>
          <w:p w:rsidR="00624C61" w:rsidRPr="0048148B" w:rsidRDefault="00624C61" w:rsidP="00964F94">
            <w:pPr>
              <w:widowControl/>
              <w:snapToGrid w:val="0"/>
              <w:spacing w:line="360" w:lineRule="auto"/>
              <w:jc w:val="center"/>
              <w:rPr>
                <w:rFonts w:ascii="宋体" w:hAnsi="宋体" w:cs="宋体"/>
                <w:sz w:val="18"/>
                <w:szCs w:val="18"/>
              </w:rPr>
            </w:pPr>
            <w:r w:rsidRPr="0048148B">
              <w:rPr>
                <w:rFonts w:ascii="宋体" w:hAnsi="宋体" w:cs="宋体" w:hint="eastAsia"/>
                <w:bCs/>
                <w:sz w:val="18"/>
                <w:szCs w:val="18"/>
              </w:rPr>
              <w:lastRenderedPageBreak/>
              <w:t>废止</w:t>
            </w:r>
            <w:r w:rsidRPr="0048148B">
              <w:rPr>
                <w:rFonts w:ascii="宋体" w:hAnsi="宋体" w:cs="宋体"/>
                <w:bCs/>
                <w:sz w:val="18"/>
                <w:szCs w:val="18"/>
              </w:rPr>
              <w:t>部分强制性条文</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sz w:val="18"/>
                <w:szCs w:val="18"/>
              </w:rPr>
            </w:pPr>
            <w:r w:rsidRPr="0071787B">
              <w:rPr>
                <w:rFonts w:ascii="宋体" w:hAnsi="宋体" w:hint="eastAsia"/>
                <w:sz w:val="18"/>
                <w:szCs w:val="18"/>
              </w:rPr>
              <w:t>四川省成品住宅装修工程技术标准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DBJ51/015-2013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J12450-2013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2013.09.30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sz w:val="18"/>
                <w:szCs w:val="18"/>
              </w:rPr>
              <w:t>2014.01.01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bCs/>
                <w:sz w:val="18"/>
                <w:szCs w:val="18"/>
              </w:rPr>
            </w:pPr>
            <w:r w:rsidRPr="0071787B">
              <w:rPr>
                <w:rFonts w:hint="eastAsia"/>
                <w:bCs/>
                <w:sz w:val="18"/>
                <w:szCs w:val="18"/>
              </w:rPr>
              <w:t>第</w:t>
            </w:r>
            <w:r w:rsidRPr="0071787B">
              <w:rPr>
                <w:rFonts w:hint="eastAsia"/>
                <w:bCs/>
                <w:sz w:val="18"/>
                <w:szCs w:val="18"/>
              </w:rPr>
              <w:t>4.1.1</w:t>
            </w:r>
            <w:r w:rsidRPr="0071787B">
              <w:rPr>
                <w:rFonts w:hint="eastAsia"/>
                <w:bCs/>
                <w:sz w:val="18"/>
                <w:szCs w:val="18"/>
              </w:rPr>
              <w:t>条</w:t>
            </w:r>
          </w:p>
          <w:p w:rsidR="00624C61" w:rsidRDefault="00624C61" w:rsidP="00964F94">
            <w:pPr>
              <w:widowControl/>
              <w:snapToGrid w:val="0"/>
              <w:spacing w:line="360" w:lineRule="auto"/>
              <w:jc w:val="center"/>
              <w:rPr>
                <w:bCs/>
                <w:sz w:val="18"/>
                <w:szCs w:val="18"/>
              </w:rPr>
            </w:pPr>
            <w:r w:rsidRPr="0071787B">
              <w:rPr>
                <w:rFonts w:hint="eastAsia"/>
                <w:bCs/>
                <w:sz w:val="18"/>
                <w:szCs w:val="18"/>
              </w:rPr>
              <w:t>成品住宅装修工程必须进行设计，并应出具完整的施工图设计文件，作为建筑施工图设计文件的组成部分。</w:t>
            </w:r>
          </w:p>
          <w:p w:rsidR="00624C61" w:rsidRPr="0071787B" w:rsidRDefault="00624C61" w:rsidP="00964F94">
            <w:pPr>
              <w:widowControl/>
              <w:snapToGrid w:val="0"/>
              <w:spacing w:line="360" w:lineRule="auto"/>
              <w:jc w:val="center"/>
              <w:rPr>
                <w:rFonts w:ascii="宋体" w:hAnsi="宋体" w:cs="宋体"/>
                <w:color w:val="000000"/>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color w:val="000000"/>
                <w:sz w:val="18"/>
                <w:szCs w:val="18"/>
              </w:rPr>
              <w:t>无</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24C61" w:rsidRPr="0071787B" w:rsidRDefault="00624C61" w:rsidP="00964F94">
            <w:pPr>
              <w:spacing w:line="276" w:lineRule="auto"/>
              <w:jc w:val="center"/>
              <w:rPr>
                <w:rFonts w:ascii="宋体" w:hAnsi="宋体"/>
                <w:sz w:val="18"/>
                <w:szCs w:val="18"/>
              </w:rPr>
            </w:pPr>
            <w:r w:rsidRPr="0071787B">
              <w:rPr>
                <w:rFonts w:ascii="宋体" w:hAnsi="宋体" w:hint="eastAsia"/>
                <w:sz w:val="18"/>
                <w:szCs w:val="18"/>
              </w:rPr>
              <w:t>成都市建设工程质量监督站</w:t>
            </w:r>
          </w:p>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ascii="宋体" w:hAnsi="宋体" w:hint="eastAsia"/>
                <w:sz w:val="18"/>
                <w:szCs w:val="18"/>
              </w:rPr>
              <w:t>四川省建筑科学研究院</w:t>
            </w:r>
          </w:p>
        </w:tc>
        <w:tc>
          <w:tcPr>
            <w:tcW w:w="883" w:type="dxa"/>
            <w:tcBorders>
              <w:top w:val="single" w:sz="4" w:space="0" w:color="auto"/>
              <w:left w:val="single" w:sz="4" w:space="0" w:color="auto"/>
              <w:bottom w:val="single" w:sz="4" w:space="0" w:color="auto"/>
              <w:right w:val="single" w:sz="12"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hAnsi="宋体" w:hint="eastAsia"/>
                <w:sz w:val="18"/>
                <w:szCs w:val="18"/>
              </w:rPr>
              <w:t>王科</w:t>
            </w:r>
          </w:p>
        </w:tc>
      </w:tr>
      <w:tr w:rsidR="00624C61" w:rsidRPr="0048148B" w:rsidTr="00964F94">
        <w:trPr>
          <w:jc w:val="center"/>
        </w:trPr>
        <w:tc>
          <w:tcPr>
            <w:tcW w:w="1101" w:type="dxa"/>
            <w:vMerge/>
            <w:tcBorders>
              <w:left w:val="single" w:sz="12" w:space="0" w:color="auto"/>
              <w:right w:val="single" w:sz="4" w:space="0" w:color="auto"/>
            </w:tcBorders>
            <w:shd w:val="clear" w:color="auto" w:fill="auto"/>
            <w:noWrap/>
            <w:vAlign w:val="center"/>
          </w:tcPr>
          <w:p w:rsidR="00624C61" w:rsidRPr="0048148B" w:rsidRDefault="00624C61" w:rsidP="00964F94">
            <w:pPr>
              <w:widowControl/>
              <w:snapToGrid w:val="0"/>
              <w:spacing w:line="360" w:lineRule="auto"/>
              <w:jc w:val="center"/>
              <w:rPr>
                <w:rFonts w:ascii="宋体" w:hAnsi="宋体" w:cs="宋体"/>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sz w:val="18"/>
                <w:szCs w:val="18"/>
              </w:rPr>
            </w:pPr>
            <w:r w:rsidRPr="0071787B">
              <w:rPr>
                <w:rFonts w:ascii="宋体" w:hAnsi="宋体" w:hint="eastAsia"/>
                <w:sz w:val="18"/>
                <w:szCs w:val="18"/>
              </w:rPr>
              <w:t>四川省农村居住建筑抗震技术规程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DBJ51/016-2013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J12461-2013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2013.10.28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sz w:val="18"/>
                <w:szCs w:val="18"/>
              </w:rPr>
              <w:t>2013.12.01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24C61" w:rsidRPr="00624C61" w:rsidRDefault="00624C61" w:rsidP="00964F94">
            <w:pPr>
              <w:widowControl/>
              <w:snapToGrid w:val="0"/>
              <w:spacing w:line="360" w:lineRule="auto"/>
              <w:jc w:val="center"/>
              <w:rPr>
                <w:bCs/>
                <w:sz w:val="18"/>
                <w:szCs w:val="18"/>
              </w:rPr>
            </w:pPr>
            <w:r w:rsidRPr="00624C61">
              <w:rPr>
                <w:rFonts w:hint="eastAsia"/>
                <w:sz w:val="18"/>
                <w:szCs w:val="18"/>
              </w:rPr>
              <w:t>第</w:t>
            </w:r>
            <w:r w:rsidRPr="00624C61">
              <w:rPr>
                <w:rFonts w:hint="eastAsia"/>
                <w:sz w:val="18"/>
                <w:szCs w:val="18"/>
              </w:rPr>
              <w:t>1.0.5</w:t>
            </w:r>
            <w:r w:rsidRPr="00624C61">
              <w:rPr>
                <w:rFonts w:hint="eastAsia"/>
                <w:sz w:val="18"/>
                <w:szCs w:val="18"/>
              </w:rPr>
              <w:t>条</w:t>
            </w:r>
          </w:p>
          <w:p w:rsidR="00624C61" w:rsidRDefault="00624C61" w:rsidP="00964F94">
            <w:pPr>
              <w:widowControl/>
              <w:snapToGrid w:val="0"/>
              <w:spacing w:line="360" w:lineRule="auto"/>
              <w:jc w:val="center"/>
              <w:rPr>
                <w:bCs/>
                <w:sz w:val="18"/>
                <w:szCs w:val="18"/>
              </w:rPr>
            </w:pPr>
            <w:r w:rsidRPr="0071787B">
              <w:rPr>
                <w:rFonts w:hint="eastAsia"/>
                <w:bCs/>
                <w:sz w:val="18"/>
                <w:szCs w:val="18"/>
              </w:rPr>
              <w:t>抗震设防烈度必须按国家规定的权限审批、颁发的文件（图件）确定。</w:t>
            </w:r>
          </w:p>
          <w:p w:rsidR="00624C61" w:rsidRPr="0071787B" w:rsidRDefault="00624C61" w:rsidP="00964F94">
            <w:pPr>
              <w:widowControl/>
              <w:snapToGrid w:val="0"/>
              <w:spacing w:line="360" w:lineRule="auto"/>
              <w:jc w:val="center"/>
              <w:rPr>
                <w:bCs/>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sz w:val="18"/>
                <w:szCs w:val="18"/>
              </w:rPr>
              <w:t>《镇（乡）村建筑抗震技术规程》JGJ 161-2008和《建筑抗震设计规范》GB 50011-2010一致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ascii="宋体" w:hAnsi="宋体" w:hint="eastAsia"/>
                <w:sz w:val="18"/>
                <w:szCs w:val="18"/>
              </w:rPr>
              <w:t>四川省建筑科学研究院</w:t>
            </w:r>
          </w:p>
        </w:tc>
        <w:tc>
          <w:tcPr>
            <w:tcW w:w="883" w:type="dxa"/>
            <w:tcBorders>
              <w:top w:val="single" w:sz="4" w:space="0" w:color="auto"/>
              <w:left w:val="single" w:sz="4" w:space="0" w:color="auto"/>
              <w:bottom w:val="single" w:sz="4" w:space="0" w:color="auto"/>
              <w:right w:val="single" w:sz="12"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color w:val="000000"/>
                <w:sz w:val="18"/>
                <w:szCs w:val="18"/>
              </w:rPr>
            </w:pPr>
            <w:proofErr w:type="gramStart"/>
            <w:r w:rsidRPr="0071787B">
              <w:rPr>
                <w:rFonts w:hAnsi="宋体" w:hint="eastAsia"/>
                <w:sz w:val="18"/>
                <w:szCs w:val="18"/>
              </w:rPr>
              <w:t>肖承波</w:t>
            </w:r>
            <w:proofErr w:type="gramEnd"/>
          </w:p>
        </w:tc>
      </w:tr>
      <w:tr w:rsidR="00624C61" w:rsidRPr="0048148B" w:rsidTr="00964F94">
        <w:trPr>
          <w:jc w:val="center"/>
        </w:trPr>
        <w:tc>
          <w:tcPr>
            <w:tcW w:w="1101" w:type="dxa"/>
            <w:vMerge/>
            <w:tcBorders>
              <w:left w:val="single" w:sz="12" w:space="0" w:color="auto"/>
              <w:bottom w:val="single" w:sz="4" w:space="0" w:color="auto"/>
              <w:right w:val="single" w:sz="4" w:space="0" w:color="auto"/>
            </w:tcBorders>
            <w:shd w:val="clear" w:color="auto" w:fill="auto"/>
            <w:noWrap/>
            <w:vAlign w:val="center"/>
          </w:tcPr>
          <w:p w:rsidR="00624C61" w:rsidRPr="0048148B" w:rsidRDefault="00624C61" w:rsidP="00964F94">
            <w:pPr>
              <w:widowControl/>
              <w:snapToGrid w:val="0"/>
              <w:spacing w:line="360" w:lineRule="auto"/>
              <w:jc w:val="center"/>
              <w:rPr>
                <w:rFonts w:ascii="宋体" w:hAnsi="宋体" w:cs="宋体"/>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sz w:val="18"/>
                <w:szCs w:val="18"/>
              </w:rPr>
            </w:pPr>
            <w:r w:rsidRPr="0071787B">
              <w:rPr>
                <w:rFonts w:ascii="宋体" w:hAnsi="宋体" w:hint="eastAsia"/>
                <w:sz w:val="18"/>
                <w:szCs w:val="18"/>
              </w:rPr>
              <w:t>四川省建筑抗震鉴定与加固技术规程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sz w:val="18"/>
                <w:szCs w:val="18"/>
              </w:rPr>
            </w:pPr>
            <w:r w:rsidRPr="0071787B">
              <w:rPr>
                <w:rFonts w:ascii="宋体" w:hAnsi="宋体" w:cs="宋体" w:hint="eastAsia"/>
                <w:bCs/>
                <w:sz w:val="18"/>
                <w:szCs w:val="18"/>
              </w:rPr>
              <w:t>DB51/5059-2015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sz w:val="18"/>
                <w:szCs w:val="18"/>
              </w:rPr>
            </w:pPr>
            <w:r w:rsidRPr="0071787B">
              <w:rPr>
                <w:rFonts w:ascii="宋体" w:hAnsi="宋体" w:cs="宋体" w:hint="eastAsia"/>
                <w:bCs/>
                <w:sz w:val="18"/>
                <w:szCs w:val="18"/>
              </w:rPr>
              <w:t>J11251-2015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2015.8.5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sz w:val="18"/>
                <w:szCs w:val="18"/>
              </w:rPr>
              <w:t>2016.1.1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bCs/>
                <w:sz w:val="18"/>
                <w:szCs w:val="18"/>
              </w:rPr>
            </w:pPr>
            <w:r w:rsidRPr="0071787B">
              <w:rPr>
                <w:rFonts w:hint="eastAsia"/>
                <w:bCs/>
                <w:sz w:val="18"/>
                <w:szCs w:val="18"/>
              </w:rPr>
              <w:t>第</w:t>
            </w:r>
            <w:r w:rsidRPr="0071787B">
              <w:rPr>
                <w:rFonts w:hint="eastAsia"/>
                <w:bCs/>
                <w:sz w:val="18"/>
                <w:szCs w:val="18"/>
              </w:rPr>
              <w:t>4.1.3</w:t>
            </w:r>
            <w:r w:rsidRPr="0071787B">
              <w:rPr>
                <w:rFonts w:hint="eastAsia"/>
                <w:bCs/>
                <w:sz w:val="18"/>
                <w:szCs w:val="18"/>
              </w:rPr>
              <w:t>条</w:t>
            </w:r>
          </w:p>
          <w:p w:rsidR="00624C61" w:rsidRPr="0071787B" w:rsidRDefault="00624C61" w:rsidP="00964F94">
            <w:pPr>
              <w:widowControl/>
              <w:snapToGrid w:val="0"/>
              <w:spacing w:line="360" w:lineRule="auto"/>
              <w:jc w:val="center"/>
              <w:rPr>
                <w:bCs/>
                <w:sz w:val="18"/>
                <w:szCs w:val="18"/>
              </w:rPr>
            </w:pPr>
            <w:r w:rsidRPr="0071787B">
              <w:rPr>
                <w:bCs/>
                <w:sz w:val="18"/>
                <w:szCs w:val="18"/>
              </w:rPr>
              <w:t>7</w:t>
            </w:r>
            <w:r w:rsidRPr="0071787B">
              <w:rPr>
                <w:rFonts w:hint="eastAsia"/>
                <w:bCs/>
                <w:sz w:val="18"/>
                <w:szCs w:val="18"/>
              </w:rPr>
              <w:t>～</w:t>
            </w:r>
            <w:r w:rsidRPr="0071787B">
              <w:rPr>
                <w:bCs/>
                <w:sz w:val="18"/>
                <w:szCs w:val="18"/>
              </w:rPr>
              <w:t xml:space="preserve">9 </w:t>
            </w:r>
            <w:r w:rsidRPr="0071787B">
              <w:rPr>
                <w:rFonts w:hint="eastAsia"/>
                <w:bCs/>
                <w:sz w:val="18"/>
                <w:szCs w:val="18"/>
              </w:rPr>
              <w:t>度时，建筑场地为条状突出山嘴、高耸孤立山丘、</w:t>
            </w:r>
          </w:p>
          <w:p w:rsidR="00624C61" w:rsidRDefault="00624C61" w:rsidP="00964F94">
            <w:pPr>
              <w:widowControl/>
              <w:snapToGrid w:val="0"/>
              <w:spacing w:line="360" w:lineRule="auto"/>
              <w:jc w:val="center"/>
              <w:rPr>
                <w:bCs/>
                <w:sz w:val="18"/>
                <w:szCs w:val="18"/>
              </w:rPr>
            </w:pPr>
            <w:r w:rsidRPr="0071787B">
              <w:rPr>
                <w:rFonts w:hint="eastAsia"/>
                <w:bCs/>
                <w:sz w:val="18"/>
                <w:szCs w:val="18"/>
              </w:rPr>
              <w:t>非岩石和强风化岩陡坡、河岸和边坡的边缘等不利地段，应对其地震稳定性、地基滑移及对建筑的可能危害进行评估；非岩石斜坡的坡度及建筑场地与坡脚的高差均较大时，应估算局部地形导致其地震影响增大的后果</w:t>
            </w:r>
          </w:p>
          <w:p w:rsidR="00624C61" w:rsidRPr="0071787B" w:rsidRDefault="00624C61" w:rsidP="00964F94">
            <w:pPr>
              <w:widowControl/>
              <w:snapToGrid w:val="0"/>
              <w:spacing w:line="360" w:lineRule="auto"/>
              <w:jc w:val="center"/>
              <w:rPr>
                <w:rFonts w:ascii="宋体" w:hAnsi="宋体" w:cs="宋体"/>
                <w:color w:val="000000"/>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24C61" w:rsidRPr="0071787B" w:rsidRDefault="00624C61" w:rsidP="00230AEE">
            <w:pPr>
              <w:widowControl/>
              <w:snapToGrid w:val="0"/>
              <w:spacing w:line="360" w:lineRule="auto"/>
              <w:jc w:val="center"/>
              <w:rPr>
                <w:rFonts w:ascii="宋体" w:hAnsi="宋体" w:cs="宋体"/>
                <w:color w:val="000000"/>
                <w:sz w:val="18"/>
                <w:szCs w:val="18"/>
              </w:rPr>
            </w:pPr>
            <w:r w:rsidRPr="0071787B">
              <w:rPr>
                <w:rFonts w:ascii="宋体" w:hAnsi="宋体" w:cs="宋体" w:hint="eastAsia"/>
                <w:color w:val="000000"/>
                <w:sz w:val="18"/>
                <w:szCs w:val="18"/>
              </w:rPr>
              <w:t>与</w:t>
            </w:r>
            <w:r w:rsidR="00230AEE" w:rsidRPr="00964F94">
              <w:rPr>
                <w:rFonts w:ascii="宋体" w:hAnsi="宋体" w:cs="宋体" w:hint="eastAsia"/>
                <w:sz w:val="18"/>
                <w:szCs w:val="18"/>
              </w:rPr>
              <w:t>《</w:t>
            </w:r>
            <w:r w:rsidRPr="0071787B">
              <w:rPr>
                <w:rFonts w:ascii="宋体" w:hAnsi="宋体" w:cs="宋体" w:hint="eastAsia"/>
                <w:color w:val="000000"/>
                <w:sz w:val="18"/>
                <w:szCs w:val="18"/>
              </w:rPr>
              <w:t>建筑抗震鉴定标准》GB50023-2009的4.1.3条完全一致。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24C61" w:rsidRPr="0071787B" w:rsidRDefault="00624C61" w:rsidP="00964F94">
            <w:pPr>
              <w:spacing w:line="276" w:lineRule="auto"/>
              <w:jc w:val="center"/>
              <w:rPr>
                <w:rFonts w:ascii="宋体" w:hAnsi="宋体"/>
                <w:sz w:val="18"/>
                <w:szCs w:val="18"/>
              </w:rPr>
            </w:pPr>
            <w:r w:rsidRPr="0071787B">
              <w:rPr>
                <w:rFonts w:ascii="宋体" w:hAnsi="宋体" w:hint="eastAsia"/>
                <w:sz w:val="18"/>
                <w:szCs w:val="18"/>
              </w:rPr>
              <w:t>西南交通大学</w:t>
            </w:r>
          </w:p>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ascii="宋体" w:hAnsi="宋体" w:hint="eastAsia"/>
                <w:sz w:val="18"/>
                <w:szCs w:val="18"/>
              </w:rPr>
              <w:t>四川省建筑科学研究院</w:t>
            </w:r>
          </w:p>
        </w:tc>
        <w:tc>
          <w:tcPr>
            <w:tcW w:w="883" w:type="dxa"/>
            <w:tcBorders>
              <w:top w:val="single" w:sz="4" w:space="0" w:color="auto"/>
              <w:left w:val="single" w:sz="4" w:space="0" w:color="auto"/>
              <w:bottom w:val="single" w:sz="4" w:space="0" w:color="auto"/>
              <w:right w:val="single" w:sz="12"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hAnsi="宋体" w:hint="eastAsia"/>
                <w:sz w:val="18"/>
                <w:szCs w:val="18"/>
              </w:rPr>
              <w:t>赵</w:t>
            </w:r>
            <w:proofErr w:type="gramStart"/>
            <w:r w:rsidRPr="0071787B">
              <w:rPr>
                <w:rFonts w:hAnsi="宋体" w:hint="eastAsia"/>
                <w:sz w:val="18"/>
                <w:szCs w:val="18"/>
              </w:rPr>
              <w:t>世</w:t>
            </w:r>
            <w:proofErr w:type="gramEnd"/>
            <w:r w:rsidRPr="0071787B">
              <w:rPr>
                <w:rFonts w:hAnsi="宋体" w:hint="eastAsia"/>
                <w:sz w:val="18"/>
                <w:szCs w:val="18"/>
              </w:rPr>
              <w:t>春</w:t>
            </w:r>
          </w:p>
        </w:tc>
      </w:tr>
      <w:tr w:rsidR="00624C61" w:rsidRPr="0048148B" w:rsidTr="00964F94">
        <w:trPr>
          <w:jc w:val="center"/>
        </w:trPr>
        <w:tc>
          <w:tcPr>
            <w:tcW w:w="1101" w:type="dxa"/>
            <w:vMerge w:val="restart"/>
            <w:tcBorders>
              <w:top w:val="single" w:sz="4" w:space="0" w:color="auto"/>
              <w:left w:val="single" w:sz="12" w:space="0" w:color="auto"/>
              <w:right w:val="single" w:sz="4" w:space="0" w:color="auto"/>
            </w:tcBorders>
            <w:shd w:val="clear" w:color="auto" w:fill="auto"/>
            <w:noWrap/>
            <w:vAlign w:val="center"/>
          </w:tcPr>
          <w:p w:rsidR="00624C61" w:rsidRPr="0048148B" w:rsidRDefault="00624C61" w:rsidP="00964F94">
            <w:pPr>
              <w:widowControl/>
              <w:snapToGrid w:val="0"/>
              <w:spacing w:line="360" w:lineRule="auto"/>
              <w:jc w:val="center"/>
              <w:rPr>
                <w:rFonts w:ascii="宋体" w:hAnsi="宋体" w:cs="宋体"/>
                <w:sz w:val="18"/>
                <w:szCs w:val="18"/>
              </w:rPr>
            </w:pPr>
            <w:r w:rsidRPr="0048148B">
              <w:rPr>
                <w:rFonts w:ascii="宋体" w:hAnsi="宋体" w:cs="宋体" w:hint="eastAsia"/>
                <w:bCs/>
                <w:sz w:val="18"/>
                <w:szCs w:val="18"/>
              </w:rPr>
              <w:lastRenderedPageBreak/>
              <w:t>废止</w:t>
            </w:r>
            <w:r w:rsidRPr="0048148B">
              <w:rPr>
                <w:rFonts w:ascii="宋体" w:hAnsi="宋体" w:cs="宋体"/>
                <w:bCs/>
                <w:sz w:val="18"/>
                <w:szCs w:val="18"/>
              </w:rPr>
              <w:t>部分强制性条文</w:t>
            </w:r>
          </w:p>
        </w:tc>
        <w:tc>
          <w:tcPr>
            <w:tcW w:w="1559" w:type="dxa"/>
            <w:vMerge w:val="restart"/>
            <w:tcBorders>
              <w:top w:val="single" w:sz="4" w:space="0" w:color="auto"/>
              <w:left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四川省养老院建筑设计规范</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sz w:val="18"/>
                <w:szCs w:val="18"/>
              </w:rPr>
            </w:pPr>
            <w:r w:rsidRPr="0071787B">
              <w:rPr>
                <w:rFonts w:ascii="宋体" w:hAnsi="宋体" w:cs="宋体" w:hint="eastAsia"/>
                <w:bCs/>
                <w:sz w:val="18"/>
                <w:szCs w:val="18"/>
              </w:rPr>
              <w:t>DBJ51/052-2015</w:t>
            </w:r>
          </w:p>
        </w:tc>
        <w:tc>
          <w:tcPr>
            <w:tcW w:w="850" w:type="dxa"/>
            <w:vMerge w:val="restart"/>
            <w:tcBorders>
              <w:top w:val="single" w:sz="4" w:space="0" w:color="auto"/>
              <w:left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sz w:val="18"/>
                <w:szCs w:val="18"/>
              </w:rPr>
            </w:pPr>
            <w:r w:rsidRPr="0071787B">
              <w:rPr>
                <w:rFonts w:ascii="宋体" w:hAnsi="宋体" w:cs="宋体" w:hint="eastAsia"/>
                <w:bCs/>
                <w:sz w:val="18"/>
                <w:szCs w:val="18"/>
              </w:rPr>
              <w:t>J13142-2015</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2015.11.10</w:t>
            </w:r>
          </w:p>
        </w:tc>
        <w:tc>
          <w:tcPr>
            <w:tcW w:w="1134" w:type="dxa"/>
            <w:vMerge w:val="restart"/>
            <w:tcBorders>
              <w:top w:val="single" w:sz="4" w:space="0" w:color="auto"/>
              <w:left w:val="single" w:sz="4" w:space="0" w:color="auto"/>
              <w:right w:val="single" w:sz="4" w:space="0" w:color="auto"/>
            </w:tcBorders>
            <w:shd w:val="clear" w:color="auto" w:fill="auto"/>
            <w:noWrap/>
            <w:vAlign w:val="center"/>
          </w:tcPr>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sz w:val="18"/>
                <w:szCs w:val="18"/>
              </w:rPr>
              <w:t>2016.3.1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bCs/>
                <w:sz w:val="18"/>
                <w:szCs w:val="18"/>
              </w:rPr>
            </w:pPr>
            <w:r w:rsidRPr="0071787B">
              <w:rPr>
                <w:rFonts w:hint="eastAsia"/>
                <w:bCs/>
                <w:sz w:val="18"/>
                <w:szCs w:val="18"/>
              </w:rPr>
              <w:t>第</w:t>
            </w:r>
            <w:r w:rsidRPr="0071787B">
              <w:rPr>
                <w:rFonts w:hint="eastAsia"/>
                <w:bCs/>
                <w:sz w:val="18"/>
                <w:szCs w:val="18"/>
              </w:rPr>
              <w:t>5.2.1</w:t>
            </w:r>
            <w:r w:rsidRPr="0071787B">
              <w:rPr>
                <w:rFonts w:hint="eastAsia"/>
                <w:bCs/>
                <w:sz w:val="18"/>
                <w:szCs w:val="18"/>
              </w:rPr>
              <w:t>条</w:t>
            </w:r>
          </w:p>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hint="eastAsia"/>
                <w:bCs/>
                <w:sz w:val="18"/>
                <w:szCs w:val="18"/>
              </w:rPr>
              <w:t>老年人卧室、起居室、休息室和亲情居室不应设置在地下、半地下，不应与电梯井道、有噪声振动的设备机房等贴邻布置。</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ascii="宋体" w:hAnsi="宋体" w:hint="eastAsia"/>
                <w:sz w:val="18"/>
                <w:szCs w:val="18"/>
              </w:rPr>
              <w:t>GB50867-2013</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ascii="宋体" w:hAnsi="宋体" w:hint="eastAsia"/>
                <w:sz w:val="18"/>
                <w:szCs w:val="18"/>
              </w:rPr>
              <w:t>四川省建筑设计研究院</w:t>
            </w:r>
          </w:p>
        </w:tc>
        <w:tc>
          <w:tcPr>
            <w:tcW w:w="883" w:type="dxa"/>
            <w:vMerge w:val="restart"/>
            <w:tcBorders>
              <w:top w:val="single" w:sz="4" w:space="0" w:color="auto"/>
              <w:left w:val="single" w:sz="4" w:space="0" w:color="auto"/>
              <w:right w:val="single" w:sz="12"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hAnsi="宋体" w:hint="eastAsia"/>
                <w:sz w:val="18"/>
                <w:szCs w:val="18"/>
              </w:rPr>
              <w:t>李纯</w:t>
            </w:r>
          </w:p>
        </w:tc>
      </w:tr>
      <w:tr w:rsidR="00624C61" w:rsidRPr="0048148B" w:rsidTr="00964F94">
        <w:trPr>
          <w:jc w:val="center"/>
        </w:trPr>
        <w:tc>
          <w:tcPr>
            <w:tcW w:w="1101" w:type="dxa"/>
            <w:vMerge/>
            <w:tcBorders>
              <w:left w:val="single" w:sz="12" w:space="0" w:color="auto"/>
              <w:right w:val="single" w:sz="4" w:space="0" w:color="auto"/>
            </w:tcBorders>
            <w:shd w:val="clear" w:color="auto" w:fill="auto"/>
            <w:noWrap/>
            <w:vAlign w:val="center"/>
          </w:tcPr>
          <w:p w:rsidR="00624C61" w:rsidRPr="0048148B" w:rsidRDefault="00624C61" w:rsidP="00964F94">
            <w:pPr>
              <w:widowControl/>
              <w:snapToGrid w:val="0"/>
              <w:spacing w:line="360" w:lineRule="auto"/>
              <w:jc w:val="center"/>
              <w:rPr>
                <w:rFonts w:ascii="宋体" w:hAnsi="宋体" w:cs="宋体"/>
                <w:sz w:val="18"/>
                <w:szCs w:val="18"/>
              </w:rPr>
            </w:pPr>
          </w:p>
        </w:tc>
        <w:tc>
          <w:tcPr>
            <w:tcW w:w="1559" w:type="dxa"/>
            <w:vMerge/>
            <w:tcBorders>
              <w:left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sz w:val="18"/>
                <w:szCs w:val="18"/>
              </w:rPr>
            </w:pPr>
          </w:p>
        </w:tc>
        <w:tc>
          <w:tcPr>
            <w:tcW w:w="1134" w:type="dxa"/>
            <w:vMerge/>
            <w:tcBorders>
              <w:left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sz w:val="18"/>
                <w:szCs w:val="18"/>
              </w:rPr>
            </w:pPr>
          </w:p>
        </w:tc>
        <w:tc>
          <w:tcPr>
            <w:tcW w:w="850" w:type="dxa"/>
            <w:vMerge/>
            <w:tcBorders>
              <w:left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sz w:val="18"/>
                <w:szCs w:val="18"/>
              </w:rPr>
            </w:pPr>
          </w:p>
        </w:tc>
        <w:tc>
          <w:tcPr>
            <w:tcW w:w="1134" w:type="dxa"/>
            <w:vMerge/>
            <w:tcBorders>
              <w:left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sz w:val="18"/>
                <w:szCs w:val="18"/>
              </w:rPr>
            </w:pPr>
          </w:p>
        </w:tc>
        <w:tc>
          <w:tcPr>
            <w:tcW w:w="1134" w:type="dxa"/>
            <w:vMerge/>
            <w:tcBorders>
              <w:left w:val="single" w:sz="4" w:space="0" w:color="auto"/>
              <w:right w:val="single" w:sz="4" w:space="0" w:color="auto"/>
            </w:tcBorders>
            <w:shd w:val="clear" w:color="auto" w:fill="auto"/>
            <w:noWrap/>
            <w:vAlign w:val="center"/>
          </w:tcPr>
          <w:p w:rsidR="00624C61" w:rsidRPr="0048148B" w:rsidRDefault="00624C61" w:rsidP="00964F94">
            <w:pPr>
              <w:widowControl/>
              <w:snapToGrid w:val="0"/>
              <w:spacing w:line="360" w:lineRule="auto"/>
              <w:jc w:val="left"/>
              <w:rPr>
                <w:rFonts w:ascii="宋体" w:hAnsi="宋体" w:cs="宋体"/>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bCs/>
                <w:sz w:val="18"/>
                <w:szCs w:val="18"/>
              </w:rPr>
            </w:pPr>
            <w:r w:rsidRPr="0071787B">
              <w:rPr>
                <w:rFonts w:hint="eastAsia"/>
                <w:bCs/>
                <w:sz w:val="18"/>
                <w:szCs w:val="18"/>
              </w:rPr>
              <w:t>第</w:t>
            </w:r>
            <w:r w:rsidRPr="0071787B">
              <w:rPr>
                <w:rFonts w:hint="eastAsia"/>
                <w:bCs/>
                <w:sz w:val="18"/>
                <w:szCs w:val="18"/>
              </w:rPr>
              <w:t>7.2.4</w:t>
            </w:r>
            <w:r w:rsidRPr="0071787B">
              <w:rPr>
                <w:rFonts w:hint="eastAsia"/>
                <w:bCs/>
                <w:sz w:val="18"/>
                <w:szCs w:val="18"/>
              </w:rPr>
              <w:t>条</w:t>
            </w:r>
          </w:p>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hint="eastAsia"/>
                <w:bCs/>
                <w:sz w:val="18"/>
                <w:szCs w:val="18"/>
              </w:rPr>
              <w:t>供暖系统的末端设备应具备室温调控功能。</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ascii="宋体" w:hAnsi="宋体" w:hint="eastAsia"/>
                <w:sz w:val="18"/>
                <w:szCs w:val="18"/>
              </w:rPr>
              <w:t>《民用建筑供暖通风与空气调节设计规范》GB50736-2012-2012第5.10.1条</w:t>
            </w:r>
          </w:p>
        </w:tc>
        <w:tc>
          <w:tcPr>
            <w:tcW w:w="1701" w:type="dxa"/>
            <w:vMerge/>
            <w:tcBorders>
              <w:left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color w:val="000000"/>
                <w:sz w:val="18"/>
                <w:szCs w:val="18"/>
              </w:rPr>
            </w:pPr>
          </w:p>
        </w:tc>
        <w:tc>
          <w:tcPr>
            <w:tcW w:w="883" w:type="dxa"/>
            <w:vMerge/>
            <w:tcBorders>
              <w:left w:val="single" w:sz="4" w:space="0" w:color="auto"/>
              <w:right w:val="single" w:sz="12"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color w:val="000000"/>
                <w:sz w:val="18"/>
                <w:szCs w:val="18"/>
              </w:rPr>
            </w:pPr>
          </w:p>
        </w:tc>
      </w:tr>
      <w:tr w:rsidR="00624C61" w:rsidRPr="0048148B" w:rsidTr="00964F94">
        <w:trPr>
          <w:jc w:val="center"/>
        </w:trPr>
        <w:tc>
          <w:tcPr>
            <w:tcW w:w="1101" w:type="dxa"/>
            <w:vMerge/>
            <w:tcBorders>
              <w:left w:val="single" w:sz="12" w:space="0" w:color="auto"/>
              <w:right w:val="single" w:sz="4" w:space="0" w:color="auto"/>
            </w:tcBorders>
            <w:shd w:val="clear" w:color="auto" w:fill="auto"/>
            <w:noWrap/>
            <w:vAlign w:val="center"/>
          </w:tcPr>
          <w:p w:rsidR="00624C61" w:rsidRPr="0048148B" w:rsidRDefault="00624C61" w:rsidP="00964F94">
            <w:pPr>
              <w:widowControl/>
              <w:snapToGrid w:val="0"/>
              <w:spacing w:line="360" w:lineRule="auto"/>
              <w:jc w:val="center"/>
              <w:rPr>
                <w:rFonts w:ascii="宋体" w:hAnsi="宋体" w:cs="宋体"/>
                <w:sz w:val="18"/>
                <w:szCs w:val="18"/>
              </w:rPr>
            </w:pPr>
          </w:p>
        </w:tc>
        <w:tc>
          <w:tcPr>
            <w:tcW w:w="1559" w:type="dxa"/>
            <w:vMerge/>
            <w:tcBorders>
              <w:left w:val="single" w:sz="4" w:space="0" w:color="auto"/>
              <w:bottom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sz w:val="18"/>
                <w:szCs w:val="18"/>
              </w:rPr>
            </w:pPr>
          </w:p>
        </w:tc>
        <w:tc>
          <w:tcPr>
            <w:tcW w:w="1134" w:type="dxa"/>
            <w:vMerge/>
            <w:tcBorders>
              <w:left w:val="single" w:sz="4" w:space="0" w:color="auto"/>
              <w:bottom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sz w:val="18"/>
                <w:szCs w:val="18"/>
              </w:rPr>
            </w:pPr>
          </w:p>
        </w:tc>
        <w:tc>
          <w:tcPr>
            <w:tcW w:w="850" w:type="dxa"/>
            <w:vMerge/>
            <w:tcBorders>
              <w:left w:val="single" w:sz="4" w:space="0" w:color="auto"/>
              <w:bottom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sz w:val="18"/>
                <w:szCs w:val="18"/>
              </w:rPr>
            </w:pPr>
          </w:p>
        </w:tc>
        <w:tc>
          <w:tcPr>
            <w:tcW w:w="1134" w:type="dxa"/>
            <w:vMerge/>
            <w:tcBorders>
              <w:left w:val="single" w:sz="4" w:space="0" w:color="auto"/>
              <w:bottom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sz w:val="18"/>
                <w:szCs w:val="18"/>
              </w:rPr>
            </w:pPr>
          </w:p>
        </w:tc>
        <w:tc>
          <w:tcPr>
            <w:tcW w:w="1134" w:type="dxa"/>
            <w:vMerge/>
            <w:tcBorders>
              <w:left w:val="single" w:sz="4" w:space="0" w:color="auto"/>
              <w:bottom w:val="single" w:sz="4" w:space="0" w:color="auto"/>
              <w:right w:val="single" w:sz="4" w:space="0" w:color="auto"/>
            </w:tcBorders>
            <w:shd w:val="clear" w:color="auto" w:fill="auto"/>
            <w:noWrap/>
            <w:vAlign w:val="center"/>
          </w:tcPr>
          <w:p w:rsidR="00624C61" w:rsidRPr="0048148B" w:rsidRDefault="00624C61" w:rsidP="00964F94">
            <w:pPr>
              <w:widowControl/>
              <w:snapToGrid w:val="0"/>
              <w:spacing w:line="360" w:lineRule="auto"/>
              <w:jc w:val="left"/>
              <w:rPr>
                <w:rFonts w:ascii="宋体" w:hAnsi="宋体" w:cs="宋体"/>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bCs/>
                <w:sz w:val="18"/>
                <w:szCs w:val="18"/>
              </w:rPr>
            </w:pPr>
            <w:r w:rsidRPr="0071787B">
              <w:rPr>
                <w:rFonts w:hint="eastAsia"/>
                <w:bCs/>
                <w:sz w:val="18"/>
                <w:szCs w:val="18"/>
              </w:rPr>
              <w:t>第</w:t>
            </w:r>
            <w:r w:rsidRPr="0071787B">
              <w:rPr>
                <w:rFonts w:hint="eastAsia"/>
                <w:bCs/>
                <w:sz w:val="18"/>
                <w:szCs w:val="18"/>
              </w:rPr>
              <w:t>7.2.5</w:t>
            </w:r>
            <w:r w:rsidRPr="0071787B">
              <w:rPr>
                <w:rFonts w:hint="eastAsia"/>
                <w:bCs/>
                <w:sz w:val="18"/>
                <w:szCs w:val="18"/>
              </w:rPr>
              <w:t>条</w:t>
            </w:r>
          </w:p>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hint="eastAsia"/>
                <w:bCs/>
                <w:sz w:val="18"/>
                <w:szCs w:val="18"/>
              </w:rPr>
              <w:t>老年人用房的散热器必须暗装或加防护罩。</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ascii="宋体" w:hAnsi="宋体" w:hint="eastAsia"/>
                <w:sz w:val="18"/>
                <w:szCs w:val="18"/>
              </w:rPr>
              <w:t>《民用建筑供暖通风与空气调节设计规范》GB50736-2012-2012第5.3.10条</w:t>
            </w:r>
          </w:p>
        </w:tc>
        <w:tc>
          <w:tcPr>
            <w:tcW w:w="1701" w:type="dxa"/>
            <w:vMerge/>
            <w:tcBorders>
              <w:left w:val="single" w:sz="4" w:space="0" w:color="auto"/>
              <w:bottom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color w:val="000000"/>
                <w:sz w:val="18"/>
                <w:szCs w:val="18"/>
              </w:rPr>
            </w:pPr>
          </w:p>
        </w:tc>
        <w:tc>
          <w:tcPr>
            <w:tcW w:w="883" w:type="dxa"/>
            <w:vMerge/>
            <w:tcBorders>
              <w:left w:val="single" w:sz="4" w:space="0" w:color="auto"/>
              <w:bottom w:val="single" w:sz="4" w:space="0" w:color="auto"/>
              <w:right w:val="single" w:sz="12"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color w:val="000000"/>
                <w:sz w:val="18"/>
                <w:szCs w:val="18"/>
              </w:rPr>
            </w:pPr>
          </w:p>
        </w:tc>
      </w:tr>
      <w:tr w:rsidR="00624C61" w:rsidRPr="0048148B" w:rsidTr="00964F94">
        <w:trPr>
          <w:jc w:val="center"/>
        </w:trPr>
        <w:tc>
          <w:tcPr>
            <w:tcW w:w="1101" w:type="dxa"/>
            <w:vMerge/>
            <w:tcBorders>
              <w:left w:val="single" w:sz="12" w:space="0" w:color="auto"/>
              <w:right w:val="single" w:sz="4" w:space="0" w:color="auto"/>
            </w:tcBorders>
            <w:shd w:val="clear" w:color="auto" w:fill="auto"/>
            <w:noWrap/>
            <w:vAlign w:val="center"/>
          </w:tcPr>
          <w:p w:rsidR="00624C61" w:rsidRPr="0048148B" w:rsidRDefault="00624C61" w:rsidP="00964F94">
            <w:pPr>
              <w:widowControl/>
              <w:snapToGrid w:val="0"/>
              <w:spacing w:line="360" w:lineRule="auto"/>
              <w:jc w:val="center"/>
              <w:rPr>
                <w:rFonts w:ascii="宋体" w:hAnsi="宋体" w:cs="宋体"/>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先张法预应力高强混凝土管桩基础技术规程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DB51/5070-2010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sz w:val="18"/>
                <w:szCs w:val="18"/>
              </w:rPr>
            </w:pPr>
            <w:r w:rsidRPr="0071787B">
              <w:rPr>
                <w:rFonts w:ascii="宋体" w:hAnsi="宋体" w:cs="宋体" w:hint="eastAsia"/>
                <w:color w:val="000000"/>
                <w:sz w:val="18"/>
                <w:szCs w:val="18"/>
              </w:rPr>
              <w:t>J11712-2010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2009.11.05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sz w:val="18"/>
                <w:szCs w:val="18"/>
              </w:rPr>
              <w:t>2010.12.01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color w:val="000000"/>
                <w:sz w:val="18"/>
                <w:szCs w:val="18"/>
              </w:rPr>
            </w:pPr>
            <w:r w:rsidRPr="00964F94">
              <w:rPr>
                <w:rFonts w:ascii="宋体" w:hAnsi="宋体" w:cs="宋体" w:hint="eastAsia"/>
                <w:color w:val="000000"/>
                <w:sz w:val="18"/>
                <w:szCs w:val="18"/>
              </w:rPr>
              <w:t>第6.2.2条桩基竖向承载力计算应符合下列规定：</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color w:val="000000"/>
                <w:sz w:val="18"/>
                <w:szCs w:val="18"/>
              </w:rPr>
              <w:t>与《建筑桩基技术规范》JGJ94-2008中5.2.1条完全一致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color w:val="000000"/>
                <w:sz w:val="18"/>
                <w:szCs w:val="18"/>
              </w:rPr>
              <w:t>成都市建设工程质量监督站</w:t>
            </w:r>
          </w:p>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color w:val="000000"/>
                <w:sz w:val="18"/>
                <w:szCs w:val="18"/>
              </w:rPr>
              <w:t>四川省建筑科学研究院</w:t>
            </w:r>
          </w:p>
        </w:tc>
        <w:tc>
          <w:tcPr>
            <w:tcW w:w="883" w:type="dxa"/>
            <w:tcBorders>
              <w:top w:val="single" w:sz="4" w:space="0" w:color="auto"/>
              <w:left w:val="single" w:sz="4" w:space="0" w:color="auto"/>
              <w:bottom w:val="single" w:sz="4" w:space="0" w:color="auto"/>
              <w:right w:val="single" w:sz="12"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sz w:val="18"/>
                <w:szCs w:val="18"/>
              </w:rPr>
              <w:t>李晓岑</w:t>
            </w:r>
          </w:p>
        </w:tc>
      </w:tr>
      <w:tr w:rsidR="00624C61" w:rsidRPr="0048148B" w:rsidTr="00964F94">
        <w:trPr>
          <w:jc w:val="center"/>
        </w:trPr>
        <w:tc>
          <w:tcPr>
            <w:tcW w:w="1101" w:type="dxa"/>
            <w:vMerge/>
            <w:tcBorders>
              <w:left w:val="single" w:sz="12" w:space="0" w:color="auto"/>
              <w:bottom w:val="single" w:sz="4" w:space="0" w:color="auto"/>
              <w:right w:val="single" w:sz="4" w:space="0" w:color="auto"/>
            </w:tcBorders>
            <w:shd w:val="clear" w:color="auto" w:fill="auto"/>
            <w:noWrap/>
            <w:vAlign w:val="center"/>
          </w:tcPr>
          <w:p w:rsidR="00624C61" w:rsidRPr="0048148B" w:rsidRDefault="00624C61" w:rsidP="00964F94">
            <w:pPr>
              <w:widowControl/>
              <w:snapToGrid w:val="0"/>
              <w:spacing w:line="360" w:lineRule="auto"/>
              <w:jc w:val="center"/>
              <w:rPr>
                <w:rFonts w:ascii="宋体" w:hAnsi="宋体" w:cs="宋体"/>
                <w:sz w:val="18"/>
                <w:szCs w:val="18"/>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四川省</w:t>
            </w:r>
            <w:r w:rsidRPr="0071787B">
              <w:rPr>
                <w:rFonts w:ascii="宋体" w:hAnsi="宋体" w:cs="宋体"/>
                <w:sz w:val="18"/>
                <w:szCs w:val="18"/>
              </w:rPr>
              <w:t>高寒地区民用建筑供暖通风设计标准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DBJ51/055-2016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sz w:val="18"/>
                <w:szCs w:val="18"/>
              </w:rPr>
            </w:pPr>
            <w:r w:rsidRPr="0071787B">
              <w:rPr>
                <w:rFonts w:ascii="宋体" w:hAnsi="宋体" w:cs="宋体" w:hint="eastAsia"/>
                <w:color w:val="000000"/>
                <w:sz w:val="18"/>
                <w:szCs w:val="18"/>
              </w:rPr>
              <w:t>J13304-2016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2016.</w:t>
            </w:r>
            <w:r w:rsidRPr="0071787B">
              <w:rPr>
                <w:rFonts w:ascii="宋体" w:hAnsi="宋体" w:cs="宋体"/>
                <w:sz w:val="18"/>
                <w:szCs w:val="18"/>
              </w:rPr>
              <w:t>5</w:t>
            </w:r>
            <w:r w:rsidRPr="0071787B">
              <w:rPr>
                <w:rFonts w:ascii="宋体" w:hAnsi="宋体" w:cs="宋体" w:hint="eastAsia"/>
                <w:sz w:val="18"/>
                <w:szCs w:val="18"/>
              </w:rPr>
              <w:t>.</w:t>
            </w:r>
            <w:r w:rsidRPr="0071787B">
              <w:rPr>
                <w:rFonts w:ascii="宋体" w:hAnsi="宋体" w:cs="宋体"/>
                <w:sz w:val="18"/>
                <w:szCs w:val="18"/>
              </w:rPr>
              <w:t>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color w:val="000000"/>
                <w:sz w:val="18"/>
                <w:szCs w:val="18"/>
              </w:rPr>
              <w:t>2016.11.1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color w:val="000000"/>
                <w:sz w:val="18"/>
                <w:szCs w:val="18"/>
              </w:rPr>
              <w:t>第5.2.1条</w:t>
            </w:r>
          </w:p>
          <w:p w:rsidR="00624C61" w:rsidRDefault="00624C61"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color w:val="000000"/>
                <w:sz w:val="18"/>
                <w:szCs w:val="18"/>
              </w:rPr>
              <w:t>集中供暖系统的施工图设计，必须对每个供暖房间进行热负荷计算。</w:t>
            </w:r>
          </w:p>
          <w:p w:rsidR="00624C61" w:rsidRPr="0071787B" w:rsidRDefault="00624C61" w:rsidP="00964F94">
            <w:pPr>
              <w:widowControl/>
              <w:snapToGrid w:val="0"/>
              <w:spacing w:line="360" w:lineRule="auto"/>
              <w:jc w:val="center"/>
              <w:rPr>
                <w:rFonts w:ascii="宋体" w:hAnsi="宋体" w:cs="宋体"/>
                <w:color w:val="000000"/>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sz w:val="18"/>
                <w:szCs w:val="18"/>
              </w:rPr>
              <w:t>与国家</w:t>
            </w:r>
            <w:r w:rsidRPr="0071787B">
              <w:rPr>
                <w:rFonts w:ascii="宋体" w:hAnsi="宋体" w:cs="宋体"/>
                <w:sz w:val="18"/>
                <w:szCs w:val="18"/>
              </w:rPr>
              <w:t>标准</w:t>
            </w:r>
            <w:r w:rsidRPr="0071787B">
              <w:rPr>
                <w:rFonts w:ascii="宋体" w:hAnsi="宋体" w:cs="宋体" w:hint="eastAsia"/>
                <w:sz w:val="18"/>
                <w:szCs w:val="18"/>
              </w:rPr>
              <w:t>《民用建筑供暖通风与空气调节设计规范》GB50736-2012强制性</w:t>
            </w:r>
            <w:r w:rsidRPr="0071787B">
              <w:rPr>
                <w:rFonts w:ascii="宋体" w:hAnsi="宋体" w:cs="宋体"/>
                <w:sz w:val="18"/>
                <w:szCs w:val="18"/>
              </w:rPr>
              <w:t>条文第5.2.1</w:t>
            </w:r>
            <w:r w:rsidRPr="0071787B">
              <w:rPr>
                <w:rFonts w:ascii="宋体" w:hAnsi="宋体" w:cs="宋体" w:hint="eastAsia"/>
                <w:sz w:val="18"/>
                <w:szCs w:val="18"/>
              </w:rPr>
              <w:t>条等同</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color w:val="000000"/>
                <w:sz w:val="18"/>
                <w:szCs w:val="18"/>
              </w:rPr>
              <w:t>中国</w:t>
            </w:r>
            <w:r w:rsidRPr="0071787B">
              <w:rPr>
                <w:rFonts w:ascii="宋体" w:hAnsi="宋体" w:cs="宋体"/>
                <w:color w:val="000000"/>
                <w:sz w:val="18"/>
                <w:szCs w:val="18"/>
              </w:rPr>
              <w:t>建筑西南设计研究院有限公司</w:t>
            </w:r>
          </w:p>
        </w:tc>
        <w:tc>
          <w:tcPr>
            <w:tcW w:w="883" w:type="dxa"/>
            <w:tcBorders>
              <w:top w:val="single" w:sz="4" w:space="0" w:color="auto"/>
              <w:left w:val="single" w:sz="4" w:space="0" w:color="auto"/>
              <w:bottom w:val="single" w:sz="4" w:space="0" w:color="auto"/>
              <w:right w:val="single" w:sz="12"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color w:val="000000"/>
                <w:sz w:val="18"/>
                <w:szCs w:val="18"/>
              </w:rPr>
            </w:pPr>
            <w:proofErr w:type="gramStart"/>
            <w:r w:rsidRPr="0071787B">
              <w:rPr>
                <w:rFonts w:ascii="宋体" w:hAnsi="宋体" w:cs="宋体" w:hint="eastAsia"/>
                <w:color w:val="000000"/>
                <w:sz w:val="18"/>
                <w:szCs w:val="18"/>
              </w:rPr>
              <w:t>戎</w:t>
            </w:r>
            <w:proofErr w:type="gramEnd"/>
            <w:r w:rsidRPr="0071787B">
              <w:rPr>
                <w:rFonts w:ascii="宋体" w:hAnsi="宋体" w:cs="宋体" w:hint="eastAsia"/>
                <w:color w:val="000000"/>
                <w:sz w:val="18"/>
                <w:szCs w:val="18"/>
              </w:rPr>
              <w:t>向阳</w:t>
            </w:r>
          </w:p>
        </w:tc>
      </w:tr>
      <w:tr w:rsidR="00624C61" w:rsidRPr="0048148B" w:rsidTr="00964F94">
        <w:trPr>
          <w:jc w:val="center"/>
        </w:trPr>
        <w:tc>
          <w:tcPr>
            <w:tcW w:w="1101" w:type="dxa"/>
            <w:vMerge w:val="restart"/>
            <w:tcBorders>
              <w:top w:val="single" w:sz="4" w:space="0" w:color="auto"/>
              <w:left w:val="single" w:sz="12" w:space="0" w:color="auto"/>
              <w:right w:val="single" w:sz="4" w:space="0" w:color="auto"/>
            </w:tcBorders>
            <w:shd w:val="clear" w:color="auto" w:fill="auto"/>
            <w:noWrap/>
            <w:vAlign w:val="center"/>
          </w:tcPr>
          <w:p w:rsidR="00624C61" w:rsidRPr="0048148B" w:rsidRDefault="00624C61" w:rsidP="00964F94">
            <w:pPr>
              <w:widowControl/>
              <w:snapToGrid w:val="0"/>
              <w:spacing w:line="360" w:lineRule="auto"/>
              <w:jc w:val="center"/>
              <w:rPr>
                <w:rFonts w:ascii="宋体" w:hAnsi="宋体" w:cs="宋体"/>
                <w:sz w:val="18"/>
                <w:szCs w:val="18"/>
              </w:rPr>
            </w:pPr>
            <w:r w:rsidRPr="0048148B">
              <w:rPr>
                <w:rFonts w:ascii="宋体" w:hAnsi="宋体" w:cs="宋体" w:hint="eastAsia"/>
                <w:bCs/>
                <w:sz w:val="18"/>
                <w:szCs w:val="18"/>
              </w:rPr>
              <w:lastRenderedPageBreak/>
              <w:t>废止</w:t>
            </w:r>
            <w:r w:rsidRPr="0048148B">
              <w:rPr>
                <w:rFonts w:ascii="宋体" w:hAnsi="宋体" w:cs="宋体"/>
                <w:bCs/>
                <w:sz w:val="18"/>
                <w:szCs w:val="18"/>
              </w:rPr>
              <w:t>部分强制性条文</w:t>
            </w:r>
          </w:p>
        </w:tc>
        <w:tc>
          <w:tcPr>
            <w:tcW w:w="1559" w:type="dxa"/>
            <w:vMerge w:val="restart"/>
            <w:tcBorders>
              <w:top w:val="single" w:sz="4" w:space="0" w:color="auto"/>
              <w:left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四川省</w:t>
            </w:r>
            <w:r w:rsidRPr="0071787B">
              <w:rPr>
                <w:rFonts w:ascii="宋体" w:hAnsi="宋体" w:cs="宋体"/>
                <w:sz w:val="18"/>
                <w:szCs w:val="18"/>
              </w:rPr>
              <w:t>高寒地区民用建筑供暖通风设计标准</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DBJ51/055-2016</w:t>
            </w:r>
          </w:p>
        </w:tc>
        <w:tc>
          <w:tcPr>
            <w:tcW w:w="850" w:type="dxa"/>
            <w:vMerge w:val="restart"/>
            <w:tcBorders>
              <w:top w:val="single" w:sz="4" w:space="0" w:color="auto"/>
              <w:left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sz w:val="18"/>
                <w:szCs w:val="18"/>
              </w:rPr>
            </w:pPr>
            <w:r w:rsidRPr="0071787B">
              <w:rPr>
                <w:rFonts w:ascii="宋体" w:hAnsi="宋体" w:cs="宋体" w:hint="eastAsia"/>
                <w:color w:val="000000"/>
                <w:sz w:val="18"/>
                <w:szCs w:val="18"/>
              </w:rPr>
              <w:t>J13304-2016</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2016.</w:t>
            </w:r>
            <w:r w:rsidRPr="0071787B">
              <w:rPr>
                <w:rFonts w:ascii="宋体" w:hAnsi="宋体" w:cs="宋体"/>
                <w:sz w:val="18"/>
                <w:szCs w:val="18"/>
              </w:rPr>
              <w:t>5</w:t>
            </w:r>
            <w:r w:rsidRPr="0071787B">
              <w:rPr>
                <w:rFonts w:ascii="宋体" w:hAnsi="宋体" w:cs="宋体" w:hint="eastAsia"/>
                <w:sz w:val="18"/>
                <w:szCs w:val="18"/>
              </w:rPr>
              <w:t>.</w:t>
            </w:r>
            <w:r w:rsidRPr="0071787B">
              <w:rPr>
                <w:rFonts w:ascii="宋体" w:hAnsi="宋体" w:cs="宋体"/>
                <w:sz w:val="18"/>
                <w:szCs w:val="18"/>
              </w:rPr>
              <w:t>22</w:t>
            </w:r>
          </w:p>
        </w:tc>
        <w:tc>
          <w:tcPr>
            <w:tcW w:w="1134" w:type="dxa"/>
            <w:vMerge w:val="restart"/>
            <w:tcBorders>
              <w:top w:val="single" w:sz="4" w:space="0" w:color="auto"/>
              <w:left w:val="single" w:sz="4" w:space="0" w:color="auto"/>
              <w:right w:val="single" w:sz="4" w:space="0" w:color="auto"/>
            </w:tcBorders>
            <w:shd w:val="clear" w:color="auto" w:fill="auto"/>
            <w:noWrap/>
            <w:vAlign w:val="center"/>
          </w:tcPr>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color w:val="000000"/>
                <w:sz w:val="18"/>
                <w:szCs w:val="18"/>
              </w:rPr>
              <w:t>2016.11.1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color w:val="000000"/>
                <w:sz w:val="18"/>
                <w:szCs w:val="18"/>
              </w:rPr>
              <w:t>第5.3.8条</w:t>
            </w:r>
          </w:p>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color w:val="000000"/>
                <w:sz w:val="18"/>
                <w:szCs w:val="18"/>
              </w:rPr>
              <w:t>幼儿园、老年人和特殊功能要求的建筑的散热器必须暗装或加防护罩。</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sz w:val="18"/>
                <w:szCs w:val="18"/>
              </w:rPr>
              <w:t>与国家</w:t>
            </w:r>
            <w:r w:rsidRPr="0071787B">
              <w:rPr>
                <w:rFonts w:ascii="宋体" w:hAnsi="宋体" w:cs="宋体"/>
                <w:sz w:val="18"/>
                <w:szCs w:val="18"/>
              </w:rPr>
              <w:t>标准</w:t>
            </w:r>
            <w:r w:rsidRPr="0071787B">
              <w:rPr>
                <w:rFonts w:ascii="宋体" w:hAnsi="宋体" w:cs="宋体" w:hint="eastAsia"/>
                <w:sz w:val="18"/>
                <w:szCs w:val="18"/>
              </w:rPr>
              <w:t>《民用建筑供暖通风与空气调节设计规范》GB50736-2012强制性</w:t>
            </w:r>
            <w:r w:rsidRPr="0071787B">
              <w:rPr>
                <w:rFonts w:ascii="宋体" w:hAnsi="宋体" w:cs="宋体"/>
                <w:sz w:val="18"/>
                <w:szCs w:val="18"/>
              </w:rPr>
              <w:t>条文第5.3.10</w:t>
            </w:r>
            <w:r w:rsidRPr="0071787B">
              <w:rPr>
                <w:rFonts w:ascii="宋体" w:hAnsi="宋体" w:cs="宋体" w:hint="eastAsia"/>
                <w:sz w:val="18"/>
                <w:szCs w:val="18"/>
              </w:rPr>
              <w:t>条等同</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color w:val="000000"/>
                <w:sz w:val="18"/>
                <w:szCs w:val="18"/>
              </w:rPr>
              <w:t>中国</w:t>
            </w:r>
            <w:r w:rsidRPr="0071787B">
              <w:rPr>
                <w:rFonts w:ascii="宋体" w:hAnsi="宋体" w:cs="宋体"/>
                <w:color w:val="000000"/>
                <w:sz w:val="18"/>
                <w:szCs w:val="18"/>
              </w:rPr>
              <w:t>建筑西南设计研究院有限公司</w:t>
            </w:r>
          </w:p>
        </w:tc>
        <w:tc>
          <w:tcPr>
            <w:tcW w:w="883" w:type="dxa"/>
            <w:vMerge w:val="restart"/>
            <w:tcBorders>
              <w:top w:val="single" w:sz="4" w:space="0" w:color="auto"/>
              <w:left w:val="single" w:sz="4" w:space="0" w:color="auto"/>
              <w:right w:val="single" w:sz="12"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color w:val="000000"/>
                <w:sz w:val="18"/>
                <w:szCs w:val="18"/>
              </w:rPr>
            </w:pPr>
            <w:proofErr w:type="gramStart"/>
            <w:r w:rsidRPr="0071787B">
              <w:rPr>
                <w:rFonts w:ascii="宋体" w:hAnsi="宋体" w:cs="宋体" w:hint="eastAsia"/>
                <w:color w:val="000000"/>
                <w:sz w:val="18"/>
                <w:szCs w:val="18"/>
              </w:rPr>
              <w:t>戎</w:t>
            </w:r>
            <w:proofErr w:type="gramEnd"/>
            <w:r w:rsidRPr="0071787B">
              <w:rPr>
                <w:rFonts w:ascii="宋体" w:hAnsi="宋体" w:cs="宋体" w:hint="eastAsia"/>
                <w:color w:val="000000"/>
                <w:sz w:val="18"/>
                <w:szCs w:val="18"/>
              </w:rPr>
              <w:t>向阳</w:t>
            </w:r>
          </w:p>
        </w:tc>
      </w:tr>
      <w:tr w:rsidR="00624C61" w:rsidRPr="0048148B" w:rsidTr="00964F94">
        <w:trPr>
          <w:jc w:val="center"/>
        </w:trPr>
        <w:tc>
          <w:tcPr>
            <w:tcW w:w="1101" w:type="dxa"/>
            <w:vMerge/>
            <w:tcBorders>
              <w:left w:val="single" w:sz="12" w:space="0" w:color="auto"/>
              <w:right w:val="single" w:sz="4" w:space="0" w:color="auto"/>
            </w:tcBorders>
            <w:shd w:val="clear" w:color="auto" w:fill="auto"/>
            <w:noWrap/>
            <w:vAlign w:val="center"/>
          </w:tcPr>
          <w:p w:rsidR="00624C61" w:rsidRPr="0048148B" w:rsidRDefault="00624C61" w:rsidP="00964F94">
            <w:pPr>
              <w:widowControl/>
              <w:snapToGrid w:val="0"/>
              <w:spacing w:line="360" w:lineRule="auto"/>
              <w:jc w:val="center"/>
              <w:rPr>
                <w:rFonts w:ascii="宋体" w:hAnsi="宋体" w:cs="宋体"/>
                <w:sz w:val="18"/>
                <w:szCs w:val="18"/>
              </w:rPr>
            </w:pPr>
          </w:p>
        </w:tc>
        <w:tc>
          <w:tcPr>
            <w:tcW w:w="1559" w:type="dxa"/>
            <w:vMerge/>
            <w:tcBorders>
              <w:left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sz w:val="18"/>
                <w:szCs w:val="18"/>
              </w:rPr>
            </w:pPr>
          </w:p>
        </w:tc>
        <w:tc>
          <w:tcPr>
            <w:tcW w:w="1134" w:type="dxa"/>
            <w:vMerge/>
            <w:tcBorders>
              <w:left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sz w:val="18"/>
                <w:szCs w:val="18"/>
              </w:rPr>
            </w:pPr>
          </w:p>
        </w:tc>
        <w:tc>
          <w:tcPr>
            <w:tcW w:w="850" w:type="dxa"/>
            <w:vMerge/>
            <w:tcBorders>
              <w:left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sz w:val="18"/>
                <w:szCs w:val="18"/>
              </w:rPr>
            </w:pPr>
          </w:p>
        </w:tc>
        <w:tc>
          <w:tcPr>
            <w:tcW w:w="1134" w:type="dxa"/>
            <w:vMerge/>
            <w:tcBorders>
              <w:left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sz w:val="18"/>
                <w:szCs w:val="18"/>
              </w:rPr>
            </w:pPr>
          </w:p>
        </w:tc>
        <w:tc>
          <w:tcPr>
            <w:tcW w:w="1134" w:type="dxa"/>
            <w:vMerge/>
            <w:tcBorders>
              <w:left w:val="single" w:sz="4" w:space="0" w:color="auto"/>
              <w:right w:val="single" w:sz="4" w:space="0" w:color="auto"/>
            </w:tcBorders>
            <w:shd w:val="clear" w:color="auto" w:fill="auto"/>
            <w:noWrap/>
            <w:vAlign w:val="center"/>
          </w:tcPr>
          <w:p w:rsidR="00624C61" w:rsidRPr="0048148B" w:rsidRDefault="00624C61" w:rsidP="00964F94">
            <w:pPr>
              <w:widowControl/>
              <w:snapToGrid w:val="0"/>
              <w:spacing w:line="360" w:lineRule="auto"/>
              <w:jc w:val="left"/>
              <w:rPr>
                <w:rFonts w:ascii="宋体" w:hAnsi="宋体" w:cs="宋体"/>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color w:val="000000"/>
                <w:sz w:val="18"/>
                <w:szCs w:val="18"/>
              </w:rPr>
              <w:t>第5.4.3条</w:t>
            </w:r>
          </w:p>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color w:val="000000"/>
                <w:sz w:val="18"/>
                <w:szCs w:val="18"/>
              </w:rPr>
              <w:t>热水地面辐射供暖系统的地面基层直接与室外空气接触或与不供暖房间相邻时，必须设置绝热层。</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sz w:val="18"/>
                <w:szCs w:val="18"/>
              </w:rPr>
              <w:t>与国家</w:t>
            </w:r>
            <w:r w:rsidRPr="0071787B">
              <w:rPr>
                <w:rFonts w:ascii="宋体" w:hAnsi="宋体" w:cs="宋体"/>
                <w:sz w:val="18"/>
                <w:szCs w:val="18"/>
              </w:rPr>
              <w:t>标准</w:t>
            </w:r>
            <w:r w:rsidRPr="0071787B">
              <w:rPr>
                <w:rFonts w:ascii="宋体" w:hAnsi="宋体" w:cs="宋体" w:hint="eastAsia"/>
                <w:sz w:val="18"/>
                <w:szCs w:val="18"/>
              </w:rPr>
              <w:t>《民用建筑供暖通风与空气调节设计规范》GB50736-2012强制性</w:t>
            </w:r>
            <w:r w:rsidRPr="0071787B">
              <w:rPr>
                <w:rFonts w:ascii="宋体" w:hAnsi="宋体" w:cs="宋体"/>
                <w:sz w:val="18"/>
                <w:szCs w:val="18"/>
              </w:rPr>
              <w:t>条文第</w:t>
            </w:r>
            <w:r w:rsidRPr="0071787B">
              <w:rPr>
                <w:rFonts w:ascii="宋体" w:hAnsi="宋体" w:cs="宋体" w:hint="eastAsia"/>
                <w:sz w:val="18"/>
                <w:szCs w:val="18"/>
              </w:rPr>
              <w:t>5.</w:t>
            </w:r>
            <w:r w:rsidRPr="0071787B">
              <w:rPr>
                <w:rFonts w:ascii="宋体" w:hAnsi="宋体" w:cs="宋体"/>
                <w:sz w:val="18"/>
                <w:szCs w:val="18"/>
              </w:rPr>
              <w:t>4.3(1)</w:t>
            </w:r>
            <w:r w:rsidRPr="0071787B">
              <w:rPr>
                <w:rFonts w:ascii="宋体" w:hAnsi="宋体" w:cs="宋体" w:hint="eastAsia"/>
                <w:sz w:val="18"/>
                <w:szCs w:val="18"/>
              </w:rPr>
              <w:t>条等同</w:t>
            </w:r>
          </w:p>
        </w:tc>
        <w:tc>
          <w:tcPr>
            <w:tcW w:w="1701" w:type="dxa"/>
            <w:vMerge/>
            <w:tcBorders>
              <w:left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color w:val="000000"/>
                <w:sz w:val="18"/>
                <w:szCs w:val="18"/>
              </w:rPr>
            </w:pPr>
          </w:p>
        </w:tc>
        <w:tc>
          <w:tcPr>
            <w:tcW w:w="883" w:type="dxa"/>
            <w:vMerge/>
            <w:tcBorders>
              <w:left w:val="single" w:sz="4" w:space="0" w:color="auto"/>
              <w:right w:val="single" w:sz="12"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color w:val="000000"/>
                <w:sz w:val="18"/>
                <w:szCs w:val="18"/>
              </w:rPr>
            </w:pPr>
          </w:p>
        </w:tc>
      </w:tr>
      <w:tr w:rsidR="00624C61" w:rsidRPr="0048148B" w:rsidTr="00964F94">
        <w:trPr>
          <w:jc w:val="center"/>
        </w:trPr>
        <w:tc>
          <w:tcPr>
            <w:tcW w:w="1101" w:type="dxa"/>
            <w:vMerge/>
            <w:tcBorders>
              <w:left w:val="single" w:sz="12" w:space="0" w:color="auto"/>
              <w:right w:val="single" w:sz="4" w:space="0" w:color="auto"/>
            </w:tcBorders>
            <w:shd w:val="clear" w:color="auto" w:fill="auto"/>
            <w:noWrap/>
            <w:vAlign w:val="center"/>
          </w:tcPr>
          <w:p w:rsidR="00624C61" w:rsidRPr="0048148B" w:rsidRDefault="00624C61" w:rsidP="00964F94">
            <w:pPr>
              <w:widowControl/>
              <w:snapToGrid w:val="0"/>
              <w:spacing w:line="360" w:lineRule="auto"/>
              <w:jc w:val="center"/>
              <w:rPr>
                <w:rFonts w:ascii="宋体" w:hAnsi="宋体" w:cs="宋体"/>
                <w:sz w:val="18"/>
                <w:szCs w:val="18"/>
              </w:rPr>
            </w:pPr>
          </w:p>
        </w:tc>
        <w:tc>
          <w:tcPr>
            <w:tcW w:w="1559" w:type="dxa"/>
            <w:vMerge/>
            <w:tcBorders>
              <w:left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sz w:val="18"/>
                <w:szCs w:val="18"/>
              </w:rPr>
            </w:pPr>
          </w:p>
        </w:tc>
        <w:tc>
          <w:tcPr>
            <w:tcW w:w="1134" w:type="dxa"/>
            <w:vMerge/>
            <w:tcBorders>
              <w:left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sz w:val="18"/>
                <w:szCs w:val="18"/>
              </w:rPr>
            </w:pPr>
          </w:p>
        </w:tc>
        <w:tc>
          <w:tcPr>
            <w:tcW w:w="850" w:type="dxa"/>
            <w:vMerge/>
            <w:tcBorders>
              <w:left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sz w:val="18"/>
                <w:szCs w:val="18"/>
              </w:rPr>
            </w:pPr>
          </w:p>
        </w:tc>
        <w:tc>
          <w:tcPr>
            <w:tcW w:w="1134" w:type="dxa"/>
            <w:vMerge/>
            <w:tcBorders>
              <w:left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sz w:val="18"/>
                <w:szCs w:val="18"/>
              </w:rPr>
            </w:pPr>
          </w:p>
        </w:tc>
        <w:tc>
          <w:tcPr>
            <w:tcW w:w="1134" w:type="dxa"/>
            <w:vMerge/>
            <w:tcBorders>
              <w:left w:val="single" w:sz="4" w:space="0" w:color="auto"/>
              <w:right w:val="single" w:sz="4" w:space="0" w:color="auto"/>
            </w:tcBorders>
            <w:shd w:val="clear" w:color="auto" w:fill="auto"/>
            <w:noWrap/>
            <w:vAlign w:val="center"/>
          </w:tcPr>
          <w:p w:rsidR="00624C61" w:rsidRPr="0048148B" w:rsidRDefault="00624C61" w:rsidP="00964F94">
            <w:pPr>
              <w:widowControl/>
              <w:snapToGrid w:val="0"/>
              <w:spacing w:line="360" w:lineRule="auto"/>
              <w:jc w:val="left"/>
              <w:rPr>
                <w:rFonts w:ascii="宋体" w:hAnsi="宋体" w:cs="宋体"/>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color w:val="000000"/>
                <w:sz w:val="18"/>
                <w:szCs w:val="18"/>
              </w:rPr>
              <w:t>第5.4.7条</w:t>
            </w:r>
          </w:p>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color w:val="000000"/>
                <w:sz w:val="18"/>
                <w:szCs w:val="18"/>
              </w:rPr>
              <w:t>热水地面辐射供暖塑料加热管的材质和壁厚的选择，应根据工程的耐久年限、管材的性能以及系统的运行水温、工作压力等条件确定。</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sz w:val="18"/>
                <w:szCs w:val="18"/>
              </w:rPr>
              <w:t>与国家</w:t>
            </w:r>
            <w:r w:rsidRPr="0071787B">
              <w:rPr>
                <w:rFonts w:ascii="宋体" w:hAnsi="宋体" w:cs="宋体"/>
                <w:sz w:val="18"/>
                <w:szCs w:val="18"/>
              </w:rPr>
              <w:t>标准</w:t>
            </w:r>
            <w:r w:rsidRPr="0071787B">
              <w:rPr>
                <w:rFonts w:ascii="宋体" w:hAnsi="宋体" w:cs="宋体" w:hint="eastAsia"/>
                <w:sz w:val="18"/>
                <w:szCs w:val="18"/>
              </w:rPr>
              <w:t>《民用建筑供暖通风与空气调节设计规范》GB50736-2012强制性</w:t>
            </w:r>
            <w:r w:rsidRPr="0071787B">
              <w:rPr>
                <w:rFonts w:ascii="宋体" w:hAnsi="宋体" w:cs="宋体"/>
                <w:sz w:val="18"/>
                <w:szCs w:val="18"/>
              </w:rPr>
              <w:t>条文第</w:t>
            </w:r>
            <w:r w:rsidRPr="0071787B">
              <w:rPr>
                <w:rFonts w:ascii="宋体" w:hAnsi="宋体" w:cs="宋体" w:hint="eastAsia"/>
                <w:sz w:val="18"/>
                <w:szCs w:val="18"/>
              </w:rPr>
              <w:t>5.</w:t>
            </w:r>
            <w:r w:rsidRPr="0071787B">
              <w:rPr>
                <w:rFonts w:ascii="宋体" w:hAnsi="宋体" w:cs="宋体"/>
                <w:sz w:val="18"/>
                <w:szCs w:val="18"/>
              </w:rPr>
              <w:t>4.6</w:t>
            </w:r>
            <w:r w:rsidRPr="0071787B">
              <w:rPr>
                <w:rFonts w:ascii="宋体" w:hAnsi="宋体" w:cs="宋体" w:hint="eastAsia"/>
                <w:sz w:val="18"/>
                <w:szCs w:val="18"/>
              </w:rPr>
              <w:t>条等同</w:t>
            </w:r>
          </w:p>
        </w:tc>
        <w:tc>
          <w:tcPr>
            <w:tcW w:w="1701" w:type="dxa"/>
            <w:vMerge/>
            <w:tcBorders>
              <w:left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color w:val="000000"/>
                <w:sz w:val="18"/>
                <w:szCs w:val="18"/>
              </w:rPr>
            </w:pPr>
          </w:p>
        </w:tc>
        <w:tc>
          <w:tcPr>
            <w:tcW w:w="883" w:type="dxa"/>
            <w:vMerge/>
            <w:tcBorders>
              <w:left w:val="single" w:sz="4" w:space="0" w:color="auto"/>
              <w:right w:val="single" w:sz="12"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color w:val="000000"/>
                <w:sz w:val="18"/>
                <w:szCs w:val="18"/>
              </w:rPr>
            </w:pPr>
          </w:p>
        </w:tc>
      </w:tr>
      <w:tr w:rsidR="00624C61" w:rsidRPr="0048148B" w:rsidTr="00964F94">
        <w:trPr>
          <w:jc w:val="center"/>
        </w:trPr>
        <w:tc>
          <w:tcPr>
            <w:tcW w:w="1101" w:type="dxa"/>
            <w:vMerge/>
            <w:tcBorders>
              <w:left w:val="single" w:sz="12" w:space="0" w:color="auto"/>
              <w:right w:val="single" w:sz="4" w:space="0" w:color="auto"/>
            </w:tcBorders>
            <w:shd w:val="clear" w:color="auto" w:fill="auto"/>
            <w:noWrap/>
            <w:vAlign w:val="center"/>
          </w:tcPr>
          <w:p w:rsidR="00624C61" w:rsidRPr="0048148B" w:rsidRDefault="00624C61" w:rsidP="00964F94">
            <w:pPr>
              <w:widowControl/>
              <w:snapToGrid w:val="0"/>
              <w:spacing w:line="360" w:lineRule="auto"/>
              <w:jc w:val="center"/>
              <w:rPr>
                <w:rFonts w:ascii="宋体" w:hAnsi="宋体" w:cs="宋体"/>
                <w:sz w:val="18"/>
                <w:szCs w:val="18"/>
              </w:rPr>
            </w:pPr>
          </w:p>
        </w:tc>
        <w:tc>
          <w:tcPr>
            <w:tcW w:w="1559" w:type="dxa"/>
            <w:vMerge/>
            <w:tcBorders>
              <w:left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sz w:val="18"/>
                <w:szCs w:val="18"/>
              </w:rPr>
            </w:pPr>
          </w:p>
        </w:tc>
        <w:tc>
          <w:tcPr>
            <w:tcW w:w="1134" w:type="dxa"/>
            <w:vMerge/>
            <w:tcBorders>
              <w:left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sz w:val="18"/>
                <w:szCs w:val="18"/>
              </w:rPr>
            </w:pPr>
          </w:p>
        </w:tc>
        <w:tc>
          <w:tcPr>
            <w:tcW w:w="850" w:type="dxa"/>
            <w:vMerge/>
            <w:tcBorders>
              <w:left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sz w:val="18"/>
                <w:szCs w:val="18"/>
              </w:rPr>
            </w:pPr>
          </w:p>
        </w:tc>
        <w:tc>
          <w:tcPr>
            <w:tcW w:w="1134" w:type="dxa"/>
            <w:vMerge/>
            <w:tcBorders>
              <w:left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sz w:val="18"/>
                <w:szCs w:val="18"/>
              </w:rPr>
            </w:pPr>
          </w:p>
        </w:tc>
        <w:tc>
          <w:tcPr>
            <w:tcW w:w="1134" w:type="dxa"/>
            <w:vMerge/>
            <w:tcBorders>
              <w:left w:val="single" w:sz="4" w:space="0" w:color="auto"/>
              <w:right w:val="single" w:sz="4" w:space="0" w:color="auto"/>
            </w:tcBorders>
            <w:shd w:val="clear" w:color="auto" w:fill="auto"/>
            <w:noWrap/>
            <w:vAlign w:val="center"/>
          </w:tcPr>
          <w:p w:rsidR="00624C61" w:rsidRPr="0048148B" w:rsidRDefault="00624C61" w:rsidP="00964F94">
            <w:pPr>
              <w:widowControl/>
              <w:snapToGrid w:val="0"/>
              <w:spacing w:line="360" w:lineRule="auto"/>
              <w:jc w:val="left"/>
              <w:rPr>
                <w:rFonts w:ascii="宋体" w:hAnsi="宋体" w:cs="宋体"/>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color w:val="000000"/>
                <w:sz w:val="18"/>
                <w:szCs w:val="18"/>
              </w:rPr>
              <w:t>第5.6.2条</w:t>
            </w:r>
          </w:p>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color w:val="000000"/>
                <w:sz w:val="18"/>
                <w:szCs w:val="18"/>
              </w:rPr>
              <w:t>管道有冻结危险的场所，其散热末端的供暖立管或支管应单独设置。</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sz w:val="18"/>
                <w:szCs w:val="18"/>
              </w:rPr>
              <w:t>与国家</w:t>
            </w:r>
            <w:r w:rsidRPr="0071787B">
              <w:rPr>
                <w:rFonts w:ascii="宋体" w:hAnsi="宋体" w:cs="宋体"/>
                <w:sz w:val="18"/>
                <w:szCs w:val="18"/>
              </w:rPr>
              <w:t>标准</w:t>
            </w:r>
            <w:r w:rsidRPr="0071787B">
              <w:rPr>
                <w:rFonts w:ascii="宋体" w:hAnsi="宋体" w:cs="宋体" w:hint="eastAsia"/>
                <w:sz w:val="18"/>
                <w:szCs w:val="18"/>
              </w:rPr>
              <w:t>《民用建筑供暖通风与空气调节设计规范》GB50736-2012强制性</w:t>
            </w:r>
            <w:r w:rsidRPr="0071787B">
              <w:rPr>
                <w:rFonts w:ascii="宋体" w:hAnsi="宋体" w:cs="宋体"/>
                <w:sz w:val="18"/>
                <w:szCs w:val="18"/>
              </w:rPr>
              <w:t>条文第</w:t>
            </w:r>
            <w:r w:rsidRPr="0071787B">
              <w:rPr>
                <w:rFonts w:ascii="宋体" w:hAnsi="宋体" w:cs="宋体" w:hint="eastAsia"/>
                <w:sz w:val="18"/>
                <w:szCs w:val="18"/>
              </w:rPr>
              <w:t>5.</w:t>
            </w:r>
            <w:r w:rsidRPr="0071787B">
              <w:rPr>
                <w:rFonts w:ascii="宋体" w:hAnsi="宋体" w:cs="宋体"/>
                <w:sz w:val="18"/>
                <w:szCs w:val="18"/>
              </w:rPr>
              <w:t>3.5</w:t>
            </w:r>
            <w:r w:rsidRPr="0071787B">
              <w:rPr>
                <w:rFonts w:ascii="宋体" w:hAnsi="宋体" w:cs="宋体" w:hint="eastAsia"/>
                <w:sz w:val="18"/>
                <w:szCs w:val="18"/>
              </w:rPr>
              <w:t>条等同</w:t>
            </w:r>
          </w:p>
        </w:tc>
        <w:tc>
          <w:tcPr>
            <w:tcW w:w="1701" w:type="dxa"/>
            <w:vMerge/>
            <w:tcBorders>
              <w:left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color w:val="000000"/>
                <w:sz w:val="18"/>
                <w:szCs w:val="18"/>
              </w:rPr>
            </w:pPr>
          </w:p>
        </w:tc>
        <w:tc>
          <w:tcPr>
            <w:tcW w:w="883" w:type="dxa"/>
            <w:vMerge/>
            <w:tcBorders>
              <w:left w:val="single" w:sz="4" w:space="0" w:color="auto"/>
              <w:right w:val="single" w:sz="12"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color w:val="000000"/>
                <w:sz w:val="18"/>
                <w:szCs w:val="18"/>
              </w:rPr>
            </w:pPr>
          </w:p>
        </w:tc>
      </w:tr>
      <w:tr w:rsidR="00624C61" w:rsidRPr="0048148B" w:rsidTr="00964F94">
        <w:trPr>
          <w:jc w:val="center"/>
        </w:trPr>
        <w:tc>
          <w:tcPr>
            <w:tcW w:w="1101" w:type="dxa"/>
            <w:vMerge/>
            <w:tcBorders>
              <w:left w:val="single" w:sz="12" w:space="0" w:color="auto"/>
              <w:bottom w:val="single" w:sz="4" w:space="0" w:color="auto"/>
              <w:right w:val="single" w:sz="4" w:space="0" w:color="auto"/>
            </w:tcBorders>
            <w:shd w:val="clear" w:color="auto" w:fill="auto"/>
            <w:noWrap/>
            <w:vAlign w:val="center"/>
          </w:tcPr>
          <w:p w:rsidR="00624C61" w:rsidRPr="0048148B" w:rsidRDefault="00624C61" w:rsidP="00964F94">
            <w:pPr>
              <w:widowControl/>
              <w:snapToGrid w:val="0"/>
              <w:spacing w:line="360" w:lineRule="auto"/>
              <w:jc w:val="center"/>
              <w:rPr>
                <w:rFonts w:ascii="宋体" w:hAnsi="宋体" w:cs="宋体"/>
                <w:sz w:val="18"/>
                <w:szCs w:val="18"/>
              </w:rPr>
            </w:pPr>
          </w:p>
        </w:tc>
        <w:tc>
          <w:tcPr>
            <w:tcW w:w="1559" w:type="dxa"/>
            <w:vMerge/>
            <w:tcBorders>
              <w:left w:val="single" w:sz="4" w:space="0" w:color="auto"/>
              <w:bottom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sz w:val="18"/>
                <w:szCs w:val="18"/>
              </w:rPr>
            </w:pPr>
          </w:p>
        </w:tc>
        <w:tc>
          <w:tcPr>
            <w:tcW w:w="1134" w:type="dxa"/>
            <w:vMerge/>
            <w:tcBorders>
              <w:left w:val="single" w:sz="4" w:space="0" w:color="auto"/>
              <w:bottom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sz w:val="18"/>
                <w:szCs w:val="18"/>
              </w:rPr>
            </w:pPr>
          </w:p>
        </w:tc>
        <w:tc>
          <w:tcPr>
            <w:tcW w:w="850" w:type="dxa"/>
            <w:vMerge/>
            <w:tcBorders>
              <w:left w:val="single" w:sz="4" w:space="0" w:color="auto"/>
              <w:bottom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sz w:val="18"/>
                <w:szCs w:val="18"/>
              </w:rPr>
            </w:pPr>
          </w:p>
        </w:tc>
        <w:tc>
          <w:tcPr>
            <w:tcW w:w="1134" w:type="dxa"/>
            <w:vMerge/>
            <w:tcBorders>
              <w:left w:val="single" w:sz="4" w:space="0" w:color="auto"/>
              <w:bottom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sz w:val="18"/>
                <w:szCs w:val="18"/>
              </w:rPr>
            </w:pPr>
          </w:p>
        </w:tc>
        <w:tc>
          <w:tcPr>
            <w:tcW w:w="1134" w:type="dxa"/>
            <w:vMerge/>
            <w:tcBorders>
              <w:left w:val="single" w:sz="4" w:space="0" w:color="auto"/>
              <w:bottom w:val="single" w:sz="4" w:space="0" w:color="auto"/>
              <w:right w:val="single" w:sz="4" w:space="0" w:color="auto"/>
            </w:tcBorders>
            <w:shd w:val="clear" w:color="auto" w:fill="auto"/>
            <w:noWrap/>
            <w:vAlign w:val="center"/>
          </w:tcPr>
          <w:p w:rsidR="00624C61" w:rsidRPr="0048148B" w:rsidRDefault="00624C61" w:rsidP="00964F94">
            <w:pPr>
              <w:widowControl/>
              <w:snapToGrid w:val="0"/>
              <w:spacing w:line="360" w:lineRule="auto"/>
              <w:jc w:val="left"/>
              <w:rPr>
                <w:rFonts w:ascii="宋体" w:hAnsi="宋体" w:cs="宋体"/>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color w:val="000000"/>
                <w:sz w:val="18"/>
                <w:szCs w:val="18"/>
              </w:rPr>
              <w:t>第5.6.4条</w:t>
            </w:r>
          </w:p>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color w:val="000000"/>
                <w:sz w:val="18"/>
                <w:szCs w:val="18"/>
              </w:rPr>
              <w:t>当供暖管道利用自然补偿不能满足要求时，应设置补偿器。</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sz w:val="18"/>
                <w:szCs w:val="18"/>
              </w:rPr>
              <w:t>与国家</w:t>
            </w:r>
            <w:r w:rsidRPr="0071787B">
              <w:rPr>
                <w:rFonts w:ascii="宋体" w:hAnsi="宋体" w:cs="宋体"/>
                <w:sz w:val="18"/>
                <w:szCs w:val="18"/>
              </w:rPr>
              <w:t>标准</w:t>
            </w:r>
            <w:r w:rsidRPr="0071787B">
              <w:rPr>
                <w:rFonts w:ascii="宋体" w:hAnsi="宋体" w:cs="宋体" w:hint="eastAsia"/>
                <w:sz w:val="18"/>
                <w:szCs w:val="18"/>
              </w:rPr>
              <w:t>《民用建筑供暖通风与空气调节设计规范》GB50736-2012强制性</w:t>
            </w:r>
            <w:r w:rsidRPr="0071787B">
              <w:rPr>
                <w:rFonts w:ascii="宋体" w:hAnsi="宋体" w:cs="宋体"/>
                <w:sz w:val="18"/>
                <w:szCs w:val="18"/>
              </w:rPr>
              <w:t>条文第</w:t>
            </w:r>
            <w:r w:rsidRPr="0071787B">
              <w:rPr>
                <w:rFonts w:ascii="宋体" w:hAnsi="宋体" w:cs="宋体" w:hint="eastAsia"/>
                <w:sz w:val="18"/>
                <w:szCs w:val="18"/>
              </w:rPr>
              <w:t>5.</w:t>
            </w:r>
            <w:r w:rsidRPr="0071787B">
              <w:rPr>
                <w:rFonts w:ascii="宋体" w:hAnsi="宋体" w:cs="宋体"/>
                <w:sz w:val="18"/>
                <w:szCs w:val="18"/>
              </w:rPr>
              <w:t>9.5</w:t>
            </w:r>
            <w:r w:rsidRPr="0071787B">
              <w:rPr>
                <w:rFonts w:ascii="宋体" w:hAnsi="宋体" w:cs="宋体" w:hint="eastAsia"/>
                <w:sz w:val="18"/>
                <w:szCs w:val="18"/>
              </w:rPr>
              <w:t>条等同</w:t>
            </w:r>
          </w:p>
        </w:tc>
        <w:tc>
          <w:tcPr>
            <w:tcW w:w="1701" w:type="dxa"/>
            <w:vMerge/>
            <w:tcBorders>
              <w:left w:val="single" w:sz="4" w:space="0" w:color="auto"/>
              <w:bottom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color w:val="000000"/>
                <w:sz w:val="18"/>
                <w:szCs w:val="18"/>
              </w:rPr>
            </w:pPr>
          </w:p>
        </w:tc>
        <w:tc>
          <w:tcPr>
            <w:tcW w:w="883" w:type="dxa"/>
            <w:vMerge/>
            <w:tcBorders>
              <w:left w:val="single" w:sz="4" w:space="0" w:color="auto"/>
              <w:bottom w:val="single" w:sz="4" w:space="0" w:color="auto"/>
              <w:right w:val="single" w:sz="12"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color w:val="000000"/>
                <w:sz w:val="18"/>
                <w:szCs w:val="18"/>
              </w:rPr>
            </w:pPr>
          </w:p>
        </w:tc>
      </w:tr>
      <w:tr w:rsidR="00624C61" w:rsidRPr="0048148B" w:rsidTr="00964F94">
        <w:trPr>
          <w:jc w:val="center"/>
        </w:trPr>
        <w:tc>
          <w:tcPr>
            <w:tcW w:w="1101" w:type="dxa"/>
            <w:vMerge w:val="restart"/>
            <w:tcBorders>
              <w:top w:val="single" w:sz="4" w:space="0" w:color="auto"/>
              <w:left w:val="single" w:sz="12" w:space="0" w:color="auto"/>
              <w:right w:val="single" w:sz="4" w:space="0" w:color="auto"/>
            </w:tcBorders>
            <w:shd w:val="clear" w:color="auto" w:fill="auto"/>
            <w:noWrap/>
            <w:vAlign w:val="center"/>
          </w:tcPr>
          <w:p w:rsidR="00624C61" w:rsidRPr="0048148B" w:rsidRDefault="00624C61" w:rsidP="00964F94">
            <w:pPr>
              <w:widowControl/>
              <w:snapToGrid w:val="0"/>
              <w:spacing w:line="360" w:lineRule="auto"/>
              <w:jc w:val="center"/>
              <w:rPr>
                <w:rFonts w:ascii="宋体" w:hAnsi="宋体" w:cs="宋体"/>
                <w:sz w:val="18"/>
                <w:szCs w:val="18"/>
              </w:rPr>
            </w:pPr>
            <w:r w:rsidRPr="0048148B">
              <w:rPr>
                <w:rFonts w:ascii="宋体" w:hAnsi="宋体" w:cs="宋体" w:hint="eastAsia"/>
                <w:bCs/>
                <w:sz w:val="18"/>
                <w:szCs w:val="18"/>
              </w:rPr>
              <w:lastRenderedPageBreak/>
              <w:t>废止</w:t>
            </w:r>
            <w:r w:rsidRPr="0048148B">
              <w:rPr>
                <w:rFonts w:ascii="宋体" w:hAnsi="宋体" w:cs="宋体"/>
                <w:bCs/>
                <w:sz w:val="18"/>
                <w:szCs w:val="18"/>
              </w:rPr>
              <w:t>部分强制性条文</w:t>
            </w:r>
          </w:p>
        </w:tc>
        <w:tc>
          <w:tcPr>
            <w:tcW w:w="1559" w:type="dxa"/>
            <w:vMerge w:val="restart"/>
            <w:tcBorders>
              <w:top w:val="single" w:sz="4" w:space="0" w:color="auto"/>
              <w:left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四川省</w:t>
            </w:r>
            <w:r w:rsidRPr="0071787B">
              <w:rPr>
                <w:rFonts w:ascii="宋体" w:hAnsi="宋体" w:cs="宋体"/>
                <w:sz w:val="18"/>
                <w:szCs w:val="18"/>
              </w:rPr>
              <w:t>高寒地区民用建筑供暖通风设计标准</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DBJ51/055-2016</w:t>
            </w:r>
          </w:p>
        </w:tc>
        <w:tc>
          <w:tcPr>
            <w:tcW w:w="850" w:type="dxa"/>
            <w:vMerge w:val="restart"/>
            <w:tcBorders>
              <w:top w:val="single" w:sz="4" w:space="0" w:color="auto"/>
              <w:left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sz w:val="18"/>
                <w:szCs w:val="18"/>
              </w:rPr>
            </w:pPr>
            <w:r w:rsidRPr="0071787B">
              <w:rPr>
                <w:rFonts w:ascii="宋体" w:hAnsi="宋体" w:cs="宋体" w:hint="eastAsia"/>
                <w:color w:val="000000"/>
                <w:sz w:val="18"/>
                <w:szCs w:val="18"/>
              </w:rPr>
              <w:t>J13304-2016</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2016.</w:t>
            </w:r>
            <w:r w:rsidRPr="0071787B">
              <w:rPr>
                <w:rFonts w:ascii="宋体" w:hAnsi="宋体" w:cs="宋体"/>
                <w:sz w:val="18"/>
                <w:szCs w:val="18"/>
              </w:rPr>
              <w:t>5</w:t>
            </w:r>
            <w:r w:rsidRPr="0071787B">
              <w:rPr>
                <w:rFonts w:ascii="宋体" w:hAnsi="宋体" w:cs="宋体" w:hint="eastAsia"/>
                <w:sz w:val="18"/>
                <w:szCs w:val="18"/>
              </w:rPr>
              <w:t>.</w:t>
            </w:r>
            <w:r w:rsidRPr="0071787B">
              <w:rPr>
                <w:rFonts w:ascii="宋体" w:hAnsi="宋体" w:cs="宋体"/>
                <w:sz w:val="18"/>
                <w:szCs w:val="18"/>
              </w:rPr>
              <w:t>22</w:t>
            </w:r>
          </w:p>
        </w:tc>
        <w:tc>
          <w:tcPr>
            <w:tcW w:w="1134" w:type="dxa"/>
            <w:vMerge w:val="restart"/>
            <w:tcBorders>
              <w:top w:val="single" w:sz="4" w:space="0" w:color="auto"/>
              <w:left w:val="single" w:sz="4" w:space="0" w:color="auto"/>
              <w:right w:val="single" w:sz="4" w:space="0" w:color="auto"/>
            </w:tcBorders>
            <w:shd w:val="clear" w:color="auto" w:fill="auto"/>
            <w:noWrap/>
            <w:vAlign w:val="center"/>
          </w:tcPr>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color w:val="000000"/>
                <w:sz w:val="18"/>
                <w:szCs w:val="18"/>
              </w:rPr>
              <w:t>2016.11.1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color w:val="000000"/>
                <w:sz w:val="18"/>
                <w:szCs w:val="18"/>
              </w:rPr>
              <w:t>第6.1.7条</w:t>
            </w:r>
          </w:p>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color w:val="000000"/>
                <w:sz w:val="18"/>
                <w:szCs w:val="18"/>
              </w:rPr>
              <w:t>凡属下列情况之一时，应单独设置排风系统：</w:t>
            </w:r>
          </w:p>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color w:val="000000"/>
                <w:sz w:val="18"/>
                <w:szCs w:val="18"/>
              </w:rPr>
              <w:t>1 两种或两种以上的有害物质混合后能引起燃烧或爆炸时；</w:t>
            </w:r>
          </w:p>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color w:val="000000"/>
                <w:sz w:val="18"/>
                <w:szCs w:val="18"/>
              </w:rPr>
              <w:t>2 混合后能形成毒害更大或腐蚀性的混合物、化合物时；</w:t>
            </w:r>
          </w:p>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color w:val="000000"/>
                <w:sz w:val="18"/>
                <w:szCs w:val="18"/>
              </w:rPr>
              <w:t>3 混合后易使蒸汽凝结并聚积粉尘时；</w:t>
            </w:r>
          </w:p>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color w:val="000000"/>
                <w:sz w:val="18"/>
                <w:szCs w:val="18"/>
              </w:rPr>
              <w:t>4 散发剧毒物质的房间和设备；</w:t>
            </w:r>
          </w:p>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color w:val="000000"/>
                <w:sz w:val="18"/>
                <w:szCs w:val="18"/>
              </w:rPr>
              <w:t>5 建筑物内设有储存易燃易爆物质的单独房间或有防火防爆要求的单独房间；</w:t>
            </w:r>
          </w:p>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color w:val="000000"/>
                <w:sz w:val="18"/>
                <w:szCs w:val="18"/>
              </w:rPr>
              <w:t>6 有防疫的卫生要求时。</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sz w:val="18"/>
                <w:szCs w:val="18"/>
              </w:rPr>
              <w:t>与国家</w:t>
            </w:r>
            <w:r w:rsidRPr="0071787B">
              <w:rPr>
                <w:rFonts w:ascii="宋体" w:hAnsi="宋体" w:cs="宋体"/>
                <w:sz w:val="18"/>
                <w:szCs w:val="18"/>
              </w:rPr>
              <w:t>标准</w:t>
            </w:r>
            <w:r w:rsidRPr="0071787B">
              <w:rPr>
                <w:rFonts w:ascii="宋体" w:hAnsi="宋体" w:cs="宋体" w:hint="eastAsia"/>
                <w:sz w:val="18"/>
                <w:szCs w:val="18"/>
              </w:rPr>
              <w:t>《民用建筑供暖通风与空气调节设计规范》GB50736-2012强制性</w:t>
            </w:r>
            <w:r w:rsidRPr="0071787B">
              <w:rPr>
                <w:rFonts w:ascii="宋体" w:hAnsi="宋体" w:cs="宋体"/>
                <w:sz w:val="18"/>
                <w:szCs w:val="18"/>
              </w:rPr>
              <w:t>条文第6.1.6</w:t>
            </w:r>
            <w:r w:rsidRPr="0071787B">
              <w:rPr>
                <w:rFonts w:ascii="宋体" w:hAnsi="宋体" w:cs="宋体" w:hint="eastAsia"/>
                <w:sz w:val="18"/>
                <w:szCs w:val="18"/>
              </w:rPr>
              <w:t>条等同</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color w:val="000000"/>
                <w:sz w:val="18"/>
                <w:szCs w:val="18"/>
              </w:rPr>
              <w:t>中国</w:t>
            </w:r>
            <w:r w:rsidRPr="0071787B">
              <w:rPr>
                <w:rFonts w:ascii="宋体" w:hAnsi="宋体" w:cs="宋体"/>
                <w:color w:val="000000"/>
                <w:sz w:val="18"/>
                <w:szCs w:val="18"/>
              </w:rPr>
              <w:t>建筑西南设计研究院有限公司</w:t>
            </w:r>
          </w:p>
        </w:tc>
        <w:tc>
          <w:tcPr>
            <w:tcW w:w="883" w:type="dxa"/>
            <w:vMerge w:val="restart"/>
            <w:tcBorders>
              <w:top w:val="single" w:sz="4" w:space="0" w:color="auto"/>
              <w:left w:val="single" w:sz="4" w:space="0" w:color="auto"/>
              <w:right w:val="single" w:sz="12"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color w:val="000000"/>
                <w:sz w:val="18"/>
                <w:szCs w:val="18"/>
              </w:rPr>
            </w:pPr>
            <w:proofErr w:type="gramStart"/>
            <w:r w:rsidRPr="0071787B">
              <w:rPr>
                <w:rFonts w:ascii="宋体" w:hAnsi="宋体" w:cs="宋体" w:hint="eastAsia"/>
                <w:color w:val="000000"/>
                <w:sz w:val="18"/>
                <w:szCs w:val="18"/>
              </w:rPr>
              <w:t>戎</w:t>
            </w:r>
            <w:proofErr w:type="gramEnd"/>
            <w:r w:rsidRPr="0071787B">
              <w:rPr>
                <w:rFonts w:ascii="宋体" w:hAnsi="宋体" w:cs="宋体" w:hint="eastAsia"/>
                <w:color w:val="000000"/>
                <w:sz w:val="18"/>
                <w:szCs w:val="18"/>
              </w:rPr>
              <w:t>向阳</w:t>
            </w:r>
          </w:p>
        </w:tc>
      </w:tr>
      <w:tr w:rsidR="00624C61" w:rsidRPr="0048148B" w:rsidTr="00964F94">
        <w:trPr>
          <w:jc w:val="center"/>
        </w:trPr>
        <w:tc>
          <w:tcPr>
            <w:tcW w:w="1101" w:type="dxa"/>
            <w:vMerge/>
            <w:tcBorders>
              <w:left w:val="single" w:sz="12" w:space="0" w:color="auto"/>
              <w:bottom w:val="single" w:sz="4" w:space="0" w:color="auto"/>
              <w:right w:val="single" w:sz="4" w:space="0" w:color="auto"/>
            </w:tcBorders>
            <w:shd w:val="clear" w:color="auto" w:fill="auto"/>
            <w:noWrap/>
            <w:vAlign w:val="center"/>
          </w:tcPr>
          <w:p w:rsidR="00624C61" w:rsidRPr="0048148B" w:rsidRDefault="00624C61" w:rsidP="00964F94">
            <w:pPr>
              <w:widowControl/>
              <w:snapToGrid w:val="0"/>
              <w:spacing w:line="360" w:lineRule="auto"/>
              <w:jc w:val="center"/>
              <w:rPr>
                <w:rFonts w:ascii="宋体" w:hAnsi="宋体" w:cs="宋体"/>
                <w:sz w:val="18"/>
                <w:szCs w:val="18"/>
              </w:rPr>
            </w:pPr>
          </w:p>
        </w:tc>
        <w:tc>
          <w:tcPr>
            <w:tcW w:w="1559" w:type="dxa"/>
            <w:vMerge/>
            <w:tcBorders>
              <w:left w:val="single" w:sz="4" w:space="0" w:color="auto"/>
              <w:bottom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sz w:val="18"/>
                <w:szCs w:val="18"/>
              </w:rPr>
            </w:pPr>
          </w:p>
        </w:tc>
        <w:tc>
          <w:tcPr>
            <w:tcW w:w="1134" w:type="dxa"/>
            <w:vMerge/>
            <w:tcBorders>
              <w:left w:val="single" w:sz="4" w:space="0" w:color="auto"/>
              <w:bottom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sz w:val="18"/>
                <w:szCs w:val="18"/>
              </w:rPr>
            </w:pPr>
          </w:p>
        </w:tc>
        <w:tc>
          <w:tcPr>
            <w:tcW w:w="850" w:type="dxa"/>
            <w:vMerge/>
            <w:tcBorders>
              <w:left w:val="single" w:sz="4" w:space="0" w:color="auto"/>
              <w:bottom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sz w:val="18"/>
                <w:szCs w:val="18"/>
              </w:rPr>
            </w:pPr>
          </w:p>
        </w:tc>
        <w:tc>
          <w:tcPr>
            <w:tcW w:w="1134" w:type="dxa"/>
            <w:vMerge/>
            <w:tcBorders>
              <w:left w:val="single" w:sz="4" w:space="0" w:color="auto"/>
              <w:bottom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sz w:val="18"/>
                <w:szCs w:val="18"/>
              </w:rPr>
            </w:pPr>
          </w:p>
        </w:tc>
        <w:tc>
          <w:tcPr>
            <w:tcW w:w="1134" w:type="dxa"/>
            <w:vMerge/>
            <w:tcBorders>
              <w:left w:val="single" w:sz="4" w:space="0" w:color="auto"/>
              <w:bottom w:val="single" w:sz="4" w:space="0" w:color="auto"/>
              <w:right w:val="single" w:sz="4" w:space="0" w:color="auto"/>
            </w:tcBorders>
            <w:shd w:val="clear" w:color="auto" w:fill="auto"/>
            <w:noWrap/>
            <w:vAlign w:val="center"/>
          </w:tcPr>
          <w:p w:rsidR="00624C61" w:rsidRPr="0048148B" w:rsidRDefault="00624C61" w:rsidP="00964F94">
            <w:pPr>
              <w:widowControl/>
              <w:snapToGrid w:val="0"/>
              <w:spacing w:line="360" w:lineRule="auto"/>
              <w:jc w:val="left"/>
              <w:rPr>
                <w:rFonts w:ascii="宋体" w:hAnsi="宋体" w:cs="宋体"/>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color w:val="000000"/>
                <w:sz w:val="18"/>
                <w:szCs w:val="18"/>
              </w:rPr>
              <w:t>第6.2.13条</w:t>
            </w:r>
          </w:p>
          <w:p w:rsidR="00624C61" w:rsidRDefault="00624C61"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color w:val="000000"/>
                <w:sz w:val="18"/>
                <w:szCs w:val="18"/>
              </w:rPr>
              <w:t>事故通风应根据放散物的种类，设置相应的检测报警及控制系统。事故通风的手动控制装置应在室内外便于操作的地点分别设置。</w:t>
            </w:r>
          </w:p>
          <w:p w:rsidR="00624C61" w:rsidRPr="0071787B" w:rsidRDefault="00624C61" w:rsidP="00964F94">
            <w:pPr>
              <w:widowControl/>
              <w:snapToGrid w:val="0"/>
              <w:spacing w:line="360" w:lineRule="auto"/>
              <w:jc w:val="center"/>
              <w:rPr>
                <w:rFonts w:ascii="宋体" w:hAnsi="宋体" w:cs="宋体"/>
                <w:color w:val="000000"/>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sz w:val="18"/>
                <w:szCs w:val="18"/>
              </w:rPr>
              <w:t>与国家</w:t>
            </w:r>
            <w:r w:rsidRPr="0071787B">
              <w:rPr>
                <w:rFonts w:ascii="宋体" w:hAnsi="宋体" w:cs="宋体"/>
                <w:sz w:val="18"/>
                <w:szCs w:val="18"/>
              </w:rPr>
              <w:t>标准</w:t>
            </w:r>
            <w:r w:rsidRPr="0071787B">
              <w:rPr>
                <w:rFonts w:ascii="宋体" w:hAnsi="宋体" w:cs="宋体" w:hint="eastAsia"/>
                <w:sz w:val="18"/>
                <w:szCs w:val="18"/>
              </w:rPr>
              <w:t>《民用建筑供暖通风与空气调节设计规范》GB50736-2012强制性</w:t>
            </w:r>
            <w:r w:rsidRPr="0071787B">
              <w:rPr>
                <w:rFonts w:ascii="宋体" w:hAnsi="宋体" w:cs="宋体"/>
                <w:sz w:val="18"/>
                <w:szCs w:val="18"/>
              </w:rPr>
              <w:t>条文第6.3.9(2)</w:t>
            </w:r>
            <w:r w:rsidRPr="0071787B">
              <w:rPr>
                <w:rFonts w:ascii="宋体" w:hAnsi="宋体" w:cs="宋体" w:hint="eastAsia"/>
                <w:sz w:val="18"/>
                <w:szCs w:val="18"/>
              </w:rPr>
              <w:t>条等同</w:t>
            </w:r>
          </w:p>
        </w:tc>
        <w:tc>
          <w:tcPr>
            <w:tcW w:w="1701" w:type="dxa"/>
            <w:vMerge/>
            <w:tcBorders>
              <w:left w:val="single" w:sz="4" w:space="0" w:color="auto"/>
              <w:bottom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color w:val="000000"/>
                <w:sz w:val="18"/>
                <w:szCs w:val="18"/>
              </w:rPr>
            </w:pPr>
          </w:p>
        </w:tc>
        <w:tc>
          <w:tcPr>
            <w:tcW w:w="883" w:type="dxa"/>
            <w:vMerge/>
            <w:tcBorders>
              <w:left w:val="single" w:sz="4" w:space="0" w:color="auto"/>
              <w:bottom w:val="single" w:sz="4" w:space="0" w:color="auto"/>
              <w:right w:val="single" w:sz="12"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color w:val="000000"/>
                <w:sz w:val="18"/>
                <w:szCs w:val="18"/>
              </w:rPr>
            </w:pPr>
          </w:p>
        </w:tc>
      </w:tr>
      <w:tr w:rsidR="00624C61" w:rsidRPr="0048148B" w:rsidTr="00964F94">
        <w:trPr>
          <w:jc w:val="center"/>
        </w:trPr>
        <w:tc>
          <w:tcPr>
            <w:tcW w:w="1101" w:type="dxa"/>
            <w:vMerge w:val="restart"/>
            <w:tcBorders>
              <w:top w:val="single" w:sz="4" w:space="0" w:color="auto"/>
              <w:left w:val="single" w:sz="12" w:space="0" w:color="auto"/>
              <w:right w:val="single" w:sz="4" w:space="0" w:color="auto"/>
            </w:tcBorders>
            <w:shd w:val="clear" w:color="auto" w:fill="auto"/>
            <w:noWrap/>
            <w:vAlign w:val="center"/>
          </w:tcPr>
          <w:p w:rsidR="00624C61" w:rsidRPr="0048148B" w:rsidRDefault="00624C61" w:rsidP="00964F94">
            <w:pPr>
              <w:widowControl/>
              <w:snapToGrid w:val="0"/>
              <w:spacing w:line="360" w:lineRule="auto"/>
              <w:jc w:val="center"/>
              <w:rPr>
                <w:rFonts w:ascii="宋体" w:hAnsi="宋体" w:cs="宋体"/>
                <w:sz w:val="18"/>
                <w:szCs w:val="18"/>
              </w:rPr>
            </w:pPr>
            <w:r w:rsidRPr="0048148B">
              <w:rPr>
                <w:rFonts w:ascii="宋体" w:hAnsi="宋体" w:cs="宋体" w:hint="eastAsia"/>
                <w:bCs/>
                <w:sz w:val="18"/>
                <w:szCs w:val="18"/>
              </w:rPr>
              <w:lastRenderedPageBreak/>
              <w:t>废止</w:t>
            </w:r>
            <w:r w:rsidRPr="0048148B">
              <w:rPr>
                <w:rFonts w:ascii="宋体" w:hAnsi="宋体" w:cs="宋体"/>
                <w:bCs/>
                <w:sz w:val="18"/>
                <w:szCs w:val="18"/>
              </w:rPr>
              <w:t>部分强制性条文</w:t>
            </w:r>
          </w:p>
        </w:tc>
        <w:tc>
          <w:tcPr>
            <w:tcW w:w="1559" w:type="dxa"/>
            <w:vMerge w:val="restart"/>
            <w:tcBorders>
              <w:top w:val="single" w:sz="4" w:space="0" w:color="auto"/>
              <w:left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四川省</w:t>
            </w:r>
            <w:r w:rsidRPr="0071787B">
              <w:rPr>
                <w:rFonts w:ascii="宋体" w:hAnsi="宋体" w:cs="宋体"/>
                <w:sz w:val="18"/>
                <w:szCs w:val="18"/>
              </w:rPr>
              <w:t>高寒地区民用建筑供暖通风设计标准</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DBJ51/055-2016</w:t>
            </w:r>
          </w:p>
        </w:tc>
        <w:tc>
          <w:tcPr>
            <w:tcW w:w="850" w:type="dxa"/>
            <w:vMerge w:val="restart"/>
            <w:tcBorders>
              <w:top w:val="single" w:sz="4" w:space="0" w:color="auto"/>
              <w:left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sz w:val="18"/>
                <w:szCs w:val="18"/>
              </w:rPr>
            </w:pPr>
            <w:r w:rsidRPr="0071787B">
              <w:rPr>
                <w:rFonts w:ascii="宋体" w:hAnsi="宋体" w:cs="宋体" w:hint="eastAsia"/>
                <w:color w:val="000000"/>
                <w:sz w:val="18"/>
                <w:szCs w:val="18"/>
              </w:rPr>
              <w:t>J13304-2016</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2016.</w:t>
            </w:r>
            <w:r w:rsidRPr="0071787B">
              <w:rPr>
                <w:rFonts w:ascii="宋体" w:hAnsi="宋体" w:cs="宋体"/>
                <w:sz w:val="18"/>
                <w:szCs w:val="18"/>
              </w:rPr>
              <w:t>5</w:t>
            </w:r>
            <w:r w:rsidRPr="0071787B">
              <w:rPr>
                <w:rFonts w:ascii="宋体" w:hAnsi="宋体" w:cs="宋体" w:hint="eastAsia"/>
                <w:sz w:val="18"/>
                <w:szCs w:val="18"/>
              </w:rPr>
              <w:t>.</w:t>
            </w:r>
            <w:r w:rsidRPr="0071787B">
              <w:rPr>
                <w:rFonts w:ascii="宋体" w:hAnsi="宋体" w:cs="宋体"/>
                <w:sz w:val="18"/>
                <w:szCs w:val="18"/>
              </w:rPr>
              <w:t>22</w:t>
            </w:r>
          </w:p>
        </w:tc>
        <w:tc>
          <w:tcPr>
            <w:tcW w:w="1134" w:type="dxa"/>
            <w:vMerge w:val="restart"/>
            <w:tcBorders>
              <w:top w:val="single" w:sz="4" w:space="0" w:color="auto"/>
              <w:left w:val="single" w:sz="4" w:space="0" w:color="auto"/>
              <w:right w:val="single" w:sz="4" w:space="0" w:color="auto"/>
            </w:tcBorders>
            <w:shd w:val="clear" w:color="auto" w:fill="auto"/>
            <w:noWrap/>
            <w:vAlign w:val="center"/>
          </w:tcPr>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color w:val="000000"/>
                <w:sz w:val="18"/>
                <w:szCs w:val="18"/>
              </w:rPr>
              <w:t>2016.11.1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color w:val="000000"/>
                <w:sz w:val="18"/>
                <w:szCs w:val="18"/>
              </w:rPr>
              <w:t>第6.2.20条</w:t>
            </w:r>
          </w:p>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color w:val="000000"/>
                <w:sz w:val="18"/>
                <w:szCs w:val="18"/>
              </w:rPr>
              <w:t>高温烟气管道应采取热补偿措施。</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sz w:val="18"/>
                <w:szCs w:val="18"/>
              </w:rPr>
              <w:t>与国家</w:t>
            </w:r>
            <w:r w:rsidRPr="0071787B">
              <w:rPr>
                <w:rFonts w:ascii="宋体" w:hAnsi="宋体" w:cs="宋体"/>
                <w:sz w:val="18"/>
                <w:szCs w:val="18"/>
              </w:rPr>
              <w:t>标准</w:t>
            </w:r>
            <w:r w:rsidRPr="0071787B">
              <w:rPr>
                <w:rFonts w:ascii="宋体" w:hAnsi="宋体" w:cs="宋体" w:hint="eastAsia"/>
                <w:sz w:val="18"/>
                <w:szCs w:val="18"/>
              </w:rPr>
              <w:t>《民用建筑供暖通风与空气调节设计规范》GB50736-2012强制性</w:t>
            </w:r>
            <w:r w:rsidRPr="0071787B">
              <w:rPr>
                <w:rFonts w:ascii="宋体" w:hAnsi="宋体" w:cs="宋体"/>
                <w:sz w:val="18"/>
                <w:szCs w:val="18"/>
              </w:rPr>
              <w:t>条文第6.6.13</w:t>
            </w:r>
            <w:r w:rsidRPr="0071787B">
              <w:rPr>
                <w:rFonts w:ascii="宋体" w:hAnsi="宋体" w:cs="宋体" w:hint="eastAsia"/>
                <w:sz w:val="18"/>
                <w:szCs w:val="18"/>
              </w:rPr>
              <w:t>条等同</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color w:val="000000"/>
                <w:sz w:val="18"/>
                <w:szCs w:val="18"/>
              </w:rPr>
              <w:t>中国</w:t>
            </w:r>
            <w:r w:rsidRPr="0071787B">
              <w:rPr>
                <w:rFonts w:ascii="宋体" w:hAnsi="宋体" w:cs="宋体"/>
                <w:color w:val="000000"/>
                <w:sz w:val="18"/>
                <w:szCs w:val="18"/>
              </w:rPr>
              <w:t>建筑西南设计研究院有限公司</w:t>
            </w:r>
          </w:p>
        </w:tc>
        <w:tc>
          <w:tcPr>
            <w:tcW w:w="883" w:type="dxa"/>
            <w:vMerge w:val="restart"/>
            <w:tcBorders>
              <w:top w:val="single" w:sz="4" w:space="0" w:color="auto"/>
              <w:left w:val="single" w:sz="4" w:space="0" w:color="auto"/>
              <w:right w:val="single" w:sz="12"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color w:val="000000"/>
                <w:sz w:val="18"/>
                <w:szCs w:val="18"/>
              </w:rPr>
            </w:pPr>
            <w:proofErr w:type="gramStart"/>
            <w:r w:rsidRPr="0071787B">
              <w:rPr>
                <w:rFonts w:ascii="宋体" w:hAnsi="宋体" w:cs="宋体" w:hint="eastAsia"/>
                <w:color w:val="000000"/>
                <w:sz w:val="18"/>
                <w:szCs w:val="18"/>
              </w:rPr>
              <w:t>戎</w:t>
            </w:r>
            <w:proofErr w:type="gramEnd"/>
            <w:r w:rsidRPr="0071787B">
              <w:rPr>
                <w:rFonts w:ascii="宋体" w:hAnsi="宋体" w:cs="宋体" w:hint="eastAsia"/>
                <w:color w:val="000000"/>
                <w:sz w:val="18"/>
                <w:szCs w:val="18"/>
              </w:rPr>
              <w:t>向阳</w:t>
            </w:r>
          </w:p>
        </w:tc>
      </w:tr>
      <w:tr w:rsidR="00624C61" w:rsidRPr="0048148B" w:rsidTr="00964F94">
        <w:trPr>
          <w:jc w:val="center"/>
        </w:trPr>
        <w:tc>
          <w:tcPr>
            <w:tcW w:w="1101" w:type="dxa"/>
            <w:vMerge/>
            <w:tcBorders>
              <w:left w:val="single" w:sz="12" w:space="0" w:color="auto"/>
              <w:right w:val="single" w:sz="4" w:space="0" w:color="auto"/>
            </w:tcBorders>
            <w:shd w:val="clear" w:color="auto" w:fill="auto"/>
            <w:noWrap/>
            <w:vAlign w:val="center"/>
          </w:tcPr>
          <w:p w:rsidR="00624C61" w:rsidRPr="0048148B" w:rsidRDefault="00624C61" w:rsidP="00964F94">
            <w:pPr>
              <w:widowControl/>
              <w:snapToGrid w:val="0"/>
              <w:spacing w:line="360" w:lineRule="auto"/>
              <w:jc w:val="center"/>
              <w:rPr>
                <w:rFonts w:ascii="宋体" w:hAnsi="宋体" w:cs="宋体"/>
                <w:sz w:val="18"/>
                <w:szCs w:val="18"/>
              </w:rPr>
            </w:pPr>
          </w:p>
        </w:tc>
        <w:tc>
          <w:tcPr>
            <w:tcW w:w="1559" w:type="dxa"/>
            <w:vMerge/>
            <w:tcBorders>
              <w:left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sz w:val="18"/>
                <w:szCs w:val="18"/>
              </w:rPr>
            </w:pPr>
          </w:p>
        </w:tc>
        <w:tc>
          <w:tcPr>
            <w:tcW w:w="1134" w:type="dxa"/>
            <w:vMerge/>
            <w:tcBorders>
              <w:left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sz w:val="18"/>
                <w:szCs w:val="18"/>
              </w:rPr>
            </w:pPr>
          </w:p>
        </w:tc>
        <w:tc>
          <w:tcPr>
            <w:tcW w:w="850" w:type="dxa"/>
            <w:vMerge/>
            <w:tcBorders>
              <w:left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sz w:val="18"/>
                <w:szCs w:val="18"/>
              </w:rPr>
            </w:pPr>
          </w:p>
        </w:tc>
        <w:tc>
          <w:tcPr>
            <w:tcW w:w="1134" w:type="dxa"/>
            <w:vMerge/>
            <w:tcBorders>
              <w:left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sz w:val="18"/>
                <w:szCs w:val="18"/>
              </w:rPr>
            </w:pPr>
          </w:p>
        </w:tc>
        <w:tc>
          <w:tcPr>
            <w:tcW w:w="1134" w:type="dxa"/>
            <w:vMerge/>
            <w:tcBorders>
              <w:left w:val="single" w:sz="4" w:space="0" w:color="auto"/>
              <w:right w:val="single" w:sz="4" w:space="0" w:color="auto"/>
            </w:tcBorders>
            <w:shd w:val="clear" w:color="auto" w:fill="auto"/>
            <w:noWrap/>
            <w:vAlign w:val="center"/>
          </w:tcPr>
          <w:p w:rsidR="00624C61" w:rsidRPr="0048148B" w:rsidRDefault="00624C61" w:rsidP="00964F94">
            <w:pPr>
              <w:widowControl/>
              <w:snapToGrid w:val="0"/>
              <w:spacing w:line="360" w:lineRule="auto"/>
              <w:jc w:val="left"/>
              <w:rPr>
                <w:rFonts w:ascii="宋体" w:hAnsi="宋体" w:cs="宋体"/>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color w:val="000000"/>
                <w:sz w:val="18"/>
                <w:szCs w:val="18"/>
              </w:rPr>
              <w:t>第6.2.22条</w:t>
            </w:r>
          </w:p>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color w:val="000000"/>
                <w:sz w:val="18"/>
                <w:szCs w:val="18"/>
              </w:rPr>
              <w:t>可燃气体管道、可燃液体管道和电线等，不得穿过风管的内腔，也不得沿风管的外壁敷设。可燃气体管道和可燃液体管道，不应穿过通风、空调机房。</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sz w:val="18"/>
                <w:szCs w:val="18"/>
              </w:rPr>
              <w:t>与国家</w:t>
            </w:r>
            <w:r w:rsidRPr="0071787B">
              <w:rPr>
                <w:rFonts w:ascii="宋体" w:hAnsi="宋体" w:cs="宋体"/>
                <w:sz w:val="18"/>
                <w:szCs w:val="18"/>
              </w:rPr>
              <w:t>标准</w:t>
            </w:r>
            <w:r w:rsidRPr="0071787B">
              <w:rPr>
                <w:rFonts w:ascii="宋体" w:hAnsi="宋体" w:cs="宋体" w:hint="eastAsia"/>
                <w:sz w:val="18"/>
                <w:szCs w:val="18"/>
              </w:rPr>
              <w:t>《民用建筑供暖通风与空气调节设计规范》GB50736-2012强制性</w:t>
            </w:r>
            <w:r w:rsidRPr="0071787B">
              <w:rPr>
                <w:rFonts w:ascii="宋体" w:hAnsi="宋体" w:cs="宋体"/>
                <w:sz w:val="18"/>
                <w:szCs w:val="18"/>
              </w:rPr>
              <w:t>条文第6.6.16</w:t>
            </w:r>
            <w:r w:rsidRPr="0071787B">
              <w:rPr>
                <w:rFonts w:ascii="宋体" w:hAnsi="宋体" w:cs="宋体" w:hint="eastAsia"/>
                <w:sz w:val="18"/>
                <w:szCs w:val="18"/>
              </w:rPr>
              <w:t>条等同</w:t>
            </w:r>
          </w:p>
        </w:tc>
        <w:tc>
          <w:tcPr>
            <w:tcW w:w="1701" w:type="dxa"/>
            <w:vMerge/>
            <w:tcBorders>
              <w:left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color w:val="000000"/>
                <w:sz w:val="18"/>
                <w:szCs w:val="18"/>
              </w:rPr>
            </w:pPr>
          </w:p>
        </w:tc>
        <w:tc>
          <w:tcPr>
            <w:tcW w:w="883" w:type="dxa"/>
            <w:vMerge/>
            <w:tcBorders>
              <w:left w:val="single" w:sz="4" w:space="0" w:color="auto"/>
              <w:right w:val="single" w:sz="12"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color w:val="000000"/>
                <w:sz w:val="18"/>
                <w:szCs w:val="18"/>
              </w:rPr>
            </w:pPr>
          </w:p>
        </w:tc>
      </w:tr>
      <w:tr w:rsidR="00624C61" w:rsidRPr="0048148B" w:rsidTr="00964F94">
        <w:trPr>
          <w:jc w:val="center"/>
        </w:trPr>
        <w:tc>
          <w:tcPr>
            <w:tcW w:w="1101" w:type="dxa"/>
            <w:vMerge/>
            <w:tcBorders>
              <w:left w:val="single" w:sz="12" w:space="0" w:color="auto"/>
              <w:right w:val="single" w:sz="4" w:space="0" w:color="auto"/>
            </w:tcBorders>
            <w:shd w:val="clear" w:color="auto" w:fill="auto"/>
            <w:noWrap/>
            <w:vAlign w:val="center"/>
          </w:tcPr>
          <w:p w:rsidR="00624C61" w:rsidRPr="0048148B" w:rsidRDefault="00624C61" w:rsidP="00964F94">
            <w:pPr>
              <w:widowControl/>
              <w:snapToGrid w:val="0"/>
              <w:spacing w:line="360" w:lineRule="auto"/>
              <w:jc w:val="center"/>
              <w:rPr>
                <w:rFonts w:ascii="宋体" w:hAnsi="宋体" w:cs="宋体"/>
                <w:sz w:val="18"/>
                <w:szCs w:val="18"/>
              </w:rPr>
            </w:pPr>
          </w:p>
        </w:tc>
        <w:tc>
          <w:tcPr>
            <w:tcW w:w="1559" w:type="dxa"/>
            <w:vMerge/>
            <w:tcBorders>
              <w:left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sz w:val="18"/>
                <w:szCs w:val="18"/>
              </w:rPr>
            </w:pPr>
          </w:p>
        </w:tc>
        <w:tc>
          <w:tcPr>
            <w:tcW w:w="1134" w:type="dxa"/>
            <w:vMerge/>
            <w:tcBorders>
              <w:left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sz w:val="18"/>
                <w:szCs w:val="18"/>
              </w:rPr>
            </w:pPr>
          </w:p>
        </w:tc>
        <w:tc>
          <w:tcPr>
            <w:tcW w:w="850" w:type="dxa"/>
            <w:vMerge/>
            <w:tcBorders>
              <w:left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sz w:val="18"/>
                <w:szCs w:val="18"/>
              </w:rPr>
            </w:pPr>
          </w:p>
        </w:tc>
        <w:tc>
          <w:tcPr>
            <w:tcW w:w="1134" w:type="dxa"/>
            <w:vMerge/>
            <w:tcBorders>
              <w:left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sz w:val="18"/>
                <w:szCs w:val="18"/>
              </w:rPr>
            </w:pPr>
          </w:p>
        </w:tc>
        <w:tc>
          <w:tcPr>
            <w:tcW w:w="1134" w:type="dxa"/>
            <w:vMerge/>
            <w:tcBorders>
              <w:left w:val="single" w:sz="4" w:space="0" w:color="auto"/>
              <w:right w:val="single" w:sz="4" w:space="0" w:color="auto"/>
            </w:tcBorders>
            <w:shd w:val="clear" w:color="auto" w:fill="auto"/>
            <w:noWrap/>
            <w:vAlign w:val="center"/>
          </w:tcPr>
          <w:p w:rsidR="00624C61" w:rsidRPr="0048148B" w:rsidRDefault="00624C61" w:rsidP="00964F94">
            <w:pPr>
              <w:widowControl/>
              <w:snapToGrid w:val="0"/>
              <w:spacing w:line="360" w:lineRule="auto"/>
              <w:jc w:val="left"/>
              <w:rPr>
                <w:rFonts w:ascii="宋体" w:hAnsi="宋体" w:cs="宋体"/>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color w:val="000000"/>
                <w:sz w:val="18"/>
                <w:szCs w:val="18"/>
              </w:rPr>
              <w:t>第7.1.3条</w:t>
            </w:r>
          </w:p>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color w:val="000000"/>
                <w:sz w:val="18"/>
                <w:szCs w:val="18"/>
              </w:rPr>
              <w:t>供暖系统中的热源、水泵、末端装置等设备和管路及部件的工作压力不应大于其额定工作压力。</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sz w:val="18"/>
                <w:szCs w:val="18"/>
              </w:rPr>
              <w:t>与国家</w:t>
            </w:r>
            <w:r w:rsidRPr="0071787B">
              <w:rPr>
                <w:rFonts w:ascii="宋体" w:hAnsi="宋体" w:cs="宋体"/>
                <w:sz w:val="18"/>
                <w:szCs w:val="18"/>
              </w:rPr>
              <w:t>标准</w:t>
            </w:r>
            <w:r w:rsidRPr="0071787B">
              <w:rPr>
                <w:rFonts w:ascii="宋体" w:hAnsi="宋体" w:cs="宋体" w:hint="eastAsia"/>
                <w:sz w:val="18"/>
                <w:szCs w:val="18"/>
              </w:rPr>
              <w:t>《民用建筑供暖通风与空气调节设计规范》GB50736-2012强制性</w:t>
            </w:r>
            <w:r w:rsidRPr="0071787B">
              <w:rPr>
                <w:rFonts w:ascii="宋体" w:hAnsi="宋体" w:cs="宋体"/>
                <w:sz w:val="18"/>
                <w:szCs w:val="18"/>
              </w:rPr>
              <w:t>条文第8.1.8</w:t>
            </w:r>
            <w:r w:rsidRPr="0071787B">
              <w:rPr>
                <w:rFonts w:ascii="宋体" w:hAnsi="宋体" w:cs="宋体" w:hint="eastAsia"/>
                <w:sz w:val="18"/>
                <w:szCs w:val="18"/>
              </w:rPr>
              <w:t>条部分</w:t>
            </w:r>
            <w:r w:rsidRPr="0071787B">
              <w:rPr>
                <w:rFonts w:ascii="宋体" w:hAnsi="宋体" w:cs="宋体"/>
                <w:sz w:val="18"/>
                <w:szCs w:val="18"/>
              </w:rPr>
              <w:t>等效</w:t>
            </w:r>
          </w:p>
        </w:tc>
        <w:tc>
          <w:tcPr>
            <w:tcW w:w="1701" w:type="dxa"/>
            <w:vMerge/>
            <w:tcBorders>
              <w:left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color w:val="000000"/>
                <w:sz w:val="18"/>
                <w:szCs w:val="18"/>
              </w:rPr>
            </w:pPr>
          </w:p>
        </w:tc>
        <w:tc>
          <w:tcPr>
            <w:tcW w:w="883" w:type="dxa"/>
            <w:vMerge/>
            <w:tcBorders>
              <w:left w:val="single" w:sz="4" w:space="0" w:color="auto"/>
              <w:right w:val="single" w:sz="12"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color w:val="000000"/>
                <w:sz w:val="18"/>
                <w:szCs w:val="18"/>
              </w:rPr>
            </w:pPr>
          </w:p>
        </w:tc>
      </w:tr>
      <w:tr w:rsidR="00624C61" w:rsidRPr="0048148B" w:rsidTr="00964F94">
        <w:trPr>
          <w:jc w:val="center"/>
        </w:trPr>
        <w:tc>
          <w:tcPr>
            <w:tcW w:w="1101" w:type="dxa"/>
            <w:vMerge/>
            <w:tcBorders>
              <w:left w:val="single" w:sz="12" w:space="0" w:color="auto"/>
              <w:bottom w:val="single" w:sz="4" w:space="0" w:color="auto"/>
              <w:right w:val="single" w:sz="4" w:space="0" w:color="auto"/>
            </w:tcBorders>
            <w:shd w:val="clear" w:color="auto" w:fill="auto"/>
            <w:noWrap/>
            <w:vAlign w:val="center"/>
          </w:tcPr>
          <w:p w:rsidR="00624C61" w:rsidRPr="0048148B" w:rsidRDefault="00624C61" w:rsidP="00964F94">
            <w:pPr>
              <w:widowControl/>
              <w:snapToGrid w:val="0"/>
              <w:spacing w:line="360" w:lineRule="auto"/>
              <w:jc w:val="center"/>
              <w:rPr>
                <w:rFonts w:ascii="宋体" w:hAnsi="宋体" w:cs="宋体"/>
                <w:sz w:val="18"/>
                <w:szCs w:val="18"/>
              </w:rPr>
            </w:pPr>
          </w:p>
        </w:tc>
        <w:tc>
          <w:tcPr>
            <w:tcW w:w="1559" w:type="dxa"/>
            <w:vMerge/>
            <w:tcBorders>
              <w:left w:val="single" w:sz="4" w:space="0" w:color="auto"/>
              <w:bottom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sz w:val="18"/>
                <w:szCs w:val="18"/>
              </w:rPr>
            </w:pPr>
          </w:p>
        </w:tc>
        <w:tc>
          <w:tcPr>
            <w:tcW w:w="1134" w:type="dxa"/>
            <w:vMerge/>
            <w:tcBorders>
              <w:left w:val="single" w:sz="4" w:space="0" w:color="auto"/>
              <w:bottom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sz w:val="18"/>
                <w:szCs w:val="18"/>
              </w:rPr>
            </w:pPr>
          </w:p>
        </w:tc>
        <w:tc>
          <w:tcPr>
            <w:tcW w:w="850" w:type="dxa"/>
            <w:vMerge/>
            <w:tcBorders>
              <w:left w:val="single" w:sz="4" w:space="0" w:color="auto"/>
              <w:bottom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sz w:val="18"/>
                <w:szCs w:val="18"/>
              </w:rPr>
            </w:pPr>
          </w:p>
        </w:tc>
        <w:tc>
          <w:tcPr>
            <w:tcW w:w="1134" w:type="dxa"/>
            <w:vMerge/>
            <w:tcBorders>
              <w:left w:val="single" w:sz="4" w:space="0" w:color="auto"/>
              <w:bottom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sz w:val="18"/>
                <w:szCs w:val="18"/>
              </w:rPr>
            </w:pPr>
          </w:p>
        </w:tc>
        <w:tc>
          <w:tcPr>
            <w:tcW w:w="1134" w:type="dxa"/>
            <w:vMerge/>
            <w:tcBorders>
              <w:left w:val="single" w:sz="4" w:space="0" w:color="auto"/>
              <w:bottom w:val="single" w:sz="4" w:space="0" w:color="auto"/>
              <w:right w:val="single" w:sz="4" w:space="0" w:color="auto"/>
            </w:tcBorders>
            <w:shd w:val="clear" w:color="auto" w:fill="auto"/>
            <w:noWrap/>
            <w:vAlign w:val="center"/>
          </w:tcPr>
          <w:p w:rsidR="00624C61" w:rsidRPr="0048148B" w:rsidRDefault="00624C61" w:rsidP="00964F94">
            <w:pPr>
              <w:widowControl/>
              <w:snapToGrid w:val="0"/>
              <w:spacing w:line="360" w:lineRule="auto"/>
              <w:jc w:val="left"/>
              <w:rPr>
                <w:rFonts w:ascii="宋体" w:hAnsi="宋体" w:cs="宋体"/>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color w:val="000000"/>
                <w:sz w:val="18"/>
                <w:szCs w:val="18"/>
              </w:rPr>
              <w:t>第7.1.6条</w:t>
            </w:r>
          </w:p>
          <w:p w:rsidR="00624C61" w:rsidRDefault="00624C61"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color w:val="000000"/>
                <w:sz w:val="18"/>
                <w:szCs w:val="18"/>
              </w:rPr>
              <w:t>太阳能供暖系统应根据不同地区和使用条件采取防冻、</w:t>
            </w:r>
            <w:proofErr w:type="gramStart"/>
            <w:r w:rsidRPr="0071787B">
              <w:rPr>
                <w:rFonts w:ascii="宋体" w:hAnsi="宋体" w:cs="宋体" w:hint="eastAsia"/>
                <w:color w:val="000000"/>
                <w:sz w:val="18"/>
                <w:szCs w:val="18"/>
              </w:rPr>
              <w:t>防结露</w:t>
            </w:r>
            <w:proofErr w:type="gramEnd"/>
            <w:r w:rsidRPr="0071787B">
              <w:rPr>
                <w:rFonts w:ascii="宋体" w:hAnsi="宋体" w:cs="宋体" w:hint="eastAsia"/>
                <w:color w:val="000000"/>
                <w:sz w:val="18"/>
                <w:szCs w:val="18"/>
              </w:rPr>
              <w:t>、防过热、防雷、防雹、抗风、抗震和保证电气安全等技术措施。</w:t>
            </w:r>
          </w:p>
          <w:p w:rsidR="00624C61" w:rsidRPr="0071787B" w:rsidRDefault="00624C61" w:rsidP="00964F94">
            <w:pPr>
              <w:widowControl/>
              <w:snapToGrid w:val="0"/>
              <w:spacing w:line="360" w:lineRule="auto"/>
              <w:jc w:val="center"/>
              <w:rPr>
                <w:rFonts w:ascii="宋体" w:hAnsi="宋体" w:cs="宋体"/>
                <w:color w:val="000000"/>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sz w:val="18"/>
                <w:szCs w:val="18"/>
              </w:rPr>
              <w:t>与国家标准《太阳能供热采暖工程技术规范》GB50495-2009强制性条文第</w:t>
            </w:r>
            <w:r w:rsidRPr="0071787B">
              <w:rPr>
                <w:rFonts w:ascii="宋体" w:hAnsi="宋体" w:cs="宋体"/>
                <w:sz w:val="18"/>
                <w:szCs w:val="18"/>
              </w:rPr>
              <w:t>3.1.3</w:t>
            </w:r>
            <w:r w:rsidRPr="0071787B">
              <w:rPr>
                <w:rFonts w:ascii="宋体" w:hAnsi="宋体" w:cs="宋体" w:hint="eastAsia"/>
                <w:sz w:val="18"/>
                <w:szCs w:val="18"/>
              </w:rPr>
              <w:t>条等同</w:t>
            </w:r>
          </w:p>
        </w:tc>
        <w:tc>
          <w:tcPr>
            <w:tcW w:w="1701" w:type="dxa"/>
            <w:vMerge/>
            <w:tcBorders>
              <w:left w:val="single" w:sz="4" w:space="0" w:color="auto"/>
              <w:bottom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color w:val="000000"/>
                <w:sz w:val="18"/>
                <w:szCs w:val="18"/>
              </w:rPr>
            </w:pPr>
          </w:p>
        </w:tc>
        <w:tc>
          <w:tcPr>
            <w:tcW w:w="883" w:type="dxa"/>
            <w:vMerge/>
            <w:tcBorders>
              <w:left w:val="single" w:sz="4" w:space="0" w:color="auto"/>
              <w:bottom w:val="single" w:sz="4" w:space="0" w:color="auto"/>
              <w:right w:val="single" w:sz="12"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color w:val="000000"/>
                <w:sz w:val="18"/>
                <w:szCs w:val="18"/>
              </w:rPr>
            </w:pPr>
          </w:p>
        </w:tc>
      </w:tr>
      <w:tr w:rsidR="00624C61" w:rsidRPr="0048148B" w:rsidTr="00964F94">
        <w:trPr>
          <w:jc w:val="center"/>
        </w:trPr>
        <w:tc>
          <w:tcPr>
            <w:tcW w:w="1101" w:type="dxa"/>
            <w:vMerge w:val="restart"/>
            <w:tcBorders>
              <w:top w:val="single" w:sz="4" w:space="0" w:color="auto"/>
              <w:left w:val="single" w:sz="12" w:space="0" w:color="auto"/>
              <w:right w:val="single" w:sz="4" w:space="0" w:color="auto"/>
            </w:tcBorders>
            <w:shd w:val="clear" w:color="auto" w:fill="auto"/>
            <w:noWrap/>
            <w:vAlign w:val="center"/>
          </w:tcPr>
          <w:p w:rsidR="00624C61" w:rsidRPr="0048148B" w:rsidRDefault="00624C61" w:rsidP="00964F94">
            <w:pPr>
              <w:widowControl/>
              <w:snapToGrid w:val="0"/>
              <w:spacing w:line="360" w:lineRule="auto"/>
              <w:jc w:val="center"/>
              <w:rPr>
                <w:rFonts w:ascii="宋体" w:hAnsi="宋体" w:cs="宋体"/>
                <w:sz w:val="18"/>
                <w:szCs w:val="18"/>
              </w:rPr>
            </w:pPr>
            <w:r w:rsidRPr="0048148B">
              <w:rPr>
                <w:rFonts w:ascii="宋体" w:hAnsi="宋体" w:cs="宋体" w:hint="eastAsia"/>
                <w:bCs/>
                <w:sz w:val="18"/>
                <w:szCs w:val="18"/>
              </w:rPr>
              <w:lastRenderedPageBreak/>
              <w:t>废止</w:t>
            </w:r>
            <w:r w:rsidRPr="0048148B">
              <w:rPr>
                <w:rFonts w:ascii="宋体" w:hAnsi="宋体" w:cs="宋体"/>
                <w:bCs/>
                <w:sz w:val="18"/>
                <w:szCs w:val="18"/>
              </w:rPr>
              <w:t>部分强制性条文</w:t>
            </w:r>
          </w:p>
        </w:tc>
        <w:tc>
          <w:tcPr>
            <w:tcW w:w="1559" w:type="dxa"/>
            <w:vMerge w:val="restart"/>
            <w:tcBorders>
              <w:top w:val="single" w:sz="4" w:space="0" w:color="auto"/>
              <w:left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四川省</w:t>
            </w:r>
            <w:r w:rsidRPr="0071787B">
              <w:rPr>
                <w:rFonts w:ascii="宋体" w:hAnsi="宋体" w:cs="宋体"/>
                <w:sz w:val="18"/>
                <w:szCs w:val="18"/>
              </w:rPr>
              <w:t>高寒地区民用建筑供暖通风设计标准</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DBJ51/055-2016</w:t>
            </w:r>
          </w:p>
        </w:tc>
        <w:tc>
          <w:tcPr>
            <w:tcW w:w="850" w:type="dxa"/>
            <w:vMerge w:val="restart"/>
            <w:tcBorders>
              <w:top w:val="single" w:sz="4" w:space="0" w:color="auto"/>
              <w:left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sz w:val="18"/>
                <w:szCs w:val="18"/>
              </w:rPr>
            </w:pPr>
            <w:r w:rsidRPr="0071787B">
              <w:rPr>
                <w:rFonts w:ascii="宋体" w:hAnsi="宋体" w:cs="宋体" w:hint="eastAsia"/>
                <w:color w:val="000000"/>
                <w:sz w:val="18"/>
                <w:szCs w:val="18"/>
              </w:rPr>
              <w:t>J13304-2016</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2016.</w:t>
            </w:r>
            <w:r w:rsidRPr="0071787B">
              <w:rPr>
                <w:rFonts w:ascii="宋体" w:hAnsi="宋体" w:cs="宋体"/>
                <w:sz w:val="18"/>
                <w:szCs w:val="18"/>
              </w:rPr>
              <w:t>5</w:t>
            </w:r>
            <w:r w:rsidRPr="0071787B">
              <w:rPr>
                <w:rFonts w:ascii="宋体" w:hAnsi="宋体" w:cs="宋体" w:hint="eastAsia"/>
                <w:sz w:val="18"/>
                <w:szCs w:val="18"/>
              </w:rPr>
              <w:t>.</w:t>
            </w:r>
            <w:r w:rsidRPr="0071787B">
              <w:rPr>
                <w:rFonts w:ascii="宋体" w:hAnsi="宋体" w:cs="宋体"/>
                <w:sz w:val="18"/>
                <w:szCs w:val="18"/>
              </w:rPr>
              <w:t>22</w:t>
            </w:r>
          </w:p>
        </w:tc>
        <w:tc>
          <w:tcPr>
            <w:tcW w:w="1134" w:type="dxa"/>
            <w:vMerge w:val="restart"/>
            <w:tcBorders>
              <w:top w:val="single" w:sz="4" w:space="0" w:color="auto"/>
              <w:left w:val="single" w:sz="4" w:space="0" w:color="auto"/>
              <w:right w:val="single" w:sz="4" w:space="0" w:color="auto"/>
            </w:tcBorders>
            <w:shd w:val="clear" w:color="auto" w:fill="auto"/>
            <w:noWrap/>
            <w:vAlign w:val="center"/>
          </w:tcPr>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color w:val="000000"/>
                <w:sz w:val="18"/>
                <w:szCs w:val="18"/>
              </w:rPr>
              <w:t>2016.11.1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color w:val="000000"/>
                <w:sz w:val="18"/>
                <w:szCs w:val="18"/>
              </w:rPr>
              <w:t>第7.4.2条</w:t>
            </w:r>
          </w:p>
          <w:p w:rsidR="00624C61" w:rsidRPr="0071787B" w:rsidRDefault="00624C61" w:rsidP="00964F94">
            <w:pPr>
              <w:widowControl/>
              <w:snapToGrid w:val="0"/>
              <w:spacing w:line="360" w:lineRule="auto"/>
              <w:jc w:val="center"/>
              <w:rPr>
                <w:rFonts w:ascii="宋体" w:hAnsi="宋体" w:cs="宋体"/>
                <w:color w:val="000000"/>
                <w:sz w:val="18"/>
                <w:szCs w:val="18"/>
              </w:rPr>
            </w:pPr>
            <w:proofErr w:type="gramStart"/>
            <w:r w:rsidRPr="0071787B">
              <w:rPr>
                <w:rFonts w:ascii="宋体" w:hAnsi="宋体" w:cs="宋体" w:hint="eastAsia"/>
                <w:color w:val="000000"/>
                <w:sz w:val="18"/>
                <w:szCs w:val="18"/>
              </w:rPr>
              <w:t>户式燃气炉应</w:t>
            </w:r>
            <w:proofErr w:type="gramEnd"/>
            <w:r w:rsidRPr="0071787B">
              <w:rPr>
                <w:rFonts w:ascii="宋体" w:hAnsi="宋体" w:cs="宋体" w:hint="eastAsia"/>
                <w:color w:val="000000"/>
                <w:sz w:val="18"/>
                <w:szCs w:val="18"/>
              </w:rPr>
              <w:t>采用全封闭式燃烧、平衡式强制排烟型。</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sz w:val="18"/>
                <w:szCs w:val="18"/>
              </w:rPr>
              <w:t>与国家</w:t>
            </w:r>
            <w:r w:rsidRPr="0071787B">
              <w:rPr>
                <w:rFonts w:ascii="宋体" w:hAnsi="宋体" w:cs="宋体"/>
                <w:sz w:val="18"/>
                <w:szCs w:val="18"/>
              </w:rPr>
              <w:t>标准</w:t>
            </w:r>
            <w:r w:rsidRPr="0071787B">
              <w:rPr>
                <w:rFonts w:ascii="宋体" w:hAnsi="宋体" w:cs="宋体" w:hint="eastAsia"/>
                <w:sz w:val="18"/>
                <w:szCs w:val="18"/>
              </w:rPr>
              <w:t>《民用建筑供暖通风与空气调节设计规范》GB50736-2012强制性</w:t>
            </w:r>
            <w:r w:rsidRPr="0071787B">
              <w:rPr>
                <w:rFonts w:ascii="宋体" w:hAnsi="宋体" w:cs="宋体"/>
                <w:sz w:val="18"/>
                <w:szCs w:val="18"/>
              </w:rPr>
              <w:t>条文第5.7.3</w:t>
            </w:r>
            <w:r w:rsidRPr="0071787B">
              <w:rPr>
                <w:rFonts w:ascii="宋体" w:hAnsi="宋体" w:cs="宋体" w:hint="eastAsia"/>
                <w:sz w:val="18"/>
                <w:szCs w:val="18"/>
              </w:rPr>
              <w:t>条等同</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color w:val="000000"/>
                <w:sz w:val="18"/>
                <w:szCs w:val="18"/>
              </w:rPr>
              <w:t>中国</w:t>
            </w:r>
            <w:r w:rsidRPr="0071787B">
              <w:rPr>
                <w:rFonts w:ascii="宋体" w:hAnsi="宋体" w:cs="宋体"/>
                <w:color w:val="000000"/>
                <w:sz w:val="18"/>
                <w:szCs w:val="18"/>
              </w:rPr>
              <w:t>建筑西南设计研究院有限公司</w:t>
            </w:r>
          </w:p>
        </w:tc>
        <w:tc>
          <w:tcPr>
            <w:tcW w:w="883" w:type="dxa"/>
            <w:vMerge w:val="restart"/>
            <w:tcBorders>
              <w:top w:val="single" w:sz="4" w:space="0" w:color="auto"/>
              <w:left w:val="single" w:sz="4" w:space="0" w:color="auto"/>
              <w:right w:val="single" w:sz="12"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color w:val="000000"/>
                <w:sz w:val="18"/>
                <w:szCs w:val="18"/>
              </w:rPr>
            </w:pPr>
            <w:proofErr w:type="gramStart"/>
            <w:r w:rsidRPr="0071787B">
              <w:rPr>
                <w:rFonts w:ascii="宋体" w:hAnsi="宋体" w:cs="宋体" w:hint="eastAsia"/>
                <w:color w:val="000000"/>
                <w:sz w:val="18"/>
                <w:szCs w:val="18"/>
              </w:rPr>
              <w:t>戎</w:t>
            </w:r>
            <w:proofErr w:type="gramEnd"/>
            <w:r w:rsidRPr="0071787B">
              <w:rPr>
                <w:rFonts w:ascii="宋体" w:hAnsi="宋体" w:cs="宋体" w:hint="eastAsia"/>
                <w:color w:val="000000"/>
                <w:sz w:val="18"/>
                <w:szCs w:val="18"/>
              </w:rPr>
              <w:t>向阳</w:t>
            </w:r>
          </w:p>
        </w:tc>
      </w:tr>
      <w:tr w:rsidR="00624C61" w:rsidRPr="0048148B" w:rsidTr="00964F94">
        <w:trPr>
          <w:jc w:val="center"/>
        </w:trPr>
        <w:tc>
          <w:tcPr>
            <w:tcW w:w="1101" w:type="dxa"/>
            <w:vMerge/>
            <w:tcBorders>
              <w:left w:val="single" w:sz="12" w:space="0" w:color="auto"/>
              <w:right w:val="single" w:sz="4" w:space="0" w:color="auto"/>
            </w:tcBorders>
            <w:shd w:val="clear" w:color="auto" w:fill="auto"/>
            <w:noWrap/>
            <w:vAlign w:val="center"/>
          </w:tcPr>
          <w:p w:rsidR="00624C61" w:rsidRPr="0048148B" w:rsidRDefault="00624C61" w:rsidP="00964F94">
            <w:pPr>
              <w:widowControl/>
              <w:snapToGrid w:val="0"/>
              <w:spacing w:line="360" w:lineRule="auto"/>
              <w:jc w:val="center"/>
              <w:rPr>
                <w:rFonts w:ascii="宋体" w:hAnsi="宋体" w:cs="宋体"/>
                <w:sz w:val="18"/>
                <w:szCs w:val="18"/>
              </w:rPr>
            </w:pPr>
          </w:p>
        </w:tc>
        <w:tc>
          <w:tcPr>
            <w:tcW w:w="1559" w:type="dxa"/>
            <w:vMerge/>
            <w:tcBorders>
              <w:left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sz w:val="18"/>
                <w:szCs w:val="18"/>
              </w:rPr>
            </w:pPr>
          </w:p>
        </w:tc>
        <w:tc>
          <w:tcPr>
            <w:tcW w:w="1134" w:type="dxa"/>
            <w:vMerge/>
            <w:tcBorders>
              <w:left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sz w:val="18"/>
                <w:szCs w:val="18"/>
              </w:rPr>
            </w:pPr>
          </w:p>
        </w:tc>
        <w:tc>
          <w:tcPr>
            <w:tcW w:w="850" w:type="dxa"/>
            <w:vMerge/>
            <w:tcBorders>
              <w:left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sz w:val="18"/>
                <w:szCs w:val="18"/>
              </w:rPr>
            </w:pPr>
          </w:p>
        </w:tc>
        <w:tc>
          <w:tcPr>
            <w:tcW w:w="1134" w:type="dxa"/>
            <w:vMerge/>
            <w:tcBorders>
              <w:left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sz w:val="18"/>
                <w:szCs w:val="18"/>
              </w:rPr>
            </w:pPr>
          </w:p>
        </w:tc>
        <w:tc>
          <w:tcPr>
            <w:tcW w:w="1134" w:type="dxa"/>
            <w:vMerge/>
            <w:tcBorders>
              <w:left w:val="single" w:sz="4" w:space="0" w:color="auto"/>
              <w:right w:val="single" w:sz="4" w:space="0" w:color="auto"/>
            </w:tcBorders>
            <w:shd w:val="clear" w:color="auto" w:fill="auto"/>
            <w:noWrap/>
            <w:vAlign w:val="center"/>
          </w:tcPr>
          <w:p w:rsidR="00624C61" w:rsidRPr="0048148B" w:rsidRDefault="00624C61" w:rsidP="00964F94">
            <w:pPr>
              <w:widowControl/>
              <w:snapToGrid w:val="0"/>
              <w:spacing w:line="360" w:lineRule="auto"/>
              <w:jc w:val="left"/>
              <w:rPr>
                <w:rFonts w:ascii="宋体" w:hAnsi="宋体" w:cs="宋体"/>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color w:val="000000"/>
                <w:sz w:val="18"/>
                <w:szCs w:val="18"/>
              </w:rPr>
              <w:t>第8.1.5条第1、2、3、4款</w:t>
            </w:r>
          </w:p>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color w:val="000000"/>
                <w:sz w:val="18"/>
                <w:szCs w:val="18"/>
              </w:rPr>
              <w:t>热源机房和热源设备的能量计量应符合下列规定：</w:t>
            </w:r>
          </w:p>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color w:val="000000"/>
                <w:sz w:val="18"/>
                <w:szCs w:val="18"/>
              </w:rPr>
              <w:t>1 应计量燃料的消耗量;</w:t>
            </w:r>
          </w:p>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color w:val="000000"/>
                <w:sz w:val="18"/>
                <w:szCs w:val="18"/>
              </w:rPr>
              <w:t>2 应计量耗电量;</w:t>
            </w:r>
          </w:p>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color w:val="000000"/>
                <w:sz w:val="18"/>
                <w:szCs w:val="18"/>
              </w:rPr>
              <w:t>3 应计量集中供暖系统的供热量;</w:t>
            </w:r>
          </w:p>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color w:val="000000"/>
                <w:sz w:val="18"/>
                <w:szCs w:val="18"/>
              </w:rPr>
              <w:t>4 应计量补水量;</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sz w:val="18"/>
                <w:szCs w:val="18"/>
              </w:rPr>
              <w:t>与国家</w:t>
            </w:r>
            <w:r w:rsidRPr="0071787B">
              <w:rPr>
                <w:rFonts w:ascii="宋体" w:hAnsi="宋体" w:cs="宋体"/>
                <w:sz w:val="18"/>
                <w:szCs w:val="18"/>
              </w:rPr>
              <w:t>标准</w:t>
            </w:r>
            <w:r w:rsidRPr="0071787B">
              <w:rPr>
                <w:rFonts w:ascii="宋体" w:hAnsi="宋体" w:cs="宋体" w:hint="eastAsia"/>
                <w:sz w:val="18"/>
                <w:szCs w:val="18"/>
              </w:rPr>
              <w:t>《民用建筑供暖通风与空气调节设计规范》GB50736-2012强制性</w:t>
            </w:r>
            <w:r w:rsidRPr="0071787B">
              <w:rPr>
                <w:rFonts w:ascii="宋体" w:hAnsi="宋体" w:cs="宋体"/>
                <w:sz w:val="18"/>
                <w:szCs w:val="18"/>
              </w:rPr>
              <w:t>条文第9.1.5(1</w:t>
            </w:r>
            <w:r w:rsidRPr="0071787B">
              <w:rPr>
                <w:rFonts w:ascii="宋体" w:hAnsi="宋体" w:cs="宋体" w:hint="eastAsia"/>
                <w:sz w:val="18"/>
                <w:szCs w:val="18"/>
              </w:rPr>
              <w:t>、2、3、4</w:t>
            </w:r>
            <w:r w:rsidRPr="0071787B">
              <w:rPr>
                <w:rFonts w:ascii="宋体" w:hAnsi="宋体" w:cs="宋体"/>
                <w:sz w:val="18"/>
                <w:szCs w:val="18"/>
              </w:rPr>
              <w:t>)</w:t>
            </w:r>
            <w:r w:rsidRPr="0071787B">
              <w:rPr>
                <w:rFonts w:ascii="宋体" w:hAnsi="宋体" w:cs="宋体" w:hint="eastAsia"/>
                <w:sz w:val="18"/>
                <w:szCs w:val="18"/>
              </w:rPr>
              <w:t>条、国家</w:t>
            </w:r>
            <w:r w:rsidRPr="0071787B">
              <w:rPr>
                <w:rFonts w:ascii="宋体" w:hAnsi="宋体" w:cs="宋体"/>
                <w:sz w:val="18"/>
                <w:szCs w:val="18"/>
              </w:rPr>
              <w:t>标准</w:t>
            </w:r>
            <w:r w:rsidRPr="0071787B">
              <w:rPr>
                <w:rFonts w:ascii="宋体" w:hAnsi="宋体" w:cs="宋体" w:hint="eastAsia"/>
                <w:sz w:val="18"/>
                <w:szCs w:val="18"/>
              </w:rPr>
              <w:t>《公共建筑节能设计标准》GB50189-201</w:t>
            </w:r>
            <w:r w:rsidRPr="0071787B">
              <w:rPr>
                <w:rFonts w:ascii="宋体" w:hAnsi="宋体" w:cs="宋体"/>
                <w:sz w:val="18"/>
                <w:szCs w:val="18"/>
              </w:rPr>
              <w:t>5</w:t>
            </w:r>
            <w:r w:rsidRPr="0071787B">
              <w:rPr>
                <w:rFonts w:ascii="宋体" w:hAnsi="宋体" w:cs="宋体" w:hint="eastAsia"/>
                <w:sz w:val="18"/>
                <w:szCs w:val="18"/>
              </w:rPr>
              <w:t>强制性</w:t>
            </w:r>
            <w:r w:rsidRPr="0071787B">
              <w:rPr>
                <w:rFonts w:ascii="宋体" w:hAnsi="宋体" w:cs="宋体"/>
                <w:sz w:val="18"/>
                <w:szCs w:val="18"/>
              </w:rPr>
              <w:t>条文第4.5.2</w:t>
            </w:r>
            <w:r w:rsidRPr="0071787B">
              <w:rPr>
                <w:rFonts w:ascii="宋体" w:hAnsi="宋体" w:cs="宋体" w:hint="eastAsia"/>
                <w:sz w:val="18"/>
                <w:szCs w:val="18"/>
              </w:rPr>
              <w:t>条等同</w:t>
            </w:r>
          </w:p>
        </w:tc>
        <w:tc>
          <w:tcPr>
            <w:tcW w:w="1701" w:type="dxa"/>
            <w:vMerge/>
            <w:tcBorders>
              <w:left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color w:val="000000"/>
                <w:sz w:val="18"/>
                <w:szCs w:val="18"/>
              </w:rPr>
            </w:pPr>
          </w:p>
        </w:tc>
        <w:tc>
          <w:tcPr>
            <w:tcW w:w="883" w:type="dxa"/>
            <w:vMerge/>
            <w:tcBorders>
              <w:left w:val="single" w:sz="4" w:space="0" w:color="auto"/>
              <w:right w:val="single" w:sz="12"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color w:val="000000"/>
                <w:sz w:val="18"/>
                <w:szCs w:val="18"/>
              </w:rPr>
            </w:pPr>
          </w:p>
        </w:tc>
      </w:tr>
      <w:tr w:rsidR="00624C61" w:rsidRPr="0048148B" w:rsidTr="00964F94">
        <w:trPr>
          <w:jc w:val="center"/>
        </w:trPr>
        <w:tc>
          <w:tcPr>
            <w:tcW w:w="1101" w:type="dxa"/>
            <w:vMerge/>
            <w:tcBorders>
              <w:left w:val="single" w:sz="12" w:space="0" w:color="auto"/>
              <w:bottom w:val="single" w:sz="4" w:space="0" w:color="auto"/>
              <w:right w:val="single" w:sz="4" w:space="0" w:color="auto"/>
            </w:tcBorders>
            <w:shd w:val="clear" w:color="auto" w:fill="auto"/>
            <w:noWrap/>
            <w:vAlign w:val="center"/>
          </w:tcPr>
          <w:p w:rsidR="00624C61" w:rsidRPr="0048148B" w:rsidRDefault="00624C61" w:rsidP="00964F94">
            <w:pPr>
              <w:widowControl/>
              <w:snapToGrid w:val="0"/>
              <w:spacing w:line="360" w:lineRule="auto"/>
              <w:jc w:val="center"/>
              <w:rPr>
                <w:rFonts w:ascii="宋体" w:hAnsi="宋体" w:cs="宋体"/>
                <w:sz w:val="18"/>
                <w:szCs w:val="18"/>
              </w:rPr>
            </w:pPr>
          </w:p>
        </w:tc>
        <w:tc>
          <w:tcPr>
            <w:tcW w:w="1559" w:type="dxa"/>
            <w:vMerge/>
            <w:tcBorders>
              <w:left w:val="single" w:sz="4" w:space="0" w:color="auto"/>
              <w:bottom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sz w:val="18"/>
                <w:szCs w:val="18"/>
              </w:rPr>
            </w:pPr>
          </w:p>
        </w:tc>
        <w:tc>
          <w:tcPr>
            <w:tcW w:w="1134" w:type="dxa"/>
            <w:vMerge/>
            <w:tcBorders>
              <w:left w:val="single" w:sz="4" w:space="0" w:color="auto"/>
              <w:bottom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sz w:val="18"/>
                <w:szCs w:val="18"/>
              </w:rPr>
            </w:pPr>
          </w:p>
        </w:tc>
        <w:tc>
          <w:tcPr>
            <w:tcW w:w="850" w:type="dxa"/>
            <w:vMerge/>
            <w:tcBorders>
              <w:left w:val="single" w:sz="4" w:space="0" w:color="auto"/>
              <w:bottom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sz w:val="18"/>
                <w:szCs w:val="18"/>
              </w:rPr>
            </w:pPr>
          </w:p>
        </w:tc>
        <w:tc>
          <w:tcPr>
            <w:tcW w:w="1134" w:type="dxa"/>
            <w:vMerge/>
            <w:tcBorders>
              <w:left w:val="single" w:sz="4" w:space="0" w:color="auto"/>
              <w:bottom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sz w:val="18"/>
                <w:szCs w:val="18"/>
              </w:rPr>
            </w:pPr>
          </w:p>
        </w:tc>
        <w:tc>
          <w:tcPr>
            <w:tcW w:w="1134" w:type="dxa"/>
            <w:vMerge/>
            <w:tcBorders>
              <w:left w:val="single" w:sz="4" w:space="0" w:color="auto"/>
              <w:bottom w:val="single" w:sz="4" w:space="0" w:color="auto"/>
              <w:right w:val="single" w:sz="4" w:space="0" w:color="auto"/>
            </w:tcBorders>
            <w:shd w:val="clear" w:color="auto" w:fill="auto"/>
            <w:noWrap/>
            <w:vAlign w:val="center"/>
          </w:tcPr>
          <w:p w:rsidR="00624C61" w:rsidRPr="0048148B" w:rsidRDefault="00624C61" w:rsidP="00964F94">
            <w:pPr>
              <w:widowControl/>
              <w:snapToGrid w:val="0"/>
              <w:spacing w:line="360" w:lineRule="auto"/>
              <w:jc w:val="left"/>
              <w:rPr>
                <w:rFonts w:ascii="宋体" w:hAnsi="宋体" w:cs="宋体"/>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color w:val="000000"/>
                <w:sz w:val="18"/>
                <w:szCs w:val="18"/>
              </w:rPr>
              <w:t>第8.4.10条</w:t>
            </w:r>
          </w:p>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color w:val="000000"/>
                <w:sz w:val="18"/>
                <w:szCs w:val="18"/>
              </w:rPr>
              <w:t>锅炉房、热泵机房、换热机房等热源机房，应设置供热量控制装置。</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sz w:val="18"/>
                <w:szCs w:val="18"/>
              </w:rPr>
              <w:t>与国家</w:t>
            </w:r>
            <w:r w:rsidRPr="0071787B">
              <w:rPr>
                <w:rFonts w:ascii="宋体" w:hAnsi="宋体" w:cs="宋体"/>
                <w:sz w:val="18"/>
                <w:szCs w:val="18"/>
              </w:rPr>
              <w:t>标准</w:t>
            </w:r>
            <w:r w:rsidRPr="0071787B">
              <w:rPr>
                <w:rFonts w:ascii="宋体" w:hAnsi="宋体" w:cs="宋体" w:hint="eastAsia"/>
                <w:sz w:val="18"/>
                <w:szCs w:val="18"/>
              </w:rPr>
              <w:t>《民用建筑供暖通风与空气调节设计规范》GB50736-2012强制性</w:t>
            </w:r>
            <w:r w:rsidRPr="0071787B">
              <w:rPr>
                <w:rFonts w:ascii="宋体" w:hAnsi="宋体" w:cs="宋体"/>
                <w:sz w:val="18"/>
                <w:szCs w:val="18"/>
              </w:rPr>
              <w:t>条文第8.11.14</w:t>
            </w:r>
            <w:r w:rsidRPr="0071787B">
              <w:rPr>
                <w:rFonts w:ascii="宋体" w:hAnsi="宋体" w:cs="宋体" w:hint="eastAsia"/>
                <w:sz w:val="18"/>
                <w:szCs w:val="18"/>
              </w:rPr>
              <w:t>条</w:t>
            </w:r>
            <w:r w:rsidRPr="0071787B">
              <w:rPr>
                <w:rFonts w:ascii="宋体" w:hAnsi="宋体" w:cs="宋体"/>
                <w:sz w:val="18"/>
                <w:szCs w:val="18"/>
              </w:rPr>
              <w:t>等效</w:t>
            </w:r>
          </w:p>
        </w:tc>
        <w:tc>
          <w:tcPr>
            <w:tcW w:w="1701" w:type="dxa"/>
            <w:vMerge/>
            <w:tcBorders>
              <w:left w:val="single" w:sz="4" w:space="0" w:color="auto"/>
              <w:bottom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color w:val="000000"/>
                <w:sz w:val="18"/>
                <w:szCs w:val="18"/>
              </w:rPr>
            </w:pPr>
          </w:p>
        </w:tc>
        <w:tc>
          <w:tcPr>
            <w:tcW w:w="883" w:type="dxa"/>
            <w:vMerge/>
            <w:tcBorders>
              <w:left w:val="single" w:sz="4" w:space="0" w:color="auto"/>
              <w:bottom w:val="single" w:sz="4" w:space="0" w:color="auto"/>
              <w:right w:val="single" w:sz="12"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color w:val="000000"/>
                <w:sz w:val="18"/>
                <w:szCs w:val="18"/>
              </w:rPr>
            </w:pPr>
          </w:p>
        </w:tc>
      </w:tr>
      <w:tr w:rsidR="0048148B" w:rsidRPr="0048148B" w:rsidTr="00964F94">
        <w:trPr>
          <w:jc w:val="center"/>
        </w:trPr>
        <w:tc>
          <w:tcPr>
            <w:tcW w:w="14174" w:type="dxa"/>
            <w:gridSpan w:val="10"/>
            <w:tcBorders>
              <w:top w:val="single" w:sz="4" w:space="0" w:color="auto"/>
              <w:left w:val="single" w:sz="12" w:space="0" w:color="auto"/>
              <w:bottom w:val="single" w:sz="12" w:space="0" w:color="auto"/>
              <w:right w:val="single" w:sz="12" w:space="0" w:color="auto"/>
            </w:tcBorders>
            <w:shd w:val="clear" w:color="auto" w:fill="auto"/>
            <w:noWrap/>
            <w:vAlign w:val="center"/>
          </w:tcPr>
          <w:p w:rsidR="00624C61" w:rsidRDefault="0048148B" w:rsidP="00624C61">
            <w:pPr>
              <w:widowControl/>
              <w:snapToGrid w:val="0"/>
              <w:spacing w:line="360" w:lineRule="auto"/>
              <w:ind w:firstLineChars="98" w:firstLine="177"/>
              <w:jc w:val="left"/>
              <w:rPr>
                <w:rFonts w:ascii="宋体" w:hAnsi="宋体" w:cs="宋体"/>
                <w:b/>
                <w:sz w:val="18"/>
                <w:szCs w:val="18"/>
              </w:rPr>
            </w:pPr>
            <w:r w:rsidRPr="0048148B">
              <w:rPr>
                <w:rFonts w:ascii="宋体" w:hAnsi="宋体" w:cs="宋体" w:hint="eastAsia"/>
                <w:b/>
                <w:sz w:val="18"/>
                <w:szCs w:val="18"/>
              </w:rPr>
              <w:t>共计</w:t>
            </w:r>
            <w:r w:rsidR="00964F94">
              <w:rPr>
                <w:rFonts w:ascii="宋体" w:hAnsi="宋体" w:cs="宋体" w:hint="eastAsia"/>
                <w:b/>
                <w:sz w:val="18"/>
                <w:szCs w:val="18"/>
              </w:rPr>
              <w:t xml:space="preserve"> </w:t>
            </w:r>
            <w:r w:rsidR="00964F94" w:rsidRPr="00964F94">
              <w:rPr>
                <w:rFonts w:ascii="宋体" w:hAnsi="宋体" w:cs="宋体" w:hint="eastAsia"/>
                <w:b/>
                <w:sz w:val="18"/>
                <w:szCs w:val="18"/>
              </w:rPr>
              <w:t>11</w:t>
            </w:r>
            <w:r w:rsidRPr="0048148B">
              <w:rPr>
                <w:rFonts w:ascii="宋体" w:hAnsi="宋体" w:cs="宋体" w:hint="eastAsia"/>
                <w:b/>
                <w:sz w:val="18"/>
                <w:szCs w:val="18"/>
              </w:rPr>
              <w:t xml:space="preserve"> </w:t>
            </w:r>
            <w:proofErr w:type="gramStart"/>
            <w:r w:rsidRPr="0048148B">
              <w:rPr>
                <w:rFonts w:ascii="宋体" w:hAnsi="宋体" w:cs="宋体" w:hint="eastAsia"/>
                <w:b/>
                <w:sz w:val="18"/>
                <w:szCs w:val="18"/>
              </w:rPr>
              <w:t>项标准</w:t>
            </w:r>
            <w:proofErr w:type="gramEnd"/>
            <w:r w:rsidR="00964F94">
              <w:rPr>
                <w:rFonts w:ascii="宋体" w:hAnsi="宋体" w:cs="宋体" w:hint="eastAsia"/>
                <w:b/>
                <w:sz w:val="18"/>
                <w:szCs w:val="18"/>
              </w:rPr>
              <w:t>,</w:t>
            </w:r>
            <w:r w:rsidR="00964F94" w:rsidRPr="00964F94">
              <w:rPr>
                <w:rFonts w:ascii="宋体" w:hAnsi="宋体" w:cs="宋体" w:hint="eastAsia"/>
                <w:b/>
                <w:sz w:val="18"/>
                <w:szCs w:val="18"/>
              </w:rPr>
              <w:t xml:space="preserve"> </w:t>
            </w:r>
            <w:r w:rsidR="00964F94">
              <w:rPr>
                <w:rFonts w:ascii="宋体" w:hAnsi="宋体" w:cs="宋体" w:hint="eastAsia"/>
                <w:b/>
                <w:sz w:val="18"/>
                <w:szCs w:val="18"/>
              </w:rPr>
              <w:t>47</w:t>
            </w:r>
            <w:r w:rsidR="00964F94" w:rsidRPr="0048148B">
              <w:rPr>
                <w:rFonts w:ascii="宋体" w:hAnsi="宋体" w:cs="宋体" w:hint="eastAsia"/>
                <w:b/>
                <w:sz w:val="18"/>
                <w:szCs w:val="18"/>
              </w:rPr>
              <w:t>项</w:t>
            </w:r>
            <w:r w:rsidR="00964F94">
              <w:rPr>
                <w:rFonts w:ascii="宋体" w:hAnsi="宋体" w:cs="宋体" w:hint="eastAsia"/>
                <w:b/>
                <w:sz w:val="18"/>
                <w:szCs w:val="18"/>
              </w:rPr>
              <w:t>条文</w:t>
            </w:r>
          </w:p>
          <w:p w:rsidR="00624C61" w:rsidRDefault="00624C61" w:rsidP="00624C61">
            <w:pPr>
              <w:widowControl/>
              <w:snapToGrid w:val="0"/>
              <w:spacing w:line="360" w:lineRule="auto"/>
              <w:ind w:firstLineChars="98" w:firstLine="177"/>
              <w:jc w:val="left"/>
              <w:rPr>
                <w:rFonts w:ascii="宋体" w:hAnsi="宋体" w:cs="宋体"/>
                <w:b/>
                <w:sz w:val="18"/>
                <w:szCs w:val="18"/>
              </w:rPr>
            </w:pPr>
          </w:p>
          <w:p w:rsidR="00624C61" w:rsidRDefault="00624C61" w:rsidP="00624C61">
            <w:pPr>
              <w:widowControl/>
              <w:snapToGrid w:val="0"/>
              <w:spacing w:line="360" w:lineRule="auto"/>
              <w:ind w:firstLineChars="98" w:firstLine="177"/>
              <w:jc w:val="left"/>
              <w:rPr>
                <w:rFonts w:ascii="宋体" w:hAnsi="宋体" w:cs="宋体"/>
                <w:b/>
                <w:sz w:val="18"/>
                <w:szCs w:val="18"/>
              </w:rPr>
            </w:pPr>
          </w:p>
          <w:p w:rsidR="00624C61" w:rsidRDefault="00624C61" w:rsidP="00624C61">
            <w:pPr>
              <w:widowControl/>
              <w:snapToGrid w:val="0"/>
              <w:spacing w:line="360" w:lineRule="auto"/>
              <w:ind w:firstLineChars="98" w:firstLine="177"/>
              <w:jc w:val="left"/>
              <w:rPr>
                <w:rFonts w:ascii="宋体" w:hAnsi="宋体" w:cs="宋体"/>
                <w:b/>
                <w:sz w:val="18"/>
                <w:szCs w:val="18"/>
              </w:rPr>
            </w:pPr>
          </w:p>
          <w:p w:rsidR="00624C61" w:rsidRDefault="00624C61" w:rsidP="00624C61">
            <w:pPr>
              <w:widowControl/>
              <w:snapToGrid w:val="0"/>
              <w:spacing w:line="360" w:lineRule="auto"/>
              <w:ind w:firstLineChars="98" w:firstLine="177"/>
              <w:jc w:val="left"/>
              <w:rPr>
                <w:rFonts w:ascii="宋体" w:hAnsi="宋体" w:cs="宋体"/>
                <w:b/>
                <w:sz w:val="18"/>
                <w:szCs w:val="18"/>
              </w:rPr>
            </w:pPr>
          </w:p>
          <w:p w:rsidR="00624C61" w:rsidRDefault="00624C61" w:rsidP="00624C61">
            <w:pPr>
              <w:widowControl/>
              <w:snapToGrid w:val="0"/>
              <w:spacing w:line="360" w:lineRule="auto"/>
              <w:ind w:firstLineChars="98" w:firstLine="177"/>
              <w:jc w:val="left"/>
              <w:rPr>
                <w:rFonts w:ascii="宋体" w:hAnsi="宋体" w:cs="宋体"/>
                <w:b/>
                <w:sz w:val="18"/>
                <w:szCs w:val="18"/>
              </w:rPr>
            </w:pPr>
          </w:p>
          <w:p w:rsidR="00624C61" w:rsidRPr="00624C61" w:rsidRDefault="00624C61" w:rsidP="00624C61">
            <w:pPr>
              <w:widowControl/>
              <w:snapToGrid w:val="0"/>
              <w:spacing w:line="360" w:lineRule="auto"/>
              <w:ind w:firstLineChars="98" w:firstLine="177"/>
              <w:jc w:val="left"/>
              <w:rPr>
                <w:rFonts w:ascii="宋体" w:hAnsi="宋体" w:cs="宋体"/>
                <w:b/>
                <w:sz w:val="18"/>
                <w:szCs w:val="18"/>
              </w:rPr>
            </w:pPr>
          </w:p>
        </w:tc>
      </w:tr>
      <w:tr w:rsidR="00624C61" w:rsidRPr="0048148B" w:rsidTr="00964F94">
        <w:trPr>
          <w:jc w:val="center"/>
        </w:trPr>
        <w:tc>
          <w:tcPr>
            <w:tcW w:w="1101" w:type="dxa"/>
            <w:vMerge w:val="restart"/>
            <w:tcBorders>
              <w:top w:val="single" w:sz="12" w:space="0" w:color="auto"/>
              <w:left w:val="single" w:sz="12" w:space="0" w:color="auto"/>
              <w:right w:val="single" w:sz="4" w:space="0" w:color="auto"/>
            </w:tcBorders>
            <w:shd w:val="clear" w:color="auto" w:fill="auto"/>
            <w:noWrap/>
            <w:vAlign w:val="center"/>
          </w:tcPr>
          <w:p w:rsidR="00624C61" w:rsidRPr="0048148B" w:rsidRDefault="00624C61" w:rsidP="00964F94">
            <w:pPr>
              <w:widowControl/>
              <w:snapToGrid w:val="0"/>
              <w:spacing w:line="360" w:lineRule="auto"/>
              <w:jc w:val="center"/>
              <w:rPr>
                <w:rFonts w:ascii="宋体" w:hAnsi="宋体" w:cs="宋体"/>
                <w:sz w:val="18"/>
                <w:szCs w:val="18"/>
              </w:rPr>
            </w:pPr>
            <w:r w:rsidRPr="0048148B">
              <w:rPr>
                <w:rFonts w:ascii="宋体" w:hAnsi="宋体" w:cs="宋体" w:hint="eastAsia"/>
                <w:bCs/>
                <w:sz w:val="18"/>
                <w:szCs w:val="18"/>
              </w:rPr>
              <w:lastRenderedPageBreak/>
              <w:t>废止全部</w:t>
            </w:r>
            <w:r w:rsidRPr="0048148B">
              <w:rPr>
                <w:rFonts w:ascii="宋体" w:hAnsi="宋体" w:cs="宋体"/>
                <w:bCs/>
                <w:sz w:val="18"/>
                <w:szCs w:val="18"/>
              </w:rPr>
              <w:t>强制性条文</w:t>
            </w:r>
            <w:r w:rsidRPr="0048148B">
              <w:rPr>
                <w:rFonts w:ascii="宋体" w:hAnsi="宋体" w:cs="宋体" w:hint="eastAsia"/>
                <w:bCs/>
                <w:sz w:val="18"/>
                <w:szCs w:val="18"/>
              </w:rPr>
              <w:t>，转化为推荐性标准</w:t>
            </w:r>
          </w:p>
        </w:tc>
        <w:tc>
          <w:tcPr>
            <w:tcW w:w="1559" w:type="dxa"/>
            <w:vMerge w:val="restart"/>
            <w:tcBorders>
              <w:top w:val="single" w:sz="12" w:space="0" w:color="auto"/>
              <w:left w:val="single" w:sz="4" w:space="0" w:color="auto"/>
              <w:right w:val="single" w:sz="4" w:space="0" w:color="auto"/>
            </w:tcBorders>
            <w:shd w:val="clear" w:color="auto" w:fill="auto"/>
            <w:vAlign w:val="center"/>
            <w:hideMark/>
          </w:tcPr>
          <w:p w:rsidR="00624C61" w:rsidRPr="0071787B" w:rsidRDefault="00624C61" w:rsidP="00964F94">
            <w:pPr>
              <w:widowControl/>
              <w:snapToGrid w:val="0"/>
              <w:spacing w:line="360" w:lineRule="auto"/>
              <w:jc w:val="center"/>
              <w:rPr>
                <w:sz w:val="18"/>
                <w:szCs w:val="18"/>
              </w:rPr>
            </w:pPr>
            <w:r w:rsidRPr="0071787B">
              <w:rPr>
                <w:rFonts w:hAnsi="宋体"/>
                <w:sz w:val="18"/>
                <w:szCs w:val="18"/>
              </w:rPr>
              <w:t>成都市地源热泵系统</w:t>
            </w:r>
          </w:p>
          <w:p w:rsidR="00624C61" w:rsidRPr="0071787B" w:rsidRDefault="00624C61" w:rsidP="00964F94">
            <w:pPr>
              <w:widowControl/>
              <w:snapToGrid w:val="0"/>
              <w:spacing w:line="360" w:lineRule="auto"/>
              <w:jc w:val="center"/>
              <w:rPr>
                <w:rFonts w:ascii="宋体" w:hAnsi="宋体" w:cs="宋体"/>
                <w:sz w:val="18"/>
                <w:szCs w:val="18"/>
              </w:rPr>
            </w:pPr>
            <w:r w:rsidRPr="0071787B">
              <w:rPr>
                <w:rFonts w:hAnsi="宋体"/>
                <w:sz w:val="18"/>
                <w:szCs w:val="18"/>
              </w:rPr>
              <w:t>施工质量验收规程</w:t>
            </w:r>
          </w:p>
        </w:tc>
        <w:tc>
          <w:tcPr>
            <w:tcW w:w="1134" w:type="dxa"/>
            <w:vMerge w:val="restart"/>
            <w:tcBorders>
              <w:top w:val="single" w:sz="12" w:space="0" w:color="auto"/>
              <w:left w:val="single" w:sz="4" w:space="0" w:color="auto"/>
              <w:right w:val="single" w:sz="4" w:space="0" w:color="auto"/>
            </w:tcBorders>
            <w:shd w:val="clear" w:color="auto" w:fill="auto"/>
            <w:vAlign w:val="center"/>
            <w:hideMark/>
          </w:tcPr>
          <w:p w:rsidR="00624C61" w:rsidRPr="0071787B" w:rsidRDefault="00624C61" w:rsidP="00964F94">
            <w:pPr>
              <w:widowControl/>
              <w:snapToGrid w:val="0"/>
              <w:spacing w:line="360" w:lineRule="auto"/>
              <w:jc w:val="center"/>
              <w:rPr>
                <w:rFonts w:ascii="宋体" w:hAnsi="宋体" w:cs="宋体"/>
                <w:sz w:val="18"/>
                <w:szCs w:val="18"/>
              </w:rPr>
            </w:pPr>
            <w:r w:rsidRPr="0071787B">
              <w:rPr>
                <w:sz w:val="18"/>
                <w:szCs w:val="18"/>
              </w:rPr>
              <w:t>DBJ51/006-2012</w:t>
            </w:r>
          </w:p>
        </w:tc>
        <w:tc>
          <w:tcPr>
            <w:tcW w:w="850" w:type="dxa"/>
            <w:vMerge w:val="restart"/>
            <w:tcBorders>
              <w:top w:val="single" w:sz="12" w:space="0" w:color="auto"/>
              <w:left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sz w:val="18"/>
                <w:szCs w:val="18"/>
              </w:rPr>
            </w:pPr>
            <w:r w:rsidRPr="0071787B">
              <w:rPr>
                <w:sz w:val="18"/>
                <w:szCs w:val="18"/>
              </w:rPr>
              <w:t>J12078-2012</w:t>
            </w:r>
          </w:p>
        </w:tc>
        <w:tc>
          <w:tcPr>
            <w:tcW w:w="1134" w:type="dxa"/>
            <w:vMerge w:val="restart"/>
            <w:tcBorders>
              <w:top w:val="single" w:sz="12" w:space="0" w:color="auto"/>
              <w:left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sz w:val="18"/>
                <w:szCs w:val="18"/>
              </w:rPr>
            </w:pPr>
            <w:r w:rsidRPr="0071787B">
              <w:rPr>
                <w:sz w:val="18"/>
                <w:szCs w:val="18"/>
              </w:rPr>
              <w:t>2012.06.14</w:t>
            </w:r>
          </w:p>
        </w:tc>
        <w:tc>
          <w:tcPr>
            <w:tcW w:w="1134" w:type="dxa"/>
            <w:vMerge w:val="restart"/>
            <w:tcBorders>
              <w:top w:val="single" w:sz="12" w:space="0" w:color="auto"/>
              <w:left w:val="single" w:sz="4" w:space="0" w:color="auto"/>
              <w:right w:val="single" w:sz="4" w:space="0" w:color="auto"/>
            </w:tcBorders>
            <w:shd w:val="clear" w:color="auto" w:fill="auto"/>
            <w:noWrap/>
            <w:vAlign w:val="center"/>
            <w:hideMark/>
          </w:tcPr>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sz w:val="18"/>
                <w:szCs w:val="18"/>
              </w:rPr>
              <w:t>2012.10.01</w:t>
            </w:r>
          </w:p>
        </w:tc>
        <w:tc>
          <w:tcPr>
            <w:tcW w:w="2410" w:type="dxa"/>
            <w:tcBorders>
              <w:top w:val="single" w:sz="12" w:space="0" w:color="auto"/>
              <w:left w:val="single" w:sz="4" w:space="0" w:color="auto"/>
              <w:bottom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bCs/>
                <w:sz w:val="18"/>
                <w:szCs w:val="18"/>
              </w:rPr>
            </w:pPr>
            <w:r w:rsidRPr="0071787B">
              <w:rPr>
                <w:bCs/>
                <w:sz w:val="18"/>
                <w:szCs w:val="18"/>
              </w:rPr>
              <w:t>第</w:t>
            </w:r>
            <w:r w:rsidRPr="0071787B">
              <w:rPr>
                <w:bCs/>
                <w:sz w:val="18"/>
                <w:szCs w:val="18"/>
              </w:rPr>
              <w:t>3.0.8</w:t>
            </w:r>
            <w:r w:rsidRPr="0071787B">
              <w:rPr>
                <w:bCs/>
                <w:sz w:val="18"/>
                <w:szCs w:val="18"/>
              </w:rPr>
              <w:t>条</w:t>
            </w:r>
          </w:p>
          <w:p w:rsidR="00624C61" w:rsidRPr="0071787B" w:rsidRDefault="00624C61" w:rsidP="00964F94">
            <w:pPr>
              <w:widowControl/>
              <w:snapToGrid w:val="0"/>
              <w:spacing w:line="360" w:lineRule="auto"/>
              <w:jc w:val="center"/>
              <w:rPr>
                <w:bCs/>
                <w:sz w:val="18"/>
                <w:szCs w:val="18"/>
              </w:rPr>
            </w:pPr>
            <w:r w:rsidRPr="0071787B">
              <w:rPr>
                <w:bCs/>
                <w:sz w:val="18"/>
                <w:szCs w:val="18"/>
              </w:rPr>
              <w:t>地源热泵换热系统工程中的隐蔽工程施工时应有监理单位或建设单位旁站，且应保留不可更改的影像资料，在隐蔽前应经监</w:t>
            </w:r>
          </w:p>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bCs/>
                <w:sz w:val="18"/>
                <w:szCs w:val="18"/>
              </w:rPr>
              <w:t>理人员验收及认可签证。</w:t>
            </w:r>
          </w:p>
        </w:tc>
        <w:tc>
          <w:tcPr>
            <w:tcW w:w="2268" w:type="dxa"/>
            <w:tcBorders>
              <w:top w:val="single" w:sz="12" w:space="0" w:color="auto"/>
              <w:left w:val="single" w:sz="4" w:space="0" w:color="auto"/>
              <w:bottom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color w:val="000000"/>
                <w:sz w:val="18"/>
                <w:szCs w:val="18"/>
              </w:rPr>
              <w:t>无</w:t>
            </w:r>
          </w:p>
        </w:tc>
        <w:tc>
          <w:tcPr>
            <w:tcW w:w="1701" w:type="dxa"/>
            <w:vMerge w:val="restart"/>
            <w:tcBorders>
              <w:top w:val="single" w:sz="12" w:space="0" w:color="auto"/>
              <w:left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hAnsi="宋体"/>
                <w:sz w:val="18"/>
                <w:szCs w:val="18"/>
              </w:rPr>
              <w:t>四川省建筑科学研究院</w:t>
            </w:r>
          </w:p>
        </w:tc>
        <w:tc>
          <w:tcPr>
            <w:tcW w:w="883" w:type="dxa"/>
            <w:vMerge w:val="restart"/>
            <w:tcBorders>
              <w:top w:val="single" w:sz="12" w:space="0" w:color="auto"/>
              <w:left w:val="single" w:sz="4" w:space="0" w:color="auto"/>
              <w:right w:val="single" w:sz="12"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sz w:val="18"/>
                <w:szCs w:val="18"/>
              </w:rPr>
              <w:t>徐斌斌</w:t>
            </w:r>
          </w:p>
        </w:tc>
      </w:tr>
      <w:tr w:rsidR="00624C61" w:rsidRPr="0048148B" w:rsidTr="00964F94">
        <w:trPr>
          <w:jc w:val="center"/>
        </w:trPr>
        <w:tc>
          <w:tcPr>
            <w:tcW w:w="1101" w:type="dxa"/>
            <w:vMerge/>
            <w:tcBorders>
              <w:left w:val="single" w:sz="12" w:space="0" w:color="auto"/>
              <w:right w:val="single" w:sz="4" w:space="0" w:color="auto"/>
            </w:tcBorders>
            <w:shd w:val="clear" w:color="auto" w:fill="auto"/>
            <w:noWrap/>
            <w:vAlign w:val="center"/>
          </w:tcPr>
          <w:p w:rsidR="00624C61" w:rsidRPr="0048148B" w:rsidRDefault="00624C61" w:rsidP="00964F94">
            <w:pPr>
              <w:widowControl/>
              <w:snapToGrid w:val="0"/>
              <w:spacing w:line="360" w:lineRule="auto"/>
              <w:jc w:val="center"/>
              <w:rPr>
                <w:rFonts w:ascii="宋体" w:hAnsi="宋体" w:cs="宋体"/>
                <w:sz w:val="18"/>
                <w:szCs w:val="18"/>
              </w:rPr>
            </w:pPr>
          </w:p>
        </w:tc>
        <w:tc>
          <w:tcPr>
            <w:tcW w:w="1559" w:type="dxa"/>
            <w:vMerge/>
            <w:tcBorders>
              <w:left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sz w:val="18"/>
                <w:szCs w:val="18"/>
              </w:rPr>
            </w:pPr>
          </w:p>
        </w:tc>
        <w:tc>
          <w:tcPr>
            <w:tcW w:w="1134" w:type="dxa"/>
            <w:vMerge/>
            <w:tcBorders>
              <w:left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sz w:val="18"/>
                <w:szCs w:val="18"/>
              </w:rPr>
            </w:pPr>
          </w:p>
        </w:tc>
        <w:tc>
          <w:tcPr>
            <w:tcW w:w="850" w:type="dxa"/>
            <w:vMerge/>
            <w:tcBorders>
              <w:left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sz w:val="18"/>
                <w:szCs w:val="18"/>
              </w:rPr>
            </w:pPr>
          </w:p>
        </w:tc>
        <w:tc>
          <w:tcPr>
            <w:tcW w:w="1134" w:type="dxa"/>
            <w:vMerge/>
            <w:tcBorders>
              <w:left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sz w:val="18"/>
                <w:szCs w:val="18"/>
              </w:rPr>
            </w:pPr>
          </w:p>
        </w:tc>
        <w:tc>
          <w:tcPr>
            <w:tcW w:w="1134" w:type="dxa"/>
            <w:vMerge/>
            <w:tcBorders>
              <w:left w:val="single" w:sz="4" w:space="0" w:color="auto"/>
              <w:right w:val="single" w:sz="4" w:space="0" w:color="auto"/>
            </w:tcBorders>
            <w:shd w:val="clear" w:color="auto" w:fill="auto"/>
            <w:noWrap/>
            <w:vAlign w:val="center"/>
          </w:tcPr>
          <w:p w:rsidR="00624C61" w:rsidRPr="0048148B" w:rsidRDefault="00624C61" w:rsidP="00964F94">
            <w:pPr>
              <w:widowControl/>
              <w:snapToGrid w:val="0"/>
              <w:spacing w:line="360" w:lineRule="auto"/>
              <w:jc w:val="left"/>
              <w:rPr>
                <w:rFonts w:ascii="宋体" w:hAnsi="宋体" w:cs="宋体"/>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bCs/>
                <w:sz w:val="18"/>
                <w:szCs w:val="18"/>
              </w:rPr>
            </w:pPr>
            <w:r w:rsidRPr="0071787B">
              <w:rPr>
                <w:bCs/>
                <w:sz w:val="18"/>
                <w:szCs w:val="18"/>
              </w:rPr>
              <w:t>第</w:t>
            </w:r>
            <w:r w:rsidRPr="0071787B">
              <w:rPr>
                <w:bCs/>
                <w:sz w:val="18"/>
                <w:szCs w:val="18"/>
              </w:rPr>
              <w:t>4.2.10</w:t>
            </w:r>
            <w:r w:rsidRPr="0071787B">
              <w:rPr>
                <w:bCs/>
                <w:sz w:val="18"/>
                <w:szCs w:val="18"/>
              </w:rPr>
              <w:t>条</w:t>
            </w:r>
          </w:p>
          <w:p w:rsidR="00624C61" w:rsidRPr="0071787B" w:rsidRDefault="00624C61" w:rsidP="00964F94">
            <w:pPr>
              <w:widowControl/>
              <w:snapToGrid w:val="0"/>
              <w:spacing w:line="360" w:lineRule="auto"/>
              <w:jc w:val="center"/>
              <w:rPr>
                <w:bCs/>
                <w:sz w:val="18"/>
                <w:szCs w:val="18"/>
              </w:rPr>
            </w:pPr>
            <w:r w:rsidRPr="0071787B">
              <w:rPr>
                <w:bCs/>
                <w:sz w:val="18"/>
                <w:szCs w:val="18"/>
              </w:rPr>
              <w:t>地埋管换热器施工完毕后，应对其在设计工况下</w:t>
            </w:r>
            <w:proofErr w:type="gramStart"/>
            <w:r w:rsidRPr="0071787B">
              <w:rPr>
                <w:bCs/>
                <w:sz w:val="18"/>
                <w:szCs w:val="18"/>
              </w:rPr>
              <w:t>的每延米</w:t>
            </w:r>
            <w:proofErr w:type="gramEnd"/>
            <w:r w:rsidRPr="0071787B">
              <w:rPr>
                <w:bCs/>
                <w:sz w:val="18"/>
                <w:szCs w:val="18"/>
              </w:rPr>
              <w:t>换热能力进行复检，复检为现场实体抽检，换热能力实测值应与设计值</w:t>
            </w:r>
          </w:p>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bCs/>
                <w:sz w:val="18"/>
                <w:szCs w:val="18"/>
              </w:rPr>
              <w:t>偏差在</w:t>
            </w:r>
            <w:r w:rsidRPr="0071787B">
              <w:rPr>
                <w:b/>
                <w:bCs/>
                <w:sz w:val="18"/>
                <w:szCs w:val="18"/>
              </w:rPr>
              <w:t>5</w:t>
            </w:r>
            <w:r w:rsidRPr="0071787B">
              <w:rPr>
                <w:bCs/>
                <w:sz w:val="18"/>
                <w:szCs w:val="18"/>
              </w:rPr>
              <w:t>％以内。</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hint="eastAsia"/>
                <w:color w:val="000000"/>
                <w:sz w:val="18"/>
                <w:szCs w:val="18"/>
              </w:rPr>
              <w:t>《建筑节能工程施工质量验收规程》</w:t>
            </w:r>
            <w:r w:rsidRPr="0071787B">
              <w:rPr>
                <w:rFonts w:hint="eastAsia"/>
                <w:color w:val="000000"/>
                <w:sz w:val="18"/>
                <w:szCs w:val="18"/>
              </w:rPr>
              <w:t>DB51/5033-2014</w:t>
            </w:r>
            <w:r w:rsidRPr="0071787B">
              <w:rPr>
                <w:rFonts w:hint="eastAsia"/>
                <w:color w:val="000000"/>
                <w:sz w:val="18"/>
                <w:szCs w:val="18"/>
              </w:rPr>
              <w:t>第</w:t>
            </w:r>
            <w:r w:rsidRPr="0071787B">
              <w:rPr>
                <w:rFonts w:hint="eastAsia"/>
                <w:color w:val="000000"/>
                <w:sz w:val="18"/>
                <w:szCs w:val="18"/>
              </w:rPr>
              <w:t>12.2.15</w:t>
            </w:r>
            <w:r w:rsidRPr="0071787B">
              <w:rPr>
                <w:rFonts w:hint="eastAsia"/>
                <w:color w:val="000000"/>
                <w:sz w:val="18"/>
                <w:szCs w:val="18"/>
              </w:rPr>
              <w:t>条强制性条文覆盖。</w:t>
            </w:r>
          </w:p>
        </w:tc>
        <w:tc>
          <w:tcPr>
            <w:tcW w:w="1701" w:type="dxa"/>
            <w:vMerge/>
            <w:tcBorders>
              <w:left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color w:val="000000"/>
                <w:sz w:val="18"/>
                <w:szCs w:val="18"/>
              </w:rPr>
            </w:pPr>
          </w:p>
        </w:tc>
        <w:tc>
          <w:tcPr>
            <w:tcW w:w="883" w:type="dxa"/>
            <w:vMerge/>
            <w:tcBorders>
              <w:left w:val="single" w:sz="4" w:space="0" w:color="auto"/>
              <w:right w:val="single" w:sz="12"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color w:val="000000"/>
                <w:sz w:val="18"/>
                <w:szCs w:val="18"/>
              </w:rPr>
            </w:pPr>
          </w:p>
        </w:tc>
      </w:tr>
      <w:tr w:rsidR="00624C61" w:rsidRPr="0048148B" w:rsidTr="00964F94">
        <w:trPr>
          <w:jc w:val="center"/>
        </w:trPr>
        <w:tc>
          <w:tcPr>
            <w:tcW w:w="1101" w:type="dxa"/>
            <w:vMerge/>
            <w:tcBorders>
              <w:left w:val="single" w:sz="12" w:space="0" w:color="auto"/>
              <w:right w:val="single" w:sz="4" w:space="0" w:color="auto"/>
            </w:tcBorders>
            <w:shd w:val="clear" w:color="auto" w:fill="auto"/>
            <w:noWrap/>
            <w:vAlign w:val="center"/>
          </w:tcPr>
          <w:p w:rsidR="00624C61" w:rsidRPr="0048148B" w:rsidRDefault="00624C61" w:rsidP="00964F94">
            <w:pPr>
              <w:widowControl/>
              <w:snapToGrid w:val="0"/>
              <w:spacing w:line="360" w:lineRule="auto"/>
              <w:jc w:val="center"/>
              <w:rPr>
                <w:rFonts w:ascii="宋体" w:hAnsi="宋体" w:cs="宋体"/>
                <w:sz w:val="18"/>
                <w:szCs w:val="18"/>
              </w:rPr>
            </w:pPr>
          </w:p>
        </w:tc>
        <w:tc>
          <w:tcPr>
            <w:tcW w:w="1559" w:type="dxa"/>
            <w:vMerge/>
            <w:tcBorders>
              <w:left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sz w:val="18"/>
                <w:szCs w:val="18"/>
              </w:rPr>
            </w:pPr>
          </w:p>
        </w:tc>
        <w:tc>
          <w:tcPr>
            <w:tcW w:w="1134" w:type="dxa"/>
            <w:vMerge/>
            <w:tcBorders>
              <w:left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sz w:val="18"/>
                <w:szCs w:val="18"/>
              </w:rPr>
            </w:pPr>
          </w:p>
        </w:tc>
        <w:tc>
          <w:tcPr>
            <w:tcW w:w="850" w:type="dxa"/>
            <w:vMerge/>
            <w:tcBorders>
              <w:left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sz w:val="18"/>
                <w:szCs w:val="18"/>
              </w:rPr>
            </w:pPr>
          </w:p>
        </w:tc>
        <w:tc>
          <w:tcPr>
            <w:tcW w:w="1134" w:type="dxa"/>
            <w:vMerge/>
            <w:tcBorders>
              <w:left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sz w:val="18"/>
                <w:szCs w:val="18"/>
              </w:rPr>
            </w:pPr>
          </w:p>
        </w:tc>
        <w:tc>
          <w:tcPr>
            <w:tcW w:w="1134" w:type="dxa"/>
            <w:vMerge/>
            <w:tcBorders>
              <w:left w:val="single" w:sz="4" w:space="0" w:color="auto"/>
              <w:right w:val="single" w:sz="4" w:space="0" w:color="auto"/>
            </w:tcBorders>
            <w:shd w:val="clear" w:color="auto" w:fill="auto"/>
            <w:noWrap/>
            <w:vAlign w:val="center"/>
          </w:tcPr>
          <w:p w:rsidR="00624C61" w:rsidRPr="0048148B" w:rsidRDefault="00624C61" w:rsidP="00964F94">
            <w:pPr>
              <w:widowControl/>
              <w:snapToGrid w:val="0"/>
              <w:spacing w:line="360" w:lineRule="auto"/>
              <w:jc w:val="left"/>
              <w:rPr>
                <w:rFonts w:ascii="宋体" w:hAnsi="宋体" w:cs="宋体"/>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bCs/>
                <w:sz w:val="18"/>
                <w:szCs w:val="18"/>
              </w:rPr>
            </w:pPr>
            <w:r w:rsidRPr="0071787B">
              <w:rPr>
                <w:bCs/>
                <w:sz w:val="18"/>
                <w:szCs w:val="18"/>
              </w:rPr>
              <w:t>第</w:t>
            </w:r>
            <w:r w:rsidRPr="0071787B">
              <w:rPr>
                <w:bCs/>
                <w:sz w:val="18"/>
                <w:szCs w:val="18"/>
              </w:rPr>
              <w:t>5.1.3</w:t>
            </w:r>
            <w:r w:rsidRPr="0071787B">
              <w:rPr>
                <w:bCs/>
                <w:sz w:val="18"/>
                <w:szCs w:val="18"/>
              </w:rPr>
              <w:t>条</w:t>
            </w:r>
          </w:p>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bCs/>
                <w:sz w:val="18"/>
                <w:szCs w:val="18"/>
              </w:rPr>
              <w:t>地下水换热系统设计施工前应进行建设项目水资源证。</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hint="eastAsia"/>
                <w:sz w:val="18"/>
                <w:szCs w:val="18"/>
              </w:rPr>
              <w:t>GB 50366</w:t>
            </w:r>
          </w:p>
        </w:tc>
        <w:tc>
          <w:tcPr>
            <w:tcW w:w="1701" w:type="dxa"/>
            <w:vMerge/>
            <w:tcBorders>
              <w:left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color w:val="000000"/>
                <w:sz w:val="18"/>
                <w:szCs w:val="18"/>
              </w:rPr>
            </w:pPr>
          </w:p>
        </w:tc>
        <w:tc>
          <w:tcPr>
            <w:tcW w:w="883" w:type="dxa"/>
            <w:vMerge/>
            <w:tcBorders>
              <w:left w:val="single" w:sz="4" w:space="0" w:color="auto"/>
              <w:right w:val="single" w:sz="12"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color w:val="000000"/>
                <w:sz w:val="18"/>
                <w:szCs w:val="18"/>
              </w:rPr>
            </w:pPr>
          </w:p>
        </w:tc>
      </w:tr>
      <w:tr w:rsidR="00624C61" w:rsidRPr="0048148B" w:rsidTr="00964F94">
        <w:trPr>
          <w:jc w:val="center"/>
        </w:trPr>
        <w:tc>
          <w:tcPr>
            <w:tcW w:w="1101" w:type="dxa"/>
            <w:vMerge/>
            <w:tcBorders>
              <w:left w:val="single" w:sz="12" w:space="0" w:color="auto"/>
              <w:bottom w:val="single" w:sz="4" w:space="0" w:color="auto"/>
              <w:right w:val="single" w:sz="4" w:space="0" w:color="auto"/>
            </w:tcBorders>
            <w:shd w:val="clear" w:color="auto" w:fill="auto"/>
            <w:noWrap/>
            <w:vAlign w:val="center"/>
          </w:tcPr>
          <w:p w:rsidR="00624C61" w:rsidRPr="0048148B" w:rsidRDefault="00624C61" w:rsidP="00964F94">
            <w:pPr>
              <w:widowControl/>
              <w:snapToGrid w:val="0"/>
              <w:spacing w:line="360" w:lineRule="auto"/>
              <w:jc w:val="center"/>
              <w:rPr>
                <w:rFonts w:ascii="宋体" w:hAnsi="宋体" w:cs="宋体"/>
                <w:sz w:val="18"/>
                <w:szCs w:val="18"/>
              </w:rPr>
            </w:pPr>
          </w:p>
        </w:tc>
        <w:tc>
          <w:tcPr>
            <w:tcW w:w="1559" w:type="dxa"/>
            <w:vMerge/>
            <w:tcBorders>
              <w:left w:val="single" w:sz="4" w:space="0" w:color="auto"/>
              <w:bottom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sz w:val="18"/>
                <w:szCs w:val="18"/>
              </w:rPr>
            </w:pPr>
          </w:p>
        </w:tc>
        <w:tc>
          <w:tcPr>
            <w:tcW w:w="1134" w:type="dxa"/>
            <w:vMerge/>
            <w:tcBorders>
              <w:left w:val="single" w:sz="4" w:space="0" w:color="auto"/>
              <w:bottom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sz w:val="18"/>
                <w:szCs w:val="18"/>
              </w:rPr>
            </w:pPr>
          </w:p>
        </w:tc>
        <w:tc>
          <w:tcPr>
            <w:tcW w:w="850" w:type="dxa"/>
            <w:vMerge/>
            <w:tcBorders>
              <w:left w:val="single" w:sz="4" w:space="0" w:color="auto"/>
              <w:bottom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sz w:val="18"/>
                <w:szCs w:val="18"/>
              </w:rPr>
            </w:pPr>
          </w:p>
        </w:tc>
        <w:tc>
          <w:tcPr>
            <w:tcW w:w="1134" w:type="dxa"/>
            <w:vMerge/>
            <w:tcBorders>
              <w:left w:val="single" w:sz="4" w:space="0" w:color="auto"/>
              <w:bottom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sz w:val="18"/>
                <w:szCs w:val="18"/>
              </w:rPr>
            </w:pPr>
          </w:p>
        </w:tc>
        <w:tc>
          <w:tcPr>
            <w:tcW w:w="1134" w:type="dxa"/>
            <w:vMerge/>
            <w:tcBorders>
              <w:left w:val="single" w:sz="4" w:space="0" w:color="auto"/>
              <w:bottom w:val="single" w:sz="4" w:space="0" w:color="auto"/>
              <w:right w:val="single" w:sz="4" w:space="0" w:color="auto"/>
            </w:tcBorders>
            <w:shd w:val="clear" w:color="auto" w:fill="auto"/>
            <w:noWrap/>
            <w:vAlign w:val="center"/>
          </w:tcPr>
          <w:p w:rsidR="00624C61" w:rsidRPr="0048148B" w:rsidRDefault="00624C61" w:rsidP="00964F94">
            <w:pPr>
              <w:widowControl/>
              <w:snapToGrid w:val="0"/>
              <w:spacing w:line="360" w:lineRule="auto"/>
              <w:jc w:val="left"/>
              <w:rPr>
                <w:rFonts w:ascii="宋体" w:hAnsi="宋体" w:cs="宋体"/>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24C61" w:rsidRPr="0071787B" w:rsidRDefault="00624C61" w:rsidP="00624C61">
            <w:pPr>
              <w:widowControl/>
              <w:snapToGrid w:val="0"/>
              <w:spacing w:line="360" w:lineRule="auto"/>
              <w:jc w:val="center"/>
              <w:rPr>
                <w:bCs/>
                <w:sz w:val="18"/>
                <w:szCs w:val="18"/>
              </w:rPr>
            </w:pPr>
            <w:r w:rsidRPr="0071787B">
              <w:rPr>
                <w:bCs/>
                <w:sz w:val="18"/>
                <w:szCs w:val="18"/>
              </w:rPr>
              <w:t>第</w:t>
            </w:r>
            <w:r w:rsidRPr="0071787B">
              <w:rPr>
                <w:bCs/>
                <w:sz w:val="18"/>
                <w:szCs w:val="18"/>
              </w:rPr>
              <w:t>9.2.1</w:t>
            </w:r>
            <w:r w:rsidRPr="0071787B">
              <w:rPr>
                <w:bCs/>
                <w:sz w:val="18"/>
                <w:szCs w:val="18"/>
              </w:rPr>
              <w:t>条</w:t>
            </w:r>
            <w:r>
              <w:rPr>
                <w:rFonts w:hint="eastAsia"/>
                <w:bCs/>
                <w:sz w:val="18"/>
                <w:szCs w:val="18"/>
              </w:rPr>
              <w:t>：</w:t>
            </w:r>
            <w:r w:rsidRPr="0071787B">
              <w:rPr>
                <w:bCs/>
                <w:sz w:val="18"/>
                <w:szCs w:val="18"/>
              </w:rPr>
              <w:t>地源热泵系统安装完毕投入使用前，必须进行系统的试运行与调试，包括设备单机试运转及调试、系统无生产负荷下的联合试运行及调试。</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hint="eastAsia"/>
                <w:color w:val="000000"/>
                <w:sz w:val="18"/>
                <w:szCs w:val="18"/>
              </w:rPr>
              <w:t>GB50411-2007</w:t>
            </w:r>
            <w:r w:rsidRPr="0071787B">
              <w:rPr>
                <w:rFonts w:hint="eastAsia"/>
                <w:color w:val="000000"/>
                <w:sz w:val="18"/>
                <w:szCs w:val="18"/>
              </w:rPr>
              <w:t>第</w:t>
            </w:r>
            <w:r w:rsidRPr="0071787B">
              <w:rPr>
                <w:rFonts w:hint="eastAsia"/>
                <w:color w:val="000000"/>
                <w:sz w:val="18"/>
                <w:szCs w:val="18"/>
              </w:rPr>
              <w:t>11.2.11</w:t>
            </w:r>
            <w:r w:rsidRPr="0071787B">
              <w:rPr>
                <w:rFonts w:hint="eastAsia"/>
                <w:color w:val="000000"/>
                <w:sz w:val="18"/>
                <w:szCs w:val="18"/>
              </w:rPr>
              <w:t>条强制性条文覆盖。</w:t>
            </w:r>
          </w:p>
        </w:tc>
        <w:tc>
          <w:tcPr>
            <w:tcW w:w="1701" w:type="dxa"/>
            <w:vMerge/>
            <w:tcBorders>
              <w:left w:val="single" w:sz="4" w:space="0" w:color="auto"/>
              <w:bottom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color w:val="000000"/>
                <w:sz w:val="18"/>
                <w:szCs w:val="18"/>
              </w:rPr>
            </w:pPr>
          </w:p>
        </w:tc>
        <w:tc>
          <w:tcPr>
            <w:tcW w:w="883" w:type="dxa"/>
            <w:vMerge/>
            <w:tcBorders>
              <w:left w:val="single" w:sz="4" w:space="0" w:color="auto"/>
              <w:bottom w:val="single" w:sz="4" w:space="0" w:color="auto"/>
              <w:right w:val="single" w:sz="12"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color w:val="000000"/>
                <w:sz w:val="18"/>
                <w:szCs w:val="18"/>
              </w:rPr>
            </w:pPr>
          </w:p>
        </w:tc>
      </w:tr>
      <w:tr w:rsidR="00624C61" w:rsidRPr="0048148B" w:rsidTr="00964F94">
        <w:trPr>
          <w:jc w:val="center"/>
        </w:trPr>
        <w:tc>
          <w:tcPr>
            <w:tcW w:w="1101" w:type="dxa"/>
            <w:vMerge w:val="restart"/>
            <w:tcBorders>
              <w:top w:val="single" w:sz="4" w:space="0" w:color="auto"/>
              <w:left w:val="single" w:sz="12" w:space="0" w:color="auto"/>
              <w:right w:val="single" w:sz="4" w:space="0" w:color="auto"/>
            </w:tcBorders>
            <w:shd w:val="clear" w:color="auto" w:fill="auto"/>
            <w:noWrap/>
            <w:vAlign w:val="center"/>
          </w:tcPr>
          <w:p w:rsidR="00624C61" w:rsidRPr="0048148B" w:rsidRDefault="00624C61" w:rsidP="00964F94">
            <w:pPr>
              <w:widowControl/>
              <w:snapToGrid w:val="0"/>
              <w:spacing w:line="360" w:lineRule="auto"/>
              <w:jc w:val="center"/>
              <w:rPr>
                <w:rFonts w:ascii="宋体" w:hAnsi="宋体" w:cs="宋体"/>
                <w:sz w:val="18"/>
                <w:szCs w:val="18"/>
              </w:rPr>
            </w:pPr>
            <w:r w:rsidRPr="0048148B">
              <w:rPr>
                <w:rFonts w:ascii="宋体" w:hAnsi="宋体" w:cs="宋体" w:hint="eastAsia"/>
                <w:bCs/>
                <w:sz w:val="18"/>
                <w:szCs w:val="18"/>
              </w:rPr>
              <w:lastRenderedPageBreak/>
              <w:t>废止全部</w:t>
            </w:r>
            <w:r w:rsidRPr="0048148B">
              <w:rPr>
                <w:rFonts w:ascii="宋体" w:hAnsi="宋体" w:cs="宋体"/>
                <w:bCs/>
                <w:sz w:val="18"/>
                <w:szCs w:val="18"/>
              </w:rPr>
              <w:t>强制性条文</w:t>
            </w:r>
            <w:r w:rsidRPr="0048148B">
              <w:rPr>
                <w:rFonts w:ascii="宋体" w:hAnsi="宋体" w:cs="宋体" w:hint="eastAsia"/>
                <w:bCs/>
                <w:sz w:val="18"/>
                <w:szCs w:val="18"/>
              </w:rPr>
              <w:t>，转化为推荐性标准</w:t>
            </w:r>
          </w:p>
        </w:tc>
        <w:tc>
          <w:tcPr>
            <w:tcW w:w="1559" w:type="dxa"/>
            <w:vMerge w:val="restart"/>
            <w:tcBorders>
              <w:top w:val="single" w:sz="4" w:space="0" w:color="auto"/>
              <w:left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sz w:val="18"/>
                <w:szCs w:val="18"/>
              </w:rPr>
            </w:pPr>
            <w:proofErr w:type="gramStart"/>
            <w:r w:rsidRPr="0071787B">
              <w:rPr>
                <w:rFonts w:ascii="宋体" w:hAnsi="宋体" w:hint="eastAsia"/>
                <w:sz w:val="18"/>
                <w:szCs w:val="18"/>
              </w:rPr>
              <w:t>钢筋电渣</w:t>
            </w:r>
            <w:proofErr w:type="gramEnd"/>
            <w:r w:rsidRPr="0071787B">
              <w:rPr>
                <w:rFonts w:ascii="宋体" w:hAnsi="宋体" w:hint="eastAsia"/>
                <w:sz w:val="18"/>
                <w:szCs w:val="18"/>
              </w:rPr>
              <w:t>压力焊技术规程</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DBJ20-07-2013</w:t>
            </w:r>
          </w:p>
        </w:tc>
        <w:tc>
          <w:tcPr>
            <w:tcW w:w="850" w:type="dxa"/>
            <w:vMerge w:val="restart"/>
            <w:tcBorders>
              <w:top w:val="single" w:sz="4" w:space="0" w:color="auto"/>
              <w:left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J12505-2013</w:t>
            </w:r>
          </w:p>
        </w:tc>
        <w:tc>
          <w:tcPr>
            <w:tcW w:w="1134" w:type="dxa"/>
            <w:vMerge w:val="restart"/>
            <w:tcBorders>
              <w:top w:val="single" w:sz="4" w:space="0" w:color="auto"/>
              <w:left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2013.12.19</w:t>
            </w:r>
          </w:p>
        </w:tc>
        <w:tc>
          <w:tcPr>
            <w:tcW w:w="1134" w:type="dxa"/>
            <w:vMerge w:val="restart"/>
            <w:tcBorders>
              <w:top w:val="single" w:sz="4" w:space="0" w:color="auto"/>
              <w:left w:val="single" w:sz="4" w:space="0" w:color="auto"/>
              <w:right w:val="single" w:sz="4" w:space="0" w:color="auto"/>
            </w:tcBorders>
            <w:shd w:val="clear" w:color="auto" w:fill="auto"/>
            <w:noWrap/>
            <w:vAlign w:val="center"/>
          </w:tcPr>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sz w:val="18"/>
                <w:szCs w:val="18"/>
              </w:rPr>
              <w:t>2014.06.01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bCs/>
                <w:sz w:val="18"/>
                <w:szCs w:val="18"/>
              </w:rPr>
            </w:pPr>
            <w:r w:rsidRPr="0071787B">
              <w:rPr>
                <w:rFonts w:hint="eastAsia"/>
                <w:bCs/>
                <w:sz w:val="18"/>
                <w:szCs w:val="18"/>
              </w:rPr>
              <w:t>第</w:t>
            </w:r>
            <w:r w:rsidRPr="0071787B">
              <w:rPr>
                <w:rFonts w:hint="eastAsia"/>
                <w:bCs/>
                <w:sz w:val="18"/>
                <w:szCs w:val="18"/>
              </w:rPr>
              <w:t>3.0.1</w:t>
            </w:r>
            <w:r w:rsidRPr="0071787B">
              <w:rPr>
                <w:rFonts w:hint="eastAsia"/>
                <w:bCs/>
                <w:sz w:val="18"/>
                <w:szCs w:val="18"/>
              </w:rPr>
              <w:t>条</w:t>
            </w:r>
          </w:p>
          <w:p w:rsidR="00624C61" w:rsidRPr="0071787B" w:rsidRDefault="00624C61" w:rsidP="00964F94">
            <w:pPr>
              <w:widowControl/>
              <w:snapToGrid w:val="0"/>
              <w:spacing w:line="360" w:lineRule="auto"/>
              <w:jc w:val="center"/>
              <w:rPr>
                <w:bCs/>
                <w:sz w:val="18"/>
                <w:szCs w:val="18"/>
              </w:rPr>
            </w:pPr>
            <w:r w:rsidRPr="0071787B">
              <w:rPr>
                <w:rFonts w:hint="eastAsia"/>
                <w:bCs/>
                <w:sz w:val="18"/>
                <w:szCs w:val="18"/>
              </w:rPr>
              <w:t>用于</w:t>
            </w:r>
            <w:proofErr w:type="gramStart"/>
            <w:r w:rsidRPr="0071787B">
              <w:rPr>
                <w:rFonts w:hint="eastAsia"/>
                <w:bCs/>
                <w:sz w:val="18"/>
                <w:szCs w:val="18"/>
              </w:rPr>
              <w:t>钢筋电渣</w:t>
            </w:r>
            <w:proofErr w:type="gramEnd"/>
            <w:r w:rsidRPr="0071787B">
              <w:rPr>
                <w:rFonts w:hint="eastAsia"/>
                <w:bCs/>
                <w:sz w:val="18"/>
                <w:szCs w:val="18"/>
              </w:rPr>
              <w:t>压力焊的每批钢筋必须提供质量证明书和复检报告，焊剂必须提供质量证明书和合格证。</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sz w:val="18"/>
                <w:szCs w:val="18"/>
              </w:rPr>
              <w:t>JGJ18-2012第3.0.6有相似规定</w:t>
            </w:r>
          </w:p>
        </w:tc>
        <w:tc>
          <w:tcPr>
            <w:tcW w:w="1701" w:type="dxa"/>
            <w:vMerge w:val="restart"/>
            <w:tcBorders>
              <w:top w:val="single" w:sz="4" w:space="0" w:color="auto"/>
              <w:left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ascii="宋体" w:hAnsi="宋体" w:hint="eastAsia"/>
                <w:sz w:val="18"/>
                <w:szCs w:val="18"/>
              </w:rPr>
              <w:t>四川省建筑科学研究院</w:t>
            </w:r>
          </w:p>
        </w:tc>
        <w:tc>
          <w:tcPr>
            <w:tcW w:w="883" w:type="dxa"/>
            <w:vMerge w:val="restart"/>
            <w:tcBorders>
              <w:top w:val="single" w:sz="4" w:space="0" w:color="auto"/>
              <w:left w:val="single" w:sz="4" w:space="0" w:color="auto"/>
              <w:right w:val="single" w:sz="12"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color w:val="000000"/>
                <w:sz w:val="18"/>
                <w:szCs w:val="18"/>
              </w:rPr>
            </w:pPr>
            <w:proofErr w:type="gramStart"/>
            <w:r w:rsidRPr="0071787B">
              <w:rPr>
                <w:rFonts w:hAnsi="宋体" w:hint="eastAsia"/>
                <w:sz w:val="18"/>
                <w:szCs w:val="18"/>
              </w:rPr>
              <w:t>霍晓敏</w:t>
            </w:r>
            <w:proofErr w:type="gramEnd"/>
          </w:p>
        </w:tc>
      </w:tr>
      <w:tr w:rsidR="00624C61" w:rsidRPr="0048148B" w:rsidTr="00964F94">
        <w:trPr>
          <w:jc w:val="center"/>
        </w:trPr>
        <w:tc>
          <w:tcPr>
            <w:tcW w:w="1101" w:type="dxa"/>
            <w:vMerge/>
            <w:tcBorders>
              <w:left w:val="single" w:sz="12" w:space="0" w:color="auto"/>
              <w:right w:val="single" w:sz="4" w:space="0" w:color="auto"/>
            </w:tcBorders>
            <w:shd w:val="clear" w:color="auto" w:fill="auto"/>
            <w:noWrap/>
            <w:vAlign w:val="center"/>
          </w:tcPr>
          <w:p w:rsidR="00624C61" w:rsidRPr="0048148B" w:rsidRDefault="00624C61" w:rsidP="00964F94">
            <w:pPr>
              <w:widowControl/>
              <w:snapToGrid w:val="0"/>
              <w:spacing w:line="360" w:lineRule="auto"/>
              <w:jc w:val="center"/>
              <w:rPr>
                <w:rFonts w:ascii="宋体" w:hAnsi="宋体" w:cs="宋体"/>
                <w:sz w:val="18"/>
                <w:szCs w:val="18"/>
              </w:rPr>
            </w:pPr>
          </w:p>
        </w:tc>
        <w:tc>
          <w:tcPr>
            <w:tcW w:w="1559" w:type="dxa"/>
            <w:vMerge/>
            <w:tcBorders>
              <w:left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sz w:val="18"/>
                <w:szCs w:val="18"/>
              </w:rPr>
            </w:pPr>
          </w:p>
        </w:tc>
        <w:tc>
          <w:tcPr>
            <w:tcW w:w="1134" w:type="dxa"/>
            <w:vMerge/>
            <w:tcBorders>
              <w:left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sz w:val="18"/>
                <w:szCs w:val="18"/>
              </w:rPr>
            </w:pPr>
          </w:p>
        </w:tc>
        <w:tc>
          <w:tcPr>
            <w:tcW w:w="850" w:type="dxa"/>
            <w:vMerge/>
            <w:tcBorders>
              <w:left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sz w:val="18"/>
                <w:szCs w:val="18"/>
              </w:rPr>
            </w:pPr>
          </w:p>
        </w:tc>
        <w:tc>
          <w:tcPr>
            <w:tcW w:w="1134" w:type="dxa"/>
            <w:vMerge/>
            <w:tcBorders>
              <w:left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sz w:val="18"/>
                <w:szCs w:val="18"/>
              </w:rPr>
            </w:pPr>
          </w:p>
        </w:tc>
        <w:tc>
          <w:tcPr>
            <w:tcW w:w="1134" w:type="dxa"/>
            <w:vMerge/>
            <w:tcBorders>
              <w:left w:val="single" w:sz="4" w:space="0" w:color="auto"/>
              <w:right w:val="single" w:sz="4" w:space="0" w:color="auto"/>
            </w:tcBorders>
            <w:shd w:val="clear" w:color="auto" w:fill="auto"/>
            <w:noWrap/>
            <w:vAlign w:val="center"/>
          </w:tcPr>
          <w:p w:rsidR="00624C61" w:rsidRPr="0071787B" w:rsidRDefault="00624C61" w:rsidP="00964F94">
            <w:pPr>
              <w:widowControl/>
              <w:snapToGrid w:val="0"/>
              <w:spacing w:line="360" w:lineRule="auto"/>
              <w:jc w:val="center"/>
              <w:rPr>
                <w:rFonts w:ascii="宋体" w:hAnsi="宋体" w:cs="宋体"/>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bCs/>
                <w:sz w:val="18"/>
                <w:szCs w:val="18"/>
              </w:rPr>
            </w:pPr>
            <w:r w:rsidRPr="0071787B">
              <w:rPr>
                <w:rFonts w:hint="eastAsia"/>
                <w:bCs/>
                <w:sz w:val="18"/>
                <w:szCs w:val="18"/>
              </w:rPr>
              <w:t>第</w:t>
            </w:r>
            <w:r w:rsidRPr="0071787B">
              <w:rPr>
                <w:rFonts w:hint="eastAsia"/>
                <w:bCs/>
                <w:sz w:val="18"/>
                <w:szCs w:val="18"/>
              </w:rPr>
              <w:t>5.0.1</w:t>
            </w:r>
            <w:r w:rsidRPr="0071787B">
              <w:rPr>
                <w:rFonts w:hint="eastAsia"/>
                <w:bCs/>
                <w:sz w:val="18"/>
                <w:szCs w:val="18"/>
              </w:rPr>
              <w:t>条</w:t>
            </w:r>
          </w:p>
          <w:p w:rsidR="00624C61" w:rsidRPr="0071787B" w:rsidRDefault="00624C61" w:rsidP="00964F94">
            <w:pPr>
              <w:widowControl/>
              <w:snapToGrid w:val="0"/>
              <w:spacing w:line="360" w:lineRule="auto"/>
              <w:jc w:val="center"/>
              <w:rPr>
                <w:bCs/>
                <w:sz w:val="18"/>
                <w:szCs w:val="18"/>
              </w:rPr>
            </w:pPr>
            <w:r w:rsidRPr="0071787B">
              <w:rPr>
                <w:rFonts w:hint="eastAsia"/>
                <w:bCs/>
                <w:sz w:val="18"/>
                <w:szCs w:val="18"/>
              </w:rPr>
              <w:t>从事</w:t>
            </w:r>
            <w:proofErr w:type="gramStart"/>
            <w:r w:rsidRPr="0071787B">
              <w:rPr>
                <w:rFonts w:hint="eastAsia"/>
                <w:bCs/>
                <w:sz w:val="18"/>
                <w:szCs w:val="18"/>
              </w:rPr>
              <w:t>钢筋电渣</w:t>
            </w:r>
            <w:proofErr w:type="gramEnd"/>
            <w:r w:rsidRPr="0071787B">
              <w:rPr>
                <w:rFonts w:hint="eastAsia"/>
                <w:bCs/>
                <w:sz w:val="18"/>
                <w:szCs w:val="18"/>
              </w:rPr>
              <w:t>压力焊施工的焊工，必须持有该项焊接技术的焊工考试合格证，并应按照合格证规定的范围上岗</w:t>
            </w:r>
          </w:p>
          <w:p w:rsidR="00624C61" w:rsidRPr="0071787B" w:rsidRDefault="00624C61" w:rsidP="00964F94">
            <w:pPr>
              <w:widowControl/>
              <w:snapToGrid w:val="0"/>
              <w:spacing w:line="360" w:lineRule="auto"/>
              <w:jc w:val="center"/>
              <w:rPr>
                <w:bCs/>
                <w:sz w:val="18"/>
                <w:szCs w:val="18"/>
              </w:rPr>
            </w:pPr>
            <w:r w:rsidRPr="0071787B">
              <w:rPr>
                <w:rFonts w:hint="eastAsia"/>
                <w:bCs/>
                <w:sz w:val="18"/>
                <w:szCs w:val="18"/>
              </w:rPr>
              <w:t>操作。</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sz w:val="18"/>
                <w:szCs w:val="18"/>
              </w:rPr>
              <w:t>JGJ18-2012第6.0.1有意思相似的规定</w:t>
            </w:r>
          </w:p>
        </w:tc>
        <w:tc>
          <w:tcPr>
            <w:tcW w:w="1701" w:type="dxa"/>
            <w:vMerge/>
            <w:tcBorders>
              <w:left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color w:val="000000"/>
                <w:sz w:val="18"/>
                <w:szCs w:val="18"/>
              </w:rPr>
            </w:pPr>
          </w:p>
        </w:tc>
        <w:tc>
          <w:tcPr>
            <w:tcW w:w="883" w:type="dxa"/>
            <w:vMerge/>
            <w:tcBorders>
              <w:left w:val="single" w:sz="4" w:space="0" w:color="auto"/>
              <w:right w:val="single" w:sz="12"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color w:val="000000"/>
                <w:sz w:val="18"/>
                <w:szCs w:val="18"/>
              </w:rPr>
            </w:pPr>
          </w:p>
        </w:tc>
      </w:tr>
      <w:tr w:rsidR="00624C61" w:rsidRPr="0048148B" w:rsidTr="00964F94">
        <w:trPr>
          <w:jc w:val="center"/>
        </w:trPr>
        <w:tc>
          <w:tcPr>
            <w:tcW w:w="1101" w:type="dxa"/>
            <w:vMerge/>
            <w:tcBorders>
              <w:left w:val="single" w:sz="12" w:space="0" w:color="auto"/>
              <w:bottom w:val="single" w:sz="4" w:space="0" w:color="auto"/>
              <w:right w:val="single" w:sz="4" w:space="0" w:color="auto"/>
            </w:tcBorders>
            <w:shd w:val="clear" w:color="auto" w:fill="auto"/>
            <w:noWrap/>
            <w:vAlign w:val="center"/>
          </w:tcPr>
          <w:p w:rsidR="00624C61" w:rsidRPr="0048148B" w:rsidRDefault="00624C61" w:rsidP="00964F94">
            <w:pPr>
              <w:widowControl/>
              <w:snapToGrid w:val="0"/>
              <w:spacing w:line="360" w:lineRule="auto"/>
              <w:jc w:val="center"/>
              <w:rPr>
                <w:rFonts w:ascii="宋体" w:hAnsi="宋体" w:cs="宋体"/>
                <w:sz w:val="18"/>
                <w:szCs w:val="18"/>
              </w:rPr>
            </w:pPr>
          </w:p>
        </w:tc>
        <w:tc>
          <w:tcPr>
            <w:tcW w:w="1559" w:type="dxa"/>
            <w:vMerge/>
            <w:tcBorders>
              <w:left w:val="single" w:sz="4" w:space="0" w:color="auto"/>
              <w:bottom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sz w:val="18"/>
                <w:szCs w:val="18"/>
              </w:rPr>
            </w:pPr>
          </w:p>
        </w:tc>
        <w:tc>
          <w:tcPr>
            <w:tcW w:w="1134" w:type="dxa"/>
            <w:vMerge/>
            <w:tcBorders>
              <w:left w:val="single" w:sz="4" w:space="0" w:color="auto"/>
              <w:bottom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sz w:val="18"/>
                <w:szCs w:val="18"/>
              </w:rPr>
            </w:pPr>
          </w:p>
        </w:tc>
        <w:tc>
          <w:tcPr>
            <w:tcW w:w="850" w:type="dxa"/>
            <w:vMerge/>
            <w:tcBorders>
              <w:left w:val="single" w:sz="4" w:space="0" w:color="auto"/>
              <w:bottom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sz w:val="18"/>
                <w:szCs w:val="18"/>
              </w:rPr>
            </w:pPr>
          </w:p>
        </w:tc>
        <w:tc>
          <w:tcPr>
            <w:tcW w:w="1134" w:type="dxa"/>
            <w:vMerge/>
            <w:tcBorders>
              <w:left w:val="single" w:sz="4" w:space="0" w:color="auto"/>
              <w:bottom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sz w:val="18"/>
                <w:szCs w:val="18"/>
              </w:rPr>
            </w:pPr>
          </w:p>
        </w:tc>
        <w:tc>
          <w:tcPr>
            <w:tcW w:w="1134" w:type="dxa"/>
            <w:vMerge/>
            <w:tcBorders>
              <w:left w:val="single" w:sz="4" w:space="0" w:color="auto"/>
              <w:bottom w:val="single" w:sz="4" w:space="0" w:color="auto"/>
              <w:right w:val="single" w:sz="4" w:space="0" w:color="auto"/>
            </w:tcBorders>
            <w:shd w:val="clear" w:color="auto" w:fill="auto"/>
            <w:noWrap/>
            <w:vAlign w:val="center"/>
          </w:tcPr>
          <w:p w:rsidR="00624C61" w:rsidRPr="0048148B" w:rsidRDefault="00624C61" w:rsidP="00964F94">
            <w:pPr>
              <w:widowControl/>
              <w:snapToGrid w:val="0"/>
              <w:spacing w:line="360" w:lineRule="auto"/>
              <w:jc w:val="left"/>
              <w:rPr>
                <w:rFonts w:ascii="宋体" w:hAnsi="宋体" w:cs="宋体"/>
                <w:color w:val="000000"/>
                <w:sz w:val="18"/>
                <w:szCs w:val="18"/>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bCs/>
                <w:sz w:val="18"/>
                <w:szCs w:val="18"/>
              </w:rPr>
            </w:pPr>
            <w:r w:rsidRPr="0071787B">
              <w:rPr>
                <w:rFonts w:hint="eastAsia"/>
                <w:bCs/>
                <w:sz w:val="18"/>
                <w:szCs w:val="18"/>
              </w:rPr>
              <w:t>第</w:t>
            </w:r>
            <w:r w:rsidRPr="0071787B">
              <w:rPr>
                <w:rFonts w:hint="eastAsia"/>
                <w:bCs/>
                <w:sz w:val="18"/>
                <w:szCs w:val="18"/>
              </w:rPr>
              <w:t>6.0.4</w:t>
            </w:r>
            <w:r w:rsidRPr="0071787B">
              <w:rPr>
                <w:rFonts w:hint="eastAsia"/>
                <w:bCs/>
                <w:sz w:val="18"/>
                <w:szCs w:val="18"/>
              </w:rPr>
              <w:t>条</w:t>
            </w:r>
          </w:p>
          <w:p w:rsidR="00624C61" w:rsidRPr="0071787B" w:rsidRDefault="00624C61" w:rsidP="00964F94">
            <w:pPr>
              <w:widowControl/>
              <w:snapToGrid w:val="0"/>
              <w:spacing w:line="360" w:lineRule="auto"/>
              <w:jc w:val="center"/>
              <w:rPr>
                <w:bCs/>
                <w:sz w:val="18"/>
                <w:szCs w:val="18"/>
              </w:rPr>
            </w:pPr>
            <w:r w:rsidRPr="0071787B">
              <w:rPr>
                <w:rFonts w:hint="eastAsia"/>
                <w:bCs/>
                <w:sz w:val="18"/>
                <w:szCs w:val="18"/>
              </w:rPr>
              <w:t>力学性能检验结果应符合下列规定：</w:t>
            </w:r>
          </w:p>
          <w:p w:rsidR="00624C61" w:rsidRPr="0071787B" w:rsidRDefault="00624C61" w:rsidP="00964F94">
            <w:pPr>
              <w:widowControl/>
              <w:snapToGrid w:val="0"/>
              <w:spacing w:line="360" w:lineRule="auto"/>
              <w:jc w:val="center"/>
              <w:rPr>
                <w:bCs/>
                <w:sz w:val="18"/>
                <w:szCs w:val="18"/>
              </w:rPr>
            </w:pPr>
            <w:r w:rsidRPr="0071787B">
              <w:rPr>
                <w:bCs/>
                <w:sz w:val="18"/>
                <w:szCs w:val="18"/>
              </w:rPr>
              <w:t xml:space="preserve">1 </w:t>
            </w:r>
            <w:r w:rsidRPr="0071787B">
              <w:rPr>
                <w:rFonts w:hint="eastAsia"/>
                <w:bCs/>
                <w:sz w:val="18"/>
                <w:szCs w:val="18"/>
              </w:rPr>
              <w:t>符合下列条件，应评定合格：</w:t>
            </w:r>
          </w:p>
          <w:p w:rsidR="00624C61" w:rsidRPr="0071787B" w:rsidRDefault="00624C61" w:rsidP="00964F94">
            <w:pPr>
              <w:widowControl/>
              <w:snapToGrid w:val="0"/>
              <w:spacing w:line="360" w:lineRule="auto"/>
              <w:jc w:val="center"/>
              <w:rPr>
                <w:bCs/>
                <w:sz w:val="18"/>
                <w:szCs w:val="18"/>
              </w:rPr>
            </w:pPr>
            <w:r w:rsidRPr="0071787B">
              <w:rPr>
                <w:bCs/>
                <w:sz w:val="18"/>
                <w:szCs w:val="18"/>
              </w:rPr>
              <w:t>1</w:t>
            </w:r>
            <w:r w:rsidRPr="0071787B">
              <w:rPr>
                <w:rFonts w:hint="eastAsia"/>
                <w:bCs/>
                <w:sz w:val="18"/>
                <w:szCs w:val="18"/>
              </w:rPr>
              <w:t>组</w:t>
            </w:r>
            <w:r w:rsidRPr="0071787B">
              <w:rPr>
                <w:bCs/>
                <w:sz w:val="18"/>
                <w:szCs w:val="18"/>
              </w:rPr>
              <w:t>3</w:t>
            </w:r>
            <w:r w:rsidRPr="0071787B">
              <w:rPr>
                <w:rFonts w:hint="eastAsia"/>
                <w:bCs/>
                <w:sz w:val="18"/>
                <w:szCs w:val="18"/>
              </w:rPr>
              <w:t>个试件的抗拉强度均大于或等于钢筋母材抗拉强度标准值，且至少有</w:t>
            </w:r>
            <w:r w:rsidRPr="0071787B">
              <w:rPr>
                <w:bCs/>
                <w:sz w:val="18"/>
                <w:szCs w:val="18"/>
              </w:rPr>
              <w:t xml:space="preserve">2 </w:t>
            </w:r>
            <w:proofErr w:type="gramStart"/>
            <w:r w:rsidRPr="0071787B">
              <w:rPr>
                <w:rFonts w:hint="eastAsia"/>
                <w:bCs/>
                <w:sz w:val="18"/>
                <w:szCs w:val="18"/>
              </w:rPr>
              <w:t>个</w:t>
            </w:r>
            <w:proofErr w:type="gramEnd"/>
            <w:r w:rsidRPr="0071787B">
              <w:rPr>
                <w:rFonts w:hint="eastAsia"/>
                <w:bCs/>
                <w:sz w:val="18"/>
                <w:szCs w:val="18"/>
              </w:rPr>
              <w:t>试件断于焊缝以外，呈延性断裂。</w:t>
            </w:r>
          </w:p>
          <w:p w:rsidR="00624C61" w:rsidRPr="0071787B" w:rsidRDefault="00624C61" w:rsidP="00964F94">
            <w:pPr>
              <w:widowControl/>
              <w:snapToGrid w:val="0"/>
              <w:spacing w:line="360" w:lineRule="auto"/>
              <w:jc w:val="center"/>
              <w:rPr>
                <w:bCs/>
                <w:sz w:val="18"/>
                <w:szCs w:val="18"/>
              </w:rPr>
            </w:pPr>
            <w:r w:rsidRPr="0071787B">
              <w:rPr>
                <w:bCs/>
                <w:sz w:val="18"/>
                <w:szCs w:val="18"/>
              </w:rPr>
              <w:t xml:space="preserve">2 </w:t>
            </w:r>
            <w:r w:rsidRPr="0071787B">
              <w:rPr>
                <w:rFonts w:hint="eastAsia"/>
                <w:bCs/>
                <w:sz w:val="18"/>
                <w:szCs w:val="18"/>
              </w:rPr>
              <w:t>符合下列条件之一的，应进行复验：</w:t>
            </w:r>
          </w:p>
          <w:p w:rsidR="00624C61" w:rsidRPr="0071787B" w:rsidRDefault="00624C61" w:rsidP="00964F94">
            <w:pPr>
              <w:widowControl/>
              <w:snapToGrid w:val="0"/>
              <w:spacing w:line="360" w:lineRule="auto"/>
              <w:jc w:val="center"/>
              <w:rPr>
                <w:bCs/>
                <w:sz w:val="18"/>
                <w:szCs w:val="18"/>
              </w:rPr>
            </w:pPr>
            <w:r w:rsidRPr="0071787B">
              <w:rPr>
                <w:bCs/>
                <w:sz w:val="18"/>
                <w:szCs w:val="18"/>
              </w:rPr>
              <w:lastRenderedPageBreak/>
              <w:t>1</w:t>
            </w:r>
            <w:r w:rsidRPr="0071787B">
              <w:rPr>
                <w:rFonts w:hint="eastAsia"/>
                <w:bCs/>
                <w:sz w:val="18"/>
                <w:szCs w:val="18"/>
              </w:rPr>
              <w:t>）</w:t>
            </w:r>
            <w:r w:rsidRPr="0071787B">
              <w:rPr>
                <w:bCs/>
                <w:sz w:val="18"/>
                <w:szCs w:val="18"/>
              </w:rPr>
              <w:t xml:space="preserve">2 </w:t>
            </w:r>
            <w:proofErr w:type="gramStart"/>
            <w:r w:rsidRPr="0071787B">
              <w:rPr>
                <w:rFonts w:hint="eastAsia"/>
                <w:bCs/>
                <w:sz w:val="18"/>
                <w:szCs w:val="18"/>
              </w:rPr>
              <w:t>个</w:t>
            </w:r>
            <w:proofErr w:type="gramEnd"/>
            <w:r w:rsidRPr="0071787B">
              <w:rPr>
                <w:rFonts w:hint="eastAsia"/>
                <w:bCs/>
                <w:sz w:val="18"/>
                <w:szCs w:val="18"/>
              </w:rPr>
              <w:t>试件断于钢筋母材，呈延性断裂，其抗拉强度大于或等于钢筋母材抗拉强度标准值；另一试件断于焊缝，或热影响区，呈脆性断裂，其抗拉强度小于钢筋母材抗拉强度标准值的</w:t>
            </w:r>
            <w:r w:rsidRPr="0071787B">
              <w:rPr>
                <w:bCs/>
                <w:sz w:val="18"/>
                <w:szCs w:val="18"/>
              </w:rPr>
              <w:t xml:space="preserve">1.0 </w:t>
            </w:r>
            <w:proofErr w:type="gramStart"/>
            <w:r w:rsidRPr="0071787B">
              <w:rPr>
                <w:rFonts w:hint="eastAsia"/>
                <w:bCs/>
                <w:sz w:val="18"/>
                <w:szCs w:val="18"/>
              </w:rPr>
              <w:t>倍</w:t>
            </w:r>
            <w:proofErr w:type="gramEnd"/>
            <w:r w:rsidRPr="0071787B">
              <w:rPr>
                <w:rFonts w:hint="eastAsia"/>
                <w:bCs/>
                <w:sz w:val="18"/>
                <w:szCs w:val="18"/>
              </w:rPr>
              <w:t>。</w:t>
            </w:r>
          </w:p>
          <w:p w:rsidR="00624C61" w:rsidRPr="0071787B" w:rsidRDefault="00624C61" w:rsidP="00964F94">
            <w:pPr>
              <w:widowControl/>
              <w:snapToGrid w:val="0"/>
              <w:spacing w:line="360" w:lineRule="auto"/>
              <w:jc w:val="center"/>
              <w:rPr>
                <w:bCs/>
                <w:sz w:val="18"/>
                <w:szCs w:val="18"/>
              </w:rPr>
            </w:pPr>
            <w:r w:rsidRPr="0071787B">
              <w:rPr>
                <w:bCs/>
                <w:sz w:val="18"/>
                <w:szCs w:val="18"/>
              </w:rPr>
              <w:t>2</w:t>
            </w:r>
            <w:r w:rsidRPr="0071787B">
              <w:rPr>
                <w:rFonts w:hint="eastAsia"/>
                <w:bCs/>
                <w:sz w:val="18"/>
                <w:szCs w:val="18"/>
              </w:rPr>
              <w:t>）</w:t>
            </w:r>
            <w:r w:rsidRPr="0071787B">
              <w:rPr>
                <w:bCs/>
                <w:sz w:val="18"/>
                <w:szCs w:val="18"/>
              </w:rPr>
              <w:t xml:space="preserve">1 </w:t>
            </w:r>
            <w:proofErr w:type="gramStart"/>
            <w:r w:rsidRPr="0071787B">
              <w:rPr>
                <w:rFonts w:hint="eastAsia"/>
                <w:bCs/>
                <w:sz w:val="18"/>
                <w:szCs w:val="18"/>
              </w:rPr>
              <w:t>个</w:t>
            </w:r>
            <w:proofErr w:type="gramEnd"/>
            <w:r w:rsidRPr="0071787B">
              <w:rPr>
                <w:rFonts w:hint="eastAsia"/>
                <w:bCs/>
                <w:sz w:val="18"/>
                <w:szCs w:val="18"/>
              </w:rPr>
              <w:t>试件断于钢筋母材，呈延性断裂，其抗拉强度大于或等于钢筋母材抗拉强度标准值；另</w:t>
            </w:r>
            <w:r w:rsidRPr="0071787B">
              <w:rPr>
                <w:bCs/>
                <w:sz w:val="18"/>
                <w:szCs w:val="18"/>
              </w:rPr>
              <w:t xml:space="preserve"> 2 </w:t>
            </w:r>
            <w:proofErr w:type="gramStart"/>
            <w:r w:rsidRPr="0071787B">
              <w:rPr>
                <w:rFonts w:hint="eastAsia"/>
                <w:bCs/>
                <w:sz w:val="18"/>
                <w:szCs w:val="18"/>
              </w:rPr>
              <w:t>个</w:t>
            </w:r>
            <w:proofErr w:type="gramEnd"/>
            <w:r w:rsidRPr="0071787B">
              <w:rPr>
                <w:rFonts w:hint="eastAsia"/>
                <w:bCs/>
                <w:sz w:val="18"/>
                <w:szCs w:val="18"/>
              </w:rPr>
              <w:t>试件断于焊缝或热影响区，呈脆性断裂。</w:t>
            </w:r>
          </w:p>
          <w:p w:rsidR="00624C61" w:rsidRPr="0071787B" w:rsidRDefault="00624C61" w:rsidP="00964F94">
            <w:pPr>
              <w:widowControl/>
              <w:snapToGrid w:val="0"/>
              <w:spacing w:line="360" w:lineRule="auto"/>
              <w:jc w:val="center"/>
              <w:rPr>
                <w:bCs/>
                <w:sz w:val="18"/>
                <w:szCs w:val="18"/>
              </w:rPr>
            </w:pPr>
            <w:r w:rsidRPr="0071787B">
              <w:rPr>
                <w:bCs/>
                <w:sz w:val="18"/>
                <w:szCs w:val="18"/>
              </w:rPr>
              <w:t>3 3</w:t>
            </w:r>
            <w:r w:rsidRPr="0071787B">
              <w:rPr>
                <w:rFonts w:hint="eastAsia"/>
                <w:bCs/>
                <w:sz w:val="18"/>
                <w:szCs w:val="18"/>
              </w:rPr>
              <w:t>个</w:t>
            </w:r>
            <w:proofErr w:type="gramStart"/>
            <w:r w:rsidRPr="0071787B">
              <w:rPr>
                <w:rFonts w:hint="eastAsia"/>
                <w:bCs/>
                <w:sz w:val="18"/>
                <w:szCs w:val="18"/>
              </w:rPr>
              <w:t>试件均断</w:t>
            </w:r>
            <w:proofErr w:type="gramEnd"/>
            <w:r w:rsidRPr="0071787B">
              <w:rPr>
                <w:rFonts w:hint="eastAsia"/>
                <w:bCs/>
                <w:sz w:val="18"/>
                <w:szCs w:val="18"/>
              </w:rPr>
              <w:t>于焊缝，呈脆性断裂，其抗拉强度均大于或等于钢筋母材抗拉强度标准值</w:t>
            </w:r>
            <w:r w:rsidRPr="0071787B">
              <w:rPr>
                <w:bCs/>
                <w:sz w:val="18"/>
                <w:szCs w:val="18"/>
              </w:rPr>
              <w:t xml:space="preserve">1.0 </w:t>
            </w:r>
            <w:proofErr w:type="gramStart"/>
            <w:r w:rsidRPr="0071787B">
              <w:rPr>
                <w:rFonts w:hint="eastAsia"/>
                <w:bCs/>
                <w:sz w:val="18"/>
                <w:szCs w:val="18"/>
              </w:rPr>
              <w:t>倍</w:t>
            </w:r>
            <w:proofErr w:type="gramEnd"/>
            <w:r w:rsidRPr="0071787B">
              <w:rPr>
                <w:rFonts w:hint="eastAsia"/>
                <w:bCs/>
                <w:sz w:val="18"/>
                <w:szCs w:val="18"/>
              </w:rPr>
              <w:t>时，应进行复验。当</w:t>
            </w:r>
            <w:r w:rsidRPr="0071787B">
              <w:rPr>
                <w:bCs/>
                <w:sz w:val="18"/>
                <w:szCs w:val="18"/>
              </w:rPr>
              <w:t>3</w:t>
            </w:r>
            <w:r w:rsidRPr="0071787B">
              <w:rPr>
                <w:rFonts w:hint="eastAsia"/>
                <w:bCs/>
                <w:sz w:val="18"/>
                <w:szCs w:val="18"/>
              </w:rPr>
              <w:t>个试件中有</w:t>
            </w:r>
            <w:r w:rsidRPr="0071787B">
              <w:rPr>
                <w:bCs/>
                <w:sz w:val="18"/>
                <w:szCs w:val="18"/>
              </w:rPr>
              <w:t xml:space="preserve">1 </w:t>
            </w:r>
            <w:proofErr w:type="gramStart"/>
            <w:r w:rsidRPr="0071787B">
              <w:rPr>
                <w:rFonts w:hint="eastAsia"/>
                <w:bCs/>
                <w:sz w:val="18"/>
                <w:szCs w:val="18"/>
              </w:rPr>
              <w:t>个</w:t>
            </w:r>
            <w:proofErr w:type="gramEnd"/>
            <w:r w:rsidRPr="0071787B">
              <w:rPr>
                <w:rFonts w:hint="eastAsia"/>
                <w:bCs/>
                <w:sz w:val="18"/>
                <w:szCs w:val="18"/>
              </w:rPr>
              <w:t>试件抗拉强度小于钢筋母材抗拉强</w:t>
            </w:r>
          </w:p>
          <w:p w:rsidR="00624C61" w:rsidRPr="0071787B" w:rsidRDefault="00624C61" w:rsidP="00964F94">
            <w:pPr>
              <w:widowControl/>
              <w:snapToGrid w:val="0"/>
              <w:spacing w:line="360" w:lineRule="auto"/>
              <w:jc w:val="center"/>
              <w:rPr>
                <w:bCs/>
                <w:sz w:val="18"/>
                <w:szCs w:val="18"/>
              </w:rPr>
            </w:pPr>
            <w:r w:rsidRPr="0071787B">
              <w:rPr>
                <w:rFonts w:hint="eastAsia"/>
                <w:bCs/>
                <w:sz w:val="18"/>
                <w:szCs w:val="18"/>
              </w:rPr>
              <w:t>度标准值的</w:t>
            </w:r>
            <w:r w:rsidRPr="0071787B">
              <w:rPr>
                <w:bCs/>
                <w:sz w:val="18"/>
                <w:szCs w:val="18"/>
              </w:rPr>
              <w:t>1.0</w:t>
            </w:r>
            <w:r w:rsidRPr="0071787B">
              <w:rPr>
                <w:rFonts w:hint="eastAsia"/>
                <w:bCs/>
                <w:sz w:val="18"/>
                <w:szCs w:val="18"/>
              </w:rPr>
              <w:t>倍，应评定该检验批接头拉伸试验不合格</w:t>
            </w:r>
          </w:p>
          <w:p w:rsidR="00624C61" w:rsidRPr="0071787B" w:rsidRDefault="00624C61" w:rsidP="00964F94">
            <w:pPr>
              <w:widowControl/>
              <w:snapToGrid w:val="0"/>
              <w:spacing w:line="360" w:lineRule="auto"/>
              <w:jc w:val="center"/>
              <w:rPr>
                <w:bCs/>
                <w:sz w:val="18"/>
                <w:szCs w:val="18"/>
              </w:rPr>
            </w:pPr>
            <w:r w:rsidRPr="0071787B">
              <w:rPr>
                <w:bCs/>
                <w:sz w:val="18"/>
                <w:szCs w:val="18"/>
              </w:rPr>
              <w:t xml:space="preserve">4 </w:t>
            </w:r>
            <w:r w:rsidRPr="0071787B">
              <w:rPr>
                <w:rFonts w:hint="eastAsia"/>
                <w:bCs/>
                <w:sz w:val="18"/>
                <w:szCs w:val="18"/>
              </w:rPr>
              <w:t>复验时，应切取</w:t>
            </w:r>
            <w:r w:rsidRPr="0071787B">
              <w:rPr>
                <w:bCs/>
                <w:sz w:val="18"/>
                <w:szCs w:val="18"/>
              </w:rPr>
              <w:t>6</w:t>
            </w:r>
            <w:r w:rsidRPr="0071787B">
              <w:rPr>
                <w:rFonts w:hint="eastAsia"/>
                <w:bCs/>
                <w:sz w:val="18"/>
                <w:szCs w:val="18"/>
              </w:rPr>
              <w:t>个试件进行试验。试验结果，若有</w:t>
            </w:r>
            <w:r w:rsidRPr="0071787B">
              <w:rPr>
                <w:bCs/>
                <w:sz w:val="18"/>
                <w:szCs w:val="18"/>
              </w:rPr>
              <w:lastRenderedPageBreak/>
              <w:t xml:space="preserve">4 </w:t>
            </w:r>
            <w:proofErr w:type="gramStart"/>
            <w:r w:rsidRPr="0071787B">
              <w:rPr>
                <w:rFonts w:hint="eastAsia"/>
                <w:bCs/>
                <w:sz w:val="18"/>
                <w:szCs w:val="18"/>
              </w:rPr>
              <w:t>个</w:t>
            </w:r>
            <w:proofErr w:type="gramEnd"/>
            <w:r w:rsidRPr="0071787B">
              <w:rPr>
                <w:rFonts w:hint="eastAsia"/>
                <w:bCs/>
                <w:sz w:val="18"/>
                <w:szCs w:val="18"/>
              </w:rPr>
              <w:t>或</w:t>
            </w:r>
            <w:r w:rsidRPr="0071787B">
              <w:rPr>
                <w:bCs/>
                <w:sz w:val="18"/>
                <w:szCs w:val="18"/>
              </w:rPr>
              <w:t xml:space="preserve">4 </w:t>
            </w:r>
            <w:proofErr w:type="gramStart"/>
            <w:r w:rsidRPr="0071787B">
              <w:rPr>
                <w:rFonts w:hint="eastAsia"/>
                <w:bCs/>
                <w:sz w:val="18"/>
                <w:szCs w:val="18"/>
              </w:rPr>
              <w:t>个</w:t>
            </w:r>
            <w:proofErr w:type="gramEnd"/>
            <w:r w:rsidRPr="0071787B">
              <w:rPr>
                <w:rFonts w:hint="eastAsia"/>
                <w:bCs/>
                <w:sz w:val="18"/>
                <w:szCs w:val="18"/>
              </w:rPr>
              <w:t>以上试件断于钢筋母材，呈延性断裂，其抗拉</w:t>
            </w:r>
          </w:p>
          <w:p w:rsidR="00624C61" w:rsidRPr="0071787B" w:rsidRDefault="00624C61" w:rsidP="00964F94">
            <w:pPr>
              <w:widowControl/>
              <w:snapToGrid w:val="0"/>
              <w:spacing w:line="360" w:lineRule="auto"/>
              <w:jc w:val="center"/>
              <w:rPr>
                <w:bCs/>
                <w:sz w:val="18"/>
                <w:szCs w:val="18"/>
              </w:rPr>
            </w:pPr>
            <w:r w:rsidRPr="0071787B">
              <w:rPr>
                <w:rFonts w:hint="eastAsia"/>
                <w:bCs/>
                <w:sz w:val="18"/>
                <w:szCs w:val="18"/>
              </w:rPr>
              <w:t>强度大于或等于钢筋母材抗拉强度标准值，另</w:t>
            </w:r>
            <w:r w:rsidRPr="0071787B">
              <w:rPr>
                <w:bCs/>
                <w:sz w:val="18"/>
                <w:szCs w:val="18"/>
              </w:rPr>
              <w:t>2</w:t>
            </w:r>
            <w:r w:rsidRPr="0071787B">
              <w:rPr>
                <w:rFonts w:hint="eastAsia"/>
                <w:bCs/>
                <w:sz w:val="18"/>
                <w:szCs w:val="18"/>
              </w:rPr>
              <w:t>个或</w:t>
            </w:r>
            <w:r w:rsidRPr="0071787B">
              <w:rPr>
                <w:bCs/>
                <w:sz w:val="18"/>
                <w:szCs w:val="18"/>
              </w:rPr>
              <w:t>2</w:t>
            </w:r>
            <w:r w:rsidRPr="0071787B">
              <w:rPr>
                <w:rFonts w:hint="eastAsia"/>
                <w:bCs/>
                <w:sz w:val="18"/>
                <w:szCs w:val="18"/>
              </w:rPr>
              <w:t>个以下试件断于焊缝，呈脆性断裂，其抗拉强度大于或等于钢筋母材抗拉强度标准值的</w:t>
            </w:r>
            <w:r w:rsidRPr="0071787B">
              <w:rPr>
                <w:bCs/>
                <w:sz w:val="18"/>
                <w:szCs w:val="18"/>
              </w:rPr>
              <w:t xml:space="preserve">1.0 </w:t>
            </w:r>
            <w:proofErr w:type="gramStart"/>
            <w:r w:rsidRPr="0071787B">
              <w:rPr>
                <w:rFonts w:hint="eastAsia"/>
                <w:bCs/>
                <w:sz w:val="18"/>
                <w:szCs w:val="18"/>
              </w:rPr>
              <w:t>倍</w:t>
            </w:r>
            <w:proofErr w:type="gramEnd"/>
            <w:r w:rsidRPr="0071787B">
              <w:rPr>
                <w:rFonts w:hint="eastAsia"/>
                <w:bCs/>
                <w:sz w:val="18"/>
                <w:szCs w:val="18"/>
              </w:rPr>
              <w:t>，应评定该检验批接头拉伸试验复验合格。</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624C61" w:rsidRPr="0071787B" w:rsidRDefault="00624C61"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sz w:val="18"/>
                <w:szCs w:val="18"/>
              </w:rPr>
              <w:lastRenderedPageBreak/>
              <w:t>JGJ18-2012第5.1.7有意思相同的规定</w:t>
            </w:r>
          </w:p>
        </w:tc>
        <w:tc>
          <w:tcPr>
            <w:tcW w:w="1701" w:type="dxa"/>
            <w:vMerge/>
            <w:tcBorders>
              <w:left w:val="single" w:sz="4" w:space="0" w:color="auto"/>
              <w:bottom w:val="single" w:sz="4" w:space="0" w:color="auto"/>
              <w:right w:val="single" w:sz="4"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color w:val="000000"/>
                <w:sz w:val="18"/>
                <w:szCs w:val="18"/>
              </w:rPr>
            </w:pPr>
          </w:p>
        </w:tc>
        <w:tc>
          <w:tcPr>
            <w:tcW w:w="883" w:type="dxa"/>
            <w:vMerge/>
            <w:tcBorders>
              <w:left w:val="single" w:sz="4" w:space="0" w:color="auto"/>
              <w:bottom w:val="single" w:sz="4" w:space="0" w:color="auto"/>
              <w:right w:val="single" w:sz="12" w:space="0" w:color="auto"/>
            </w:tcBorders>
            <w:shd w:val="clear" w:color="auto" w:fill="auto"/>
            <w:vAlign w:val="center"/>
          </w:tcPr>
          <w:p w:rsidR="00624C61" w:rsidRPr="0048148B" w:rsidRDefault="00624C61" w:rsidP="00964F94">
            <w:pPr>
              <w:widowControl/>
              <w:snapToGrid w:val="0"/>
              <w:spacing w:line="360" w:lineRule="auto"/>
              <w:jc w:val="left"/>
              <w:rPr>
                <w:rFonts w:ascii="宋体" w:hAnsi="宋体" w:cs="宋体"/>
                <w:color w:val="000000"/>
                <w:sz w:val="18"/>
                <w:szCs w:val="18"/>
              </w:rPr>
            </w:pPr>
          </w:p>
        </w:tc>
      </w:tr>
      <w:tr w:rsidR="0048148B" w:rsidRPr="0048148B" w:rsidTr="00964F94">
        <w:trPr>
          <w:jc w:val="center"/>
        </w:trPr>
        <w:tc>
          <w:tcPr>
            <w:tcW w:w="14174" w:type="dxa"/>
            <w:gridSpan w:val="10"/>
            <w:tcBorders>
              <w:top w:val="single" w:sz="4" w:space="0" w:color="auto"/>
              <w:left w:val="single" w:sz="12" w:space="0" w:color="auto"/>
              <w:bottom w:val="single" w:sz="12" w:space="0" w:color="auto"/>
              <w:right w:val="single" w:sz="12" w:space="0" w:color="auto"/>
            </w:tcBorders>
            <w:shd w:val="clear" w:color="auto" w:fill="auto"/>
            <w:noWrap/>
            <w:vAlign w:val="center"/>
          </w:tcPr>
          <w:p w:rsidR="0048148B" w:rsidRDefault="0048148B" w:rsidP="0048148B">
            <w:pPr>
              <w:widowControl/>
              <w:snapToGrid w:val="0"/>
              <w:spacing w:line="360" w:lineRule="auto"/>
              <w:ind w:firstLineChars="98" w:firstLine="177"/>
              <w:jc w:val="left"/>
              <w:rPr>
                <w:rFonts w:ascii="宋体" w:hAnsi="宋体" w:cs="宋体"/>
                <w:b/>
                <w:sz w:val="18"/>
                <w:szCs w:val="18"/>
              </w:rPr>
            </w:pPr>
            <w:r w:rsidRPr="0048148B">
              <w:rPr>
                <w:rFonts w:ascii="宋体" w:hAnsi="宋体" w:cs="宋体" w:hint="eastAsia"/>
                <w:b/>
                <w:sz w:val="18"/>
                <w:szCs w:val="18"/>
              </w:rPr>
              <w:lastRenderedPageBreak/>
              <w:t>共计</w:t>
            </w:r>
            <w:r w:rsidR="00964F94" w:rsidRPr="00964F94">
              <w:rPr>
                <w:rFonts w:ascii="宋体" w:hAnsi="宋体" w:cs="宋体" w:hint="eastAsia"/>
                <w:b/>
                <w:sz w:val="18"/>
                <w:szCs w:val="18"/>
              </w:rPr>
              <w:t>2</w:t>
            </w:r>
            <w:r w:rsidRPr="00964F94">
              <w:rPr>
                <w:rFonts w:ascii="宋体" w:hAnsi="宋体" w:cs="宋体" w:hint="eastAsia"/>
                <w:b/>
                <w:sz w:val="18"/>
                <w:szCs w:val="18"/>
              </w:rPr>
              <w:t xml:space="preserve"> </w:t>
            </w:r>
            <w:r w:rsidR="00964F94">
              <w:rPr>
                <w:rFonts w:ascii="宋体" w:hAnsi="宋体" w:cs="宋体" w:hint="eastAsia"/>
                <w:b/>
                <w:sz w:val="18"/>
                <w:szCs w:val="18"/>
              </w:rPr>
              <w:t xml:space="preserve"> </w:t>
            </w:r>
            <w:r w:rsidRPr="0048148B">
              <w:rPr>
                <w:rFonts w:ascii="宋体" w:hAnsi="宋体" w:cs="宋体" w:hint="eastAsia"/>
                <w:b/>
                <w:sz w:val="18"/>
                <w:szCs w:val="18"/>
              </w:rPr>
              <w:t>项标准</w:t>
            </w:r>
            <w:r w:rsidR="00964F94">
              <w:rPr>
                <w:rFonts w:ascii="宋体" w:hAnsi="宋体" w:cs="宋体" w:hint="eastAsia"/>
                <w:b/>
                <w:sz w:val="18"/>
                <w:szCs w:val="18"/>
              </w:rPr>
              <w:t>，7项条文</w:t>
            </w:r>
          </w:p>
          <w:p w:rsidR="00624C61" w:rsidRDefault="00624C61" w:rsidP="0048148B">
            <w:pPr>
              <w:widowControl/>
              <w:snapToGrid w:val="0"/>
              <w:spacing w:line="360" w:lineRule="auto"/>
              <w:ind w:firstLineChars="98" w:firstLine="177"/>
              <w:jc w:val="left"/>
              <w:rPr>
                <w:rFonts w:ascii="宋体" w:hAnsi="宋体" w:cs="宋体"/>
                <w:b/>
                <w:sz w:val="18"/>
                <w:szCs w:val="18"/>
              </w:rPr>
            </w:pPr>
          </w:p>
          <w:p w:rsidR="00624C61" w:rsidRDefault="00624C61" w:rsidP="0048148B">
            <w:pPr>
              <w:widowControl/>
              <w:snapToGrid w:val="0"/>
              <w:spacing w:line="360" w:lineRule="auto"/>
              <w:ind w:firstLineChars="98" w:firstLine="177"/>
              <w:jc w:val="left"/>
              <w:rPr>
                <w:rFonts w:ascii="宋体" w:hAnsi="宋体" w:cs="宋体"/>
                <w:b/>
                <w:color w:val="000000"/>
                <w:sz w:val="18"/>
                <w:szCs w:val="18"/>
              </w:rPr>
            </w:pPr>
          </w:p>
          <w:p w:rsidR="00AD7147" w:rsidRPr="0048148B" w:rsidRDefault="00AD7147" w:rsidP="0048148B">
            <w:pPr>
              <w:widowControl/>
              <w:snapToGrid w:val="0"/>
              <w:spacing w:line="360" w:lineRule="auto"/>
              <w:ind w:firstLineChars="98" w:firstLine="177"/>
              <w:jc w:val="left"/>
              <w:rPr>
                <w:rFonts w:ascii="宋体" w:hAnsi="宋体" w:cs="宋体"/>
                <w:b/>
                <w:color w:val="000000"/>
                <w:sz w:val="18"/>
                <w:szCs w:val="18"/>
              </w:rPr>
            </w:pPr>
          </w:p>
        </w:tc>
      </w:tr>
      <w:tr w:rsidR="00AD7147" w:rsidRPr="0048148B" w:rsidTr="00964F94">
        <w:trPr>
          <w:trHeight w:val="730"/>
          <w:jc w:val="center"/>
        </w:trPr>
        <w:tc>
          <w:tcPr>
            <w:tcW w:w="1101"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AD7147" w:rsidRPr="0048148B" w:rsidRDefault="00AD7147" w:rsidP="00964F94">
            <w:pPr>
              <w:widowControl/>
              <w:snapToGrid w:val="0"/>
              <w:spacing w:line="360" w:lineRule="auto"/>
              <w:jc w:val="center"/>
              <w:rPr>
                <w:rFonts w:ascii="宋体" w:hAnsi="宋体" w:cs="宋体"/>
                <w:sz w:val="18"/>
                <w:szCs w:val="18"/>
              </w:rPr>
            </w:pPr>
            <w:r w:rsidRPr="0048148B">
              <w:rPr>
                <w:rFonts w:ascii="宋体" w:hAnsi="宋体" w:cs="宋体" w:hint="eastAsia"/>
                <w:bCs/>
                <w:sz w:val="18"/>
                <w:szCs w:val="18"/>
              </w:rPr>
              <w:t>整合强制性条文</w:t>
            </w:r>
          </w:p>
        </w:tc>
        <w:tc>
          <w:tcPr>
            <w:tcW w:w="13073" w:type="dxa"/>
            <w:gridSpan w:val="9"/>
            <w:vMerge w:val="restart"/>
            <w:tcBorders>
              <w:top w:val="single" w:sz="12" w:space="0" w:color="auto"/>
              <w:left w:val="nil"/>
              <w:bottom w:val="nil"/>
              <w:right w:val="single" w:sz="12" w:space="0" w:color="auto"/>
            </w:tcBorders>
            <w:shd w:val="clear" w:color="auto" w:fill="auto"/>
            <w:vAlign w:val="center"/>
          </w:tcPr>
          <w:p w:rsidR="00AD7147" w:rsidRPr="0048148B" w:rsidRDefault="00AD7147" w:rsidP="00964F94">
            <w:pPr>
              <w:widowControl/>
              <w:snapToGrid w:val="0"/>
              <w:spacing w:line="360" w:lineRule="auto"/>
              <w:jc w:val="left"/>
              <w:rPr>
                <w:rFonts w:ascii="宋体" w:hAnsi="宋体" w:cs="宋体"/>
                <w:color w:val="000000"/>
                <w:sz w:val="18"/>
                <w:szCs w:val="18"/>
              </w:rPr>
            </w:pPr>
            <w:r>
              <w:rPr>
                <w:rFonts w:ascii="宋体" w:hAnsi="宋体" w:cs="宋体" w:hint="eastAsia"/>
                <w:color w:val="000000"/>
                <w:sz w:val="18"/>
                <w:szCs w:val="18"/>
              </w:rPr>
              <w:t>无</w:t>
            </w:r>
          </w:p>
        </w:tc>
      </w:tr>
      <w:tr w:rsidR="00AD7147" w:rsidRPr="0048148B" w:rsidTr="00964F94">
        <w:trPr>
          <w:trHeight w:val="710"/>
          <w:jc w:val="center"/>
        </w:trPr>
        <w:tc>
          <w:tcPr>
            <w:tcW w:w="1101" w:type="dxa"/>
            <w:tcBorders>
              <w:top w:val="single" w:sz="4" w:space="0" w:color="auto"/>
              <w:left w:val="single" w:sz="12" w:space="0" w:color="auto"/>
              <w:bottom w:val="single" w:sz="4" w:space="0" w:color="auto"/>
              <w:right w:val="single" w:sz="4" w:space="0" w:color="auto"/>
            </w:tcBorders>
            <w:shd w:val="clear" w:color="auto" w:fill="auto"/>
            <w:noWrap/>
            <w:vAlign w:val="center"/>
          </w:tcPr>
          <w:p w:rsidR="00AD7147" w:rsidRPr="0048148B" w:rsidRDefault="00AD7147" w:rsidP="00964F94">
            <w:pPr>
              <w:snapToGrid w:val="0"/>
              <w:spacing w:line="360" w:lineRule="auto"/>
              <w:jc w:val="center"/>
              <w:rPr>
                <w:rFonts w:ascii="宋体" w:hAnsi="宋体" w:cs="宋体"/>
                <w:sz w:val="18"/>
                <w:szCs w:val="18"/>
              </w:rPr>
            </w:pPr>
            <w:r w:rsidRPr="0048148B">
              <w:rPr>
                <w:rFonts w:ascii="宋体" w:hAnsi="宋体" w:cs="宋体" w:hint="eastAsia"/>
                <w:bCs/>
                <w:sz w:val="18"/>
                <w:szCs w:val="18"/>
              </w:rPr>
              <w:t>整合强制性条文</w:t>
            </w:r>
          </w:p>
        </w:tc>
        <w:tc>
          <w:tcPr>
            <w:tcW w:w="13073" w:type="dxa"/>
            <w:gridSpan w:val="9"/>
            <w:vMerge/>
            <w:tcBorders>
              <w:left w:val="nil"/>
              <w:bottom w:val="nil"/>
              <w:right w:val="single" w:sz="12" w:space="0" w:color="auto"/>
            </w:tcBorders>
            <w:shd w:val="clear" w:color="auto" w:fill="auto"/>
            <w:vAlign w:val="center"/>
          </w:tcPr>
          <w:p w:rsidR="00AD7147" w:rsidRPr="0048148B" w:rsidRDefault="00AD7147" w:rsidP="00964F94">
            <w:pPr>
              <w:widowControl/>
              <w:snapToGrid w:val="0"/>
              <w:spacing w:line="360" w:lineRule="auto"/>
              <w:jc w:val="left"/>
              <w:rPr>
                <w:rFonts w:ascii="宋体" w:hAnsi="宋体" w:cs="宋体"/>
                <w:color w:val="000000"/>
                <w:sz w:val="18"/>
                <w:szCs w:val="18"/>
              </w:rPr>
            </w:pPr>
          </w:p>
        </w:tc>
      </w:tr>
      <w:tr w:rsidR="00AD7147" w:rsidRPr="0048148B" w:rsidTr="00964F94">
        <w:trPr>
          <w:trHeight w:val="700"/>
          <w:jc w:val="center"/>
        </w:trPr>
        <w:tc>
          <w:tcPr>
            <w:tcW w:w="1101" w:type="dxa"/>
            <w:tcBorders>
              <w:top w:val="single" w:sz="4" w:space="0" w:color="auto"/>
              <w:left w:val="single" w:sz="12" w:space="0" w:color="auto"/>
              <w:bottom w:val="single" w:sz="4" w:space="0" w:color="auto"/>
              <w:right w:val="single" w:sz="4" w:space="0" w:color="auto"/>
            </w:tcBorders>
            <w:shd w:val="clear" w:color="auto" w:fill="auto"/>
            <w:noWrap/>
            <w:vAlign w:val="center"/>
          </w:tcPr>
          <w:p w:rsidR="00AD7147" w:rsidRPr="0048148B" w:rsidRDefault="00AD7147" w:rsidP="00964F94">
            <w:pPr>
              <w:widowControl/>
              <w:snapToGrid w:val="0"/>
              <w:spacing w:line="360" w:lineRule="auto"/>
              <w:jc w:val="center"/>
              <w:rPr>
                <w:rFonts w:ascii="宋体" w:hAnsi="宋体" w:cs="宋体"/>
                <w:sz w:val="18"/>
                <w:szCs w:val="18"/>
              </w:rPr>
            </w:pPr>
            <w:r w:rsidRPr="0048148B">
              <w:rPr>
                <w:rFonts w:ascii="宋体" w:hAnsi="宋体" w:cs="宋体" w:hint="eastAsia"/>
                <w:bCs/>
                <w:sz w:val="18"/>
                <w:szCs w:val="18"/>
              </w:rPr>
              <w:t>整合强制性条文</w:t>
            </w:r>
          </w:p>
        </w:tc>
        <w:tc>
          <w:tcPr>
            <w:tcW w:w="13073" w:type="dxa"/>
            <w:gridSpan w:val="9"/>
            <w:vMerge/>
            <w:tcBorders>
              <w:left w:val="nil"/>
              <w:bottom w:val="nil"/>
              <w:right w:val="single" w:sz="12" w:space="0" w:color="auto"/>
            </w:tcBorders>
            <w:shd w:val="clear" w:color="auto" w:fill="auto"/>
            <w:vAlign w:val="center"/>
          </w:tcPr>
          <w:p w:rsidR="00AD7147" w:rsidRPr="0048148B" w:rsidRDefault="00AD7147" w:rsidP="00964F94">
            <w:pPr>
              <w:widowControl/>
              <w:snapToGrid w:val="0"/>
              <w:spacing w:line="360" w:lineRule="auto"/>
              <w:jc w:val="left"/>
              <w:rPr>
                <w:rFonts w:ascii="宋体" w:hAnsi="宋体" w:cs="宋体"/>
                <w:color w:val="000000"/>
                <w:sz w:val="18"/>
                <w:szCs w:val="18"/>
              </w:rPr>
            </w:pPr>
          </w:p>
        </w:tc>
      </w:tr>
      <w:tr w:rsidR="0048148B" w:rsidRPr="0048148B" w:rsidTr="00964F94">
        <w:trPr>
          <w:jc w:val="center"/>
        </w:trPr>
        <w:tc>
          <w:tcPr>
            <w:tcW w:w="14174" w:type="dxa"/>
            <w:gridSpan w:val="10"/>
            <w:tcBorders>
              <w:top w:val="single" w:sz="4" w:space="0" w:color="auto"/>
              <w:left w:val="single" w:sz="12" w:space="0" w:color="auto"/>
              <w:bottom w:val="single" w:sz="12" w:space="0" w:color="auto"/>
              <w:right w:val="single" w:sz="12" w:space="0" w:color="auto"/>
            </w:tcBorders>
            <w:shd w:val="clear" w:color="auto" w:fill="auto"/>
            <w:noWrap/>
            <w:vAlign w:val="center"/>
          </w:tcPr>
          <w:p w:rsidR="00624C61" w:rsidRDefault="0048148B" w:rsidP="00624C61">
            <w:pPr>
              <w:widowControl/>
              <w:snapToGrid w:val="0"/>
              <w:spacing w:line="360" w:lineRule="auto"/>
              <w:ind w:firstLineChars="98" w:firstLine="177"/>
              <w:jc w:val="left"/>
              <w:rPr>
                <w:rFonts w:ascii="宋体" w:hAnsi="宋体" w:cs="宋体"/>
                <w:b/>
                <w:sz w:val="18"/>
                <w:szCs w:val="18"/>
              </w:rPr>
            </w:pPr>
            <w:r w:rsidRPr="0048148B">
              <w:rPr>
                <w:rFonts w:ascii="宋体" w:hAnsi="宋体" w:cs="宋体" w:hint="eastAsia"/>
                <w:b/>
                <w:sz w:val="18"/>
                <w:szCs w:val="18"/>
              </w:rPr>
              <w:t xml:space="preserve">共计  </w:t>
            </w:r>
            <w:r w:rsidR="00624C61">
              <w:rPr>
                <w:rFonts w:ascii="宋体" w:hAnsi="宋体" w:cs="宋体" w:hint="eastAsia"/>
                <w:b/>
                <w:sz w:val="18"/>
                <w:szCs w:val="18"/>
              </w:rPr>
              <w:t>0</w:t>
            </w:r>
            <w:r w:rsidRPr="0048148B">
              <w:rPr>
                <w:rFonts w:ascii="宋体" w:hAnsi="宋体" w:cs="宋体" w:hint="eastAsia"/>
                <w:b/>
                <w:sz w:val="18"/>
                <w:szCs w:val="18"/>
              </w:rPr>
              <w:t xml:space="preserve">  项</w:t>
            </w:r>
          </w:p>
          <w:p w:rsidR="00624C61" w:rsidRDefault="00624C61" w:rsidP="00624C61">
            <w:pPr>
              <w:widowControl/>
              <w:snapToGrid w:val="0"/>
              <w:spacing w:line="360" w:lineRule="auto"/>
              <w:ind w:firstLineChars="98" w:firstLine="177"/>
              <w:jc w:val="left"/>
              <w:rPr>
                <w:rFonts w:ascii="宋体" w:hAnsi="宋体" w:cs="宋体"/>
                <w:b/>
                <w:sz w:val="18"/>
                <w:szCs w:val="18"/>
              </w:rPr>
            </w:pPr>
          </w:p>
          <w:p w:rsidR="00624C61" w:rsidRPr="0048148B" w:rsidRDefault="00624C61" w:rsidP="0048148B">
            <w:pPr>
              <w:widowControl/>
              <w:snapToGrid w:val="0"/>
              <w:spacing w:line="360" w:lineRule="auto"/>
              <w:ind w:firstLineChars="98" w:firstLine="177"/>
              <w:jc w:val="left"/>
              <w:rPr>
                <w:rFonts w:ascii="宋体" w:hAnsi="宋体" w:cs="宋体"/>
                <w:b/>
                <w:color w:val="000000"/>
                <w:sz w:val="18"/>
                <w:szCs w:val="18"/>
              </w:rPr>
            </w:pPr>
          </w:p>
        </w:tc>
      </w:tr>
      <w:tr w:rsidR="005703BA" w:rsidRPr="0048148B" w:rsidTr="00964F94">
        <w:trPr>
          <w:jc w:val="center"/>
        </w:trPr>
        <w:tc>
          <w:tcPr>
            <w:tcW w:w="1101" w:type="dxa"/>
            <w:vMerge w:val="restart"/>
            <w:tcBorders>
              <w:top w:val="single" w:sz="12" w:space="0" w:color="auto"/>
              <w:left w:val="single" w:sz="12" w:space="0" w:color="auto"/>
              <w:right w:val="single" w:sz="4" w:space="0" w:color="auto"/>
            </w:tcBorders>
            <w:shd w:val="clear" w:color="auto" w:fill="auto"/>
            <w:noWrap/>
            <w:vAlign w:val="center"/>
          </w:tcPr>
          <w:p w:rsidR="005703BA" w:rsidRPr="0048148B" w:rsidRDefault="005703BA" w:rsidP="00964F94">
            <w:pPr>
              <w:widowControl/>
              <w:snapToGrid w:val="0"/>
              <w:spacing w:line="360" w:lineRule="auto"/>
              <w:jc w:val="center"/>
              <w:rPr>
                <w:rFonts w:ascii="宋体" w:hAnsi="宋体" w:cs="宋体"/>
                <w:sz w:val="18"/>
                <w:szCs w:val="18"/>
              </w:rPr>
            </w:pPr>
            <w:r w:rsidRPr="0048148B">
              <w:rPr>
                <w:rFonts w:ascii="宋体" w:hAnsi="宋体" w:cs="宋体" w:hint="eastAsia"/>
                <w:bCs/>
                <w:sz w:val="18"/>
                <w:szCs w:val="18"/>
              </w:rPr>
              <w:lastRenderedPageBreak/>
              <w:t>修订强制性条文</w:t>
            </w:r>
          </w:p>
        </w:tc>
        <w:tc>
          <w:tcPr>
            <w:tcW w:w="1559" w:type="dxa"/>
            <w:vMerge w:val="restart"/>
            <w:tcBorders>
              <w:top w:val="single" w:sz="12" w:space="0" w:color="auto"/>
              <w:left w:val="nil"/>
              <w:right w:val="single" w:sz="4" w:space="0" w:color="auto"/>
            </w:tcBorders>
            <w:shd w:val="clear" w:color="auto" w:fill="auto"/>
            <w:vAlign w:val="center"/>
          </w:tcPr>
          <w:p w:rsidR="005703BA" w:rsidRPr="0071787B" w:rsidRDefault="005703BA" w:rsidP="00964F94">
            <w:pPr>
              <w:widowControl/>
              <w:snapToGrid w:val="0"/>
              <w:spacing w:line="360" w:lineRule="auto"/>
              <w:jc w:val="center"/>
              <w:rPr>
                <w:rFonts w:ascii="宋体" w:hAnsi="宋体" w:cs="宋体"/>
                <w:sz w:val="18"/>
                <w:szCs w:val="18"/>
              </w:rPr>
            </w:pPr>
            <w:r w:rsidRPr="0071787B">
              <w:rPr>
                <w:rFonts w:ascii="宋体" w:hAnsi="宋体" w:hint="eastAsia"/>
                <w:sz w:val="18"/>
                <w:szCs w:val="18"/>
              </w:rPr>
              <w:t>城市建筑二次供水工程技术规程</w:t>
            </w:r>
          </w:p>
        </w:tc>
        <w:tc>
          <w:tcPr>
            <w:tcW w:w="1134" w:type="dxa"/>
            <w:vMerge w:val="restart"/>
            <w:tcBorders>
              <w:top w:val="single" w:sz="12" w:space="0" w:color="auto"/>
              <w:left w:val="nil"/>
              <w:right w:val="single" w:sz="4" w:space="0" w:color="auto"/>
            </w:tcBorders>
            <w:shd w:val="clear" w:color="auto" w:fill="auto"/>
            <w:vAlign w:val="center"/>
          </w:tcPr>
          <w:p w:rsidR="005703BA" w:rsidRPr="0071787B" w:rsidRDefault="005703BA"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DBJ51/005-2012</w:t>
            </w:r>
          </w:p>
        </w:tc>
        <w:tc>
          <w:tcPr>
            <w:tcW w:w="850" w:type="dxa"/>
            <w:vMerge w:val="restart"/>
            <w:tcBorders>
              <w:top w:val="single" w:sz="12" w:space="0" w:color="auto"/>
              <w:left w:val="nil"/>
              <w:right w:val="single" w:sz="4" w:space="0" w:color="auto"/>
            </w:tcBorders>
            <w:shd w:val="clear" w:color="auto" w:fill="auto"/>
            <w:vAlign w:val="center"/>
          </w:tcPr>
          <w:p w:rsidR="005703BA" w:rsidRPr="0071787B" w:rsidRDefault="005703BA"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J12035-2012</w:t>
            </w:r>
          </w:p>
        </w:tc>
        <w:tc>
          <w:tcPr>
            <w:tcW w:w="1134" w:type="dxa"/>
            <w:vMerge w:val="restart"/>
            <w:tcBorders>
              <w:top w:val="single" w:sz="12" w:space="0" w:color="auto"/>
              <w:left w:val="nil"/>
              <w:right w:val="single" w:sz="4" w:space="0" w:color="auto"/>
            </w:tcBorders>
            <w:shd w:val="clear" w:color="auto" w:fill="auto"/>
            <w:vAlign w:val="center"/>
          </w:tcPr>
          <w:p w:rsidR="005703BA" w:rsidRPr="0071787B" w:rsidRDefault="005703BA"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2012.04.16</w:t>
            </w:r>
          </w:p>
        </w:tc>
        <w:tc>
          <w:tcPr>
            <w:tcW w:w="1134" w:type="dxa"/>
            <w:vMerge w:val="restart"/>
            <w:tcBorders>
              <w:top w:val="single" w:sz="12" w:space="0" w:color="auto"/>
              <w:left w:val="nil"/>
              <w:right w:val="single" w:sz="4" w:space="0" w:color="auto"/>
            </w:tcBorders>
            <w:shd w:val="clear" w:color="auto" w:fill="auto"/>
            <w:noWrap/>
            <w:vAlign w:val="center"/>
          </w:tcPr>
          <w:p w:rsidR="005703BA" w:rsidRPr="0071787B" w:rsidRDefault="005703BA"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sz w:val="18"/>
                <w:szCs w:val="18"/>
              </w:rPr>
              <w:t>2012.07.01</w:t>
            </w:r>
          </w:p>
        </w:tc>
        <w:tc>
          <w:tcPr>
            <w:tcW w:w="2410" w:type="dxa"/>
            <w:tcBorders>
              <w:top w:val="single" w:sz="12" w:space="0" w:color="auto"/>
              <w:left w:val="nil"/>
              <w:bottom w:val="single" w:sz="4" w:space="0" w:color="auto"/>
              <w:right w:val="single" w:sz="4" w:space="0" w:color="auto"/>
            </w:tcBorders>
            <w:shd w:val="clear" w:color="auto" w:fill="auto"/>
            <w:vAlign w:val="center"/>
          </w:tcPr>
          <w:p w:rsidR="005703BA" w:rsidRPr="005703BA" w:rsidRDefault="005703BA" w:rsidP="005703BA">
            <w:pPr>
              <w:widowControl/>
              <w:snapToGrid w:val="0"/>
              <w:spacing w:line="360" w:lineRule="auto"/>
              <w:jc w:val="center"/>
              <w:rPr>
                <w:bCs/>
                <w:sz w:val="18"/>
                <w:szCs w:val="18"/>
              </w:rPr>
            </w:pPr>
            <w:r w:rsidRPr="0071787B">
              <w:rPr>
                <w:rFonts w:hint="eastAsia"/>
                <w:bCs/>
                <w:sz w:val="18"/>
                <w:szCs w:val="18"/>
              </w:rPr>
              <w:t>第</w:t>
            </w:r>
            <w:r w:rsidRPr="0071787B">
              <w:rPr>
                <w:rFonts w:hint="eastAsia"/>
                <w:bCs/>
                <w:sz w:val="18"/>
                <w:szCs w:val="18"/>
              </w:rPr>
              <w:t>3.1.2</w:t>
            </w:r>
            <w:r w:rsidRPr="0071787B">
              <w:rPr>
                <w:rFonts w:hint="eastAsia"/>
                <w:bCs/>
                <w:sz w:val="18"/>
                <w:szCs w:val="18"/>
              </w:rPr>
              <w:t>条</w:t>
            </w:r>
            <w:r>
              <w:rPr>
                <w:rFonts w:hint="eastAsia"/>
                <w:bCs/>
                <w:sz w:val="18"/>
                <w:szCs w:val="18"/>
              </w:rPr>
              <w:t>：</w:t>
            </w:r>
            <w:r w:rsidRPr="0071787B">
              <w:rPr>
                <w:rFonts w:hint="eastAsia"/>
                <w:bCs/>
                <w:sz w:val="18"/>
                <w:szCs w:val="18"/>
              </w:rPr>
              <w:t>二次供水不得影响城市供水管网正常供水。</w:t>
            </w:r>
          </w:p>
        </w:tc>
        <w:tc>
          <w:tcPr>
            <w:tcW w:w="2268" w:type="dxa"/>
            <w:tcBorders>
              <w:top w:val="single" w:sz="12" w:space="0" w:color="auto"/>
              <w:left w:val="nil"/>
              <w:bottom w:val="single" w:sz="4" w:space="0" w:color="auto"/>
              <w:right w:val="single" w:sz="4" w:space="0" w:color="auto"/>
            </w:tcBorders>
            <w:shd w:val="clear" w:color="auto" w:fill="auto"/>
            <w:vAlign w:val="center"/>
          </w:tcPr>
          <w:p w:rsidR="005703BA" w:rsidRPr="0071787B" w:rsidRDefault="005703BA" w:rsidP="00964F94">
            <w:pPr>
              <w:widowControl/>
              <w:snapToGrid w:val="0"/>
              <w:spacing w:line="360" w:lineRule="auto"/>
              <w:jc w:val="center"/>
              <w:rPr>
                <w:rFonts w:ascii="宋体" w:hAnsi="宋体" w:cs="宋体"/>
                <w:color w:val="000000"/>
                <w:sz w:val="18"/>
                <w:szCs w:val="18"/>
              </w:rPr>
            </w:pPr>
            <w:r w:rsidRPr="0071787B">
              <w:rPr>
                <w:rFonts w:ascii="宋体" w:hAnsi="宋体" w:cs="宋体"/>
                <w:sz w:val="18"/>
                <w:szCs w:val="18"/>
              </w:rPr>
              <w:t xml:space="preserve">CJJ 140 </w:t>
            </w:r>
            <w:r w:rsidRPr="0071787B">
              <w:rPr>
                <w:rFonts w:ascii="宋体" w:hAnsi="宋体" w:cs="宋体" w:hint="eastAsia"/>
                <w:sz w:val="18"/>
                <w:szCs w:val="18"/>
              </w:rPr>
              <w:t>-2010强制性条文</w:t>
            </w:r>
            <w:r w:rsidRPr="0071787B">
              <w:rPr>
                <w:rFonts w:ascii="宋体" w:hAnsi="宋体" w:cs="宋体"/>
                <w:sz w:val="18"/>
                <w:szCs w:val="18"/>
              </w:rPr>
              <w:t>3.0.2已覆盖</w:t>
            </w:r>
          </w:p>
        </w:tc>
        <w:tc>
          <w:tcPr>
            <w:tcW w:w="1701" w:type="dxa"/>
            <w:vMerge w:val="restart"/>
            <w:tcBorders>
              <w:top w:val="single" w:sz="12" w:space="0" w:color="auto"/>
              <w:left w:val="nil"/>
              <w:right w:val="single" w:sz="4" w:space="0" w:color="auto"/>
            </w:tcBorders>
            <w:shd w:val="clear" w:color="auto" w:fill="auto"/>
            <w:vAlign w:val="center"/>
          </w:tcPr>
          <w:p w:rsidR="005703BA" w:rsidRPr="0071787B" w:rsidRDefault="005703BA" w:rsidP="00964F94">
            <w:pPr>
              <w:spacing w:line="276" w:lineRule="auto"/>
              <w:jc w:val="center"/>
              <w:rPr>
                <w:rFonts w:ascii="宋体" w:hAnsi="宋体"/>
                <w:sz w:val="18"/>
                <w:szCs w:val="18"/>
              </w:rPr>
            </w:pPr>
            <w:r w:rsidRPr="0071787B">
              <w:rPr>
                <w:rFonts w:ascii="宋体" w:hAnsi="宋体" w:hint="eastAsia"/>
                <w:sz w:val="18"/>
                <w:szCs w:val="18"/>
              </w:rPr>
              <w:t>中国市政工程西南设计研究总院</w:t>
            </w:r>
          </w:p>
          <w:p w:rsidR="005703BA" w:rsidRPr="0071787B" w:rsidRDefault="005703BA" w:rsidP="00964F94">
            <w:pPr>
              <w:widowControl/>
              <w:snapToGrid w:val="0"/>
              <w:spacing w:line="360" w:lineRule="auto"/>
              <w:jc w:val="center"/>
              <w:rPr>
                <w:rFonts w:ascii="宋体" w:hAnsi="宋体" w:cs="宋体"/>
                <w:color w:val="000000"/>
                <w:sz w:val="18"/>
                <w:szCs w:val="18"/>
              </w:rPr>
            </w:pPr>
            <w:r w:rsidRPr="0071787B">
              <w:rPr>
                <w:rFonts w:ascii="宋体" w:hAnsi="宋体" w:hint="eastAsia"/>
                <w:sz w:val="18"/>
                <w:szCs w:val="18"/>
              </w:rPr>
              <w:t>四川省建筑设计院</w:t>
            </w:r>
          </w:p>
        </w:tc>
        <w:tc>
          <w:tcPr>
            <w:tcW w:w="883" w:type="dxa"/>
            <w:vMerge w:val="restart"/>
            <w:tcBorders>
              <w:top w:val="single" w:sz="12" w:space="0" w:color="auto"/>
              <w:left w:val="single" w:sz="4" w:space="0" w:color="auto"/>
              <w:right w:val="single" w:sz="12" w:space="0" w:color="auto"/>
            </w:tcBorders>
            <w:shd w:val="clear" w:color="auto" w:fill="auto"/>
            <w:vAlign w:val="center"/>
          </w:tcPr>
          <w:p w:rsidR="005703BA" w:rsidRPr="0071787B" w:rsidRDefault="005703BA" w:rsidP="00964F94">
            <w:pPr>
              <w:widowControl/>
              <w:snapToGrid w:val="0"/>
              <w:spacing w:line="360" w:lineRule="auto"/>
              <w:jc w:val="center"/>
              <w:rPr>
                <w:rFonts w:ascii="宋体" w:hAnsi="宋体" w:cs="宋体"/>
                <w:color w:val="000000"/>
                <w:sz w:val="18"/>
                <w:szCs w:val="18"/>
              </w:rPr>
            </w:pPr>
            <w:proofErr w:type="gramStart"/>
            <w:r w:rsidRPr="0071787B">
              <w:rPr>
                <w:rFonts w:hAnsi="宋体" w:hint="eastAsia"/>
                <w:sz w:val="18"/>
                <w:szCs w:val="18"/>
              </w:rPr>
              <w:t>罗万申</w:t>
            </w:r>
            <w:proofErr w:type="gramEnd"/>
          </w:p>
        </w:tc>
      </w:tr>
      <w:tr w:rsidR="005703BA" w:rsidRPr="0048148B" w:rsidTr="00964F94">
        <w:trPr>
          <w:trHeight w:val="163"/>
          <w:jc w:val="center"/>
        </w:trPr>
        <w:tc>
          <w:tcPr>
            <w:tcW w:w="1101" w:type="dxa"/>
            <w:vMerge/>
            <w:tcBorders>
              <w:left w:val="single" w:sz="12" w:space="0" w:color="auto"/>
              <w:right w:val="single" w:sz="4" w:space="0" w:color="auto"/>
            </w:tcBorders>
            <w:shd w:val="clear" w:color="auto" w:fill="auto"/>
            <w:noWrap/>
            <w:vAlign w:val="center"/>
          </w:tcPr>
          <w:p w:rsidR="005703BA" w:rsidRPr="0048148B" w:rsidRDefault="005703BA" w:rsidP="00964F94">
            <w:pPr>
              <w:widowControl/>
              <w:snapToGrid w:val="0"/>
              <w:spacing w:line="360" w:lineRule="auto"/>
              <w:jc w:val="center"/>
              <w:rPr>
                <w:rFonts w:ascii="宋体" w:hAnsi="宋体" w:cs="宋体"/>
                <w:bCs/>
                <w:sz w:val="18"/>
                <w:szCs w:val="18"/>
              </w:rPr>
            </w:pPr>
          </w:p>
        </w:tc>
        <w:tc>
          <w:tcPr>
            <w:tcW w:w="1559" w:type="dxa"/>
            <w:vMerge/>
            <w:tcBorders>
              <w:left w:val="nil"/>
              <w:right w:val="single" w:sz="4" w:space="0" w:color="auto"/>
            </w:tcBorders>
            <w:shd w:val="clear" w:color="auto" w:fill="auto"/>
            <w:vAlign w:val="center"/>
          </w:tcPr>
          <w:p w:rsidR="005703BA" w:rsidRPr="0048148B" w:rsidRDefault="005703BA" w:rsidP="00964F94">
            <w:pPr>
              <w:widowControl/>
              <w:snapToGrid w:val="0"/>
              <w:spacing w:line="360" w:lineRule="auto"/>
              <w:jc w:val="left"/>
              <w:rPr>
                <w:rFonts w:ascii="宋体" w:hAnsi="宋体" w:cs="宋体"/>
                <w:sz w:val="18"/>
                <w:szCs w:val="18"/>
              </w:rPr>
            </w:pPr>
          </w:p>
        </w:tc>
        <w:tc>
          <w:tcPr>
            <w:tcW w:w="1134" w:type="dxa"/>
            <w:vMerge/>
            <w:tcBorders>
              <w:left w:val="nil"/>
              <w:right w:val="single" w:sz="4" w:space="0" w:color="auto"/>
            </w:tcBorders>
            <w:shd w:val="clear" w:color="auto" w:fill="auto"/>
            <w:vAlign w:val="center"/>
          </w:tcPr>
          <w:p w:rsidR="005703BA" w:rsidRPr="0048148B" w:rsidRDefault="005703BA" w:rsidP="00964F94">
            <w:pPr>
              <w:widowControl/>
              <w:snapToGrid w:val="0"/>
              <w:spacing w:line="360" w:lineRule="auto"/>
              <w:jc w:val="left"/>
              <w:rPr>
                <w:rFonts w:ascii="宋体" w:hAnsi="宋体" w:cs="宋体"/>
                <w:sz w:val="18"/>
                <w:szCs w:val="18"/>
              </w:rPr>
            </w:pPr>
          </w:p>
        </w:tc>
        <w:tc>
          <w:tcPr>
            <w:tcW w:w="850" w:type="dxa"/>
            <w:vMerge/>
            <w:tcBorders>
              <w:left w:val="nil"/>
              <w:right w:val="single" w:sz="4" w:space="0" w:color="auto"/>
            </w:tcBorders>
            <w:shd w:val="clear" w:color="auto" w:fill="auto"/>
            <w:vAlign w:val="center"/>
          </w:tcPr>
          <w:p w:rsidR="005703BA" w:rsidRPr="0048148B" w:rsidRDefault="005703BA" w:rsidP="00964F94">
            <w:pPr>
              <w:widowControl/>
              <w:snapToGrid w:val="0"/>
              <w:spacing w:line="360" w:lineRule="auto"/>
              <w:jc w:val="left"/>
              <w:rPr>
                <w:rFonts w:ascii="宋体" w:hAnsi="宋体" w:cs="宋体"/>
                <w:sz w:val="18"/>
                <w:szCs w:val="18"/>
              </w:rPr>
            </w:pPr>
          </w:p>
        </w:tc>
        <w:tc>
          <w:tcPr>
            <w:tcW w:w="1134" w:type="dxa"/>
            <w:vMerge/>
            <w:tcBorders>
              <w:left w:val="nil"/>
              <w:right w:val="single" w:sz="4" w:space="0" w:color="auto"/>
            </w:tcBorders>
            <w:shd w:val="clear" w:color="auto" w:fill="auto"/>
            <w:vAlign w:val="center"/>
          </w:tcPr>
          <w:p w:rsidR="005703BA" w:rsidRPr="0048148B" w:rsidRDefault="005703BA" w:rsidP="00964F94">
            <w:pPr>
              <w:widowControl/>
              <w:snapToGrid w:val="0"/>
              <w:spacing w:line="360" w:lineRule="auto"/>
              <w:jc w:val="left"/>
              <w:rPr>
                <w:rFonts w:ascii="宋体" w:hAnsi="宋体" w:cs="宋体"/>
                <w:sz w:val="18"/>
                <w:szCs w:val="18"/>
              </w:rPr>
            </w:pPr>
          </w:p>
        </w:tc>
        <w:tc>
          <w:tcPr>
            <w:tcW w:w="1134" w:type="dxa"/>
            <w:vMerge/>
            <w:tcBorders>
              <w:left w:val="nil"/>
              <w:right w:val="single" w:sz="4" w:space="0" w:color="auto"/>
            </w:tcBorders>
            <w:shd w:val="clear" w:color="auto" w:fill="auto"/>
            <w:noWrap/>
            <w:vAlign w:val="center"/>
          </w:tcPr>
          <w:p w:rsidR="005703BA" w:rsidRPr="0048148B" w:rsidRDefault="005703BA" w:rsidP="00964F94">
            <w:pPr>
              <w:widowControl/>
              <w:snapToGrid w:val="0"/>
              <w:spacing w:line="360" w:lineRule="auto"/>
              <w:jc w:val="left"/>
              <w:rPr>
                <w:rFonts w:ascii="宋体" w:hAnsi="宋体" w:cs="宋体"/>
                <w:color w:val="000000"/>
                <w:sz w:val="18"/>
                <w:szCs w:val="18"/>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5703BA" w:rsidRPr="0071787B" w:rsidRDefault="005703BA" w:rsidP="00964F94">
            <w:pPr>
              <w:widowControl/>
              <w:snapToGrid w:val="0"/>
              <w:spacing w:line="360" w:lineRule="auto"/>
              <w:jc w:val="center"/>
              <w:rPr>
                <w:bCs/>
                <w:sz w:val="18"/>
                <w:szCs w:val="18"/>
              </w:rPr>
            </w:pPr>
            <w:r w:rsidRPr="0071787B">
              <w:rPr>
                <w:rFonts w:hint="eastAsia"/>
                <w:bCs/>
                <w:sz w:val="18"/>
                <w:szCs w:val="18"/>
              </w:rPr>
              <w:t>第</w:t>
            </w:r>
            <w:r w:rsidRPr="0071787B">
              <w:rPr>
                <w:rFonts w:hint="eastAsia"/>
                <w:bCs/>
                <w:sz w:val="18"/>
                <w:szCs w:val="18"/>
              </w:rPr>
              <w:t>3.2.1</w:t>
            </w:r>
            <w:r w:rsidRPr="0071787B">
              <w:rPr>
                <w:rFonts w:hint="eastAsia"/>
                <w:bCs/>
                <w:sz w:val="18"/>
                <w:szCs w:val="18"/>
              </w:rPr>
              <w:t>条</w:t>
            </w:r>
          </w:p>
          <w:p w:rsidR="005703BA" w:rsidRPr="0071787B" w:rsidRDefault="005703BA" w:rsidP="00964F94">
            <w:pPr>
              <w:widowControl/>
              <w:snapToGrid w:val="0"/>
              <w:spacing w:line="360" w:lineRule="auto"/>
              <w:jc w:val="center"/>
              <w:rPr>
                <w:rFonts w:ascii="宋体" w:hAnsi="宋体" w:cs="宋体"/>
                <w:color w:val="000000"/>
                <w:sz w:val="18"/>
                <w:szCs w:val="18"/>
              </w:rPr>
            </w:pPr>
            <w:r w:rsidRPr="0071787B">
              <w:rPr>
                <w:rFonts w:hint="eastAsia"/>
                <w:bCs/>
                <w:sz w:val="18"/>
                <w:szCs w:val="18"/>
              </w:rPr>
              <w:t>二次供水工程中涉水材料应符合《生活饮用水输配水设备及防护材料的安全性评价标准》</w:t>
            </w:r>
            <w:r w:rsidRPr="0071787B">
              <w:rPr>
                <w:bCs/>
                <w:sz w:val="18"/>
                <w:szCs w:val="18"/>
              </w:rPr>
              <w:t>GB/T 17219</w:t>
            </w:r>
            <w:r w:rsidRPr="0071787B">
              <w:rPr>
                <w:rFonts w:hint="eastAsia"/>
                <w:bCs/>
                <w:sz w:val="18"/>
                <w:szCs w:val="18"/>
              </w:rPr>
              <w:t>的规定。</w:t>
            </w:r>
          </w:p>
        </w:tc>
        <w:tc>
          <w:tcPr>
            <w:tcW w:w="2268" w:type="dxa"/>
            <w:tcBorders>
              <w:top w:val="single" w:sz="4" w:space="0" w:color="auto"/>
              <w:left w:val="nil"/>
              <w:bottom w:val="single" w:sz="4" w:space="0" w:color="auto"/>
              <w:right w:val="single" w:sz="4" w:space="0" w:color="auto"/>
            </w:tcBorders>
            <w:shd w:val="clear" w:color="auto" w:fill="auto"/>
            <w:vAlign w:val="center"/>
          </w:tcPr>
          <w:p w:rsidR="005703BA" w:rsidRPr="0071787B" w:rsidRDefault="005703BA" w:rsidP="00964F94">
            <w:pPr>
              <w:widowControl/>
              <w:snapToGrid w:val="0"/>
              <w:spacing w:line="360" w:lineRule="auto"/>
              <w:jc w:val="center"/>
              <w:rPr>
                <w:rFonts w:ascii="宋体" w:hAnsi="宋体" w:cs="宋体"/>
                <w:color w:val="000000"/>
                <w:sz w:val="18"/>
                <w:szCs w:val="18"/>
              </w:rPr>
            </w:pPr>
            <w:r w:rsidRPr="0071787B">
              <w:rPr>
                <w:rFonts w:ascii="宋体" w:hAnsi="宋体" w:cs="宋体"/>
                <w:sz w:val="18"/>
                <w:szCs w:val="18"/>
              </w:rPr>
              <w:t>CJJ 140-2010</w:t>
            </w:r>
            <w:r w:rsidRPr="0071787B">
              <w:rPr>
                <w:rFonts w:ascii="宋体" w:hAnsi="宋体" w:cs="宋体" w:hint="eastAsia"/>
                <w:sz w:val="18"/>
                <w:szCs w:val="18"/>
              </w:rPr>
              <w:t>强制性条文3.0.</w:t>
            </w:r>
            <w:r w:rsidRPr="0071787B">
              <w:rPr>
                <w:rFonts w:ascii="宋体" w:hAnsi="宋体" w:cs="宋体"/>
                <w:sz w:val="18"/>
                <w:szCs w:val="18"/>
              </w:rPr>
              <w:t>8已</w:t>
            </w:r>
            <w:r w:rsidRPr="0071787B">
              <w:rPr>
                <w:rFonts w:ascii="宋体" w:hAnsi="宋体" w:cs="宋体" w:hint="eastAsia"/>
                <w:sz w:val="18"/>
                <w:szCs w:val="18"/>
              </w:rPr>
              <w:t>覆盖</w:t>
            </w:r>
          </w:p>
        </w:tc>
        <w:tc>
          <w:tcPr>
            <w:tcW w:w="1701" w:type="dxa"/>
            <w:vMerge/>
            <w:tcBorders>
              <w:left w:val="nil"/>
              <w:right w:val="single" w:sz="4" w:space="0" w:color="auto"/>
            </w:tcBorders>
            <w:shd w:val="clear" w:color="auto" w:fill="auto"/>
            <w:vAlign w:val="center"/>
          </w:tcPr>
          <w:p w:rsidR="005703BA" w:rsidRPr="0048148B" w:rsidRDefault="005703BA" w:rsidP="00964F94">
            <w:pPr>
              <w:widowControl/>
              <w:snapToGrid w:val="0"/>
              <w:spacing w:line="360" w:lineRule="auto"/>
              <w:jc w:val="left"/>
              <w:rPr>
                <w:rFonts w:ascii="宋体" w:hAnsi="宋体" w:cs="宋体"/>
                <w:color w:val="000000"/>
                <w:sz w:val="18"/>
                <w:szCs w:val="18"/>
              </w:rPr>
            </w:pPr>
          </w:p>
        </w:tc>
        <w:tc>
          <w:tcPr>
            <w:tcW w:w="883" w:type="dxa"/>
            <w:vMerge/>
            <w:tcBorders>
              <w:left w:val="single" w:sz="4" w:space="0" w:color="auto"/>
              <w:right w:val="single" w:sz="12" w:space="0" w:color="auto"/>
            </w:tcBorders>
            <w:shd w:val="clear" w:color="auto" w:fill="auto"/>
            <w:vAlign w:val="center"/>
          </w:tcPr>
          <w:p w:rsidR="005703BA" w:rsidRPr="0048148B" w:rsidRDefault="005703BA" w:rsidP="00964F94">
            <w:pPr>
              <w:widowControl/>
              <w:snapToGrid w:val="0"/>
              <w:spacing w:line="360" w:lineRule="auto"/>
              <w:jc w:val="left"/>
              <w:rPr>
                <w:rFonts w:ascii="宋体" w:hAnsi="宋体" w:cs="宋体"/>
                <w:color w:val="000000"/>
                <w:sz w:val="18"/>
                <w:szCs w:val="18"/>
              </w:rPr>
            </w:pPr>
          </w:p>
        </w:tc>
      </w:tr>
      <w:tr w:rsidR="005703BA" w:rsidRPr="0048148B" w:rsidTr="00964F94">
        <w:trPr>
          <w:jc w:val="center"/>
        </w:trPr>
        <w:tc>
          <w:tcPr>
            <w:tcW w:w="1101" w:type="dxa"/>
            <w:vMerge/>
            <w:tcBorders>
              <w:left w:val="single" w:sz="12" w:space="0" w:color="auto"/>
              <w:right w:val="single" w:sz="4" w:space="0" w:color="auto"/>
            </w:tcBorders>
            <w:shd w:val="clear" w:color="auto" w:fill="auto"/>
            <w:noWrap/>
            <w:vAlign w:val="center"/>
          </w:tcPr>
          <w:p w:rsidR="005703BA" w:rsidRPr="0048148B" w:rsidRDefault="005703BA" w:rsidP="00964F94">
            <w:pPr>
              <w:widowControl/>
              <w:snapToGrid w:val="0"/>
              <w:spacing w:line="360" w:lineRule="auto"/>
              <w:jc w:val="center"/>
              <w:rPr>
                <w:rFonts w:ascii="宋体" w:hAnsi="宋体" w:cs="宋体"/>
                <w:bCs/>
                <w:sz w:val="18"/>
                <w:szCs w:val="18"/>
              </w:rPr>
            </w:pPr>
          </w:p>
        </w:tc>
        <w:tc>
          <w:tcPr>
            <w:tcW w:w="1559" w:type="dxa"/>
            <w:vMerge/>
            <w:tcBorders>
              <w:left w:val="nil"/>
              <w:bottom w:val="single" w:sz="4" w:space="0" w:color="auto"/>
              <w:right w:val="single" w:sz="4" w:space="0" w:color="auto"/>
            </w:tcBorders>
            <w:shd w:val="clear" w:color="auto" w:fill="auto"/>
            <w:vAlign w:val="center"/>
          </w:tcPr>
          <w:p w:rsidR="005703BA" w:rsidRPr="0048148B" w:rsidRDefault="005703BA" w:rsidP="00964F94">
            <w:pPr>
              <w:widowControl/>
              <w:snapToGrid w:val="0"/>
              <w:spacing w:line="360" w:lineRule="auto"/>
              <w:jc w:val="left"/>
              <w:rPr>
                <w:rFonts w:ascii="宋体" w:hAnsi="宋体" w:cs="宋体"/>
                <w:sz w:val="18"/>
                <w:szCs w:val="18"/>
              </w:rPr>
            </w:pPr>
          </w:p>
        </w:tc>
        <w:tc>
          <w:tcPr>
            <w:tcW w:w="1134" w:type="dxa"/>
            <w:vMerge/>
            <w:tcBorders>
              <w:left w:val="nil"/>
              <w:bottom w:val="single" w:sz="4" w:space="0" w:color="auto"/>
              <w:right w:val="single" w:sz="4" w:space="0" w:color="auto"/>
            </w:tcBorders>
            <w:shd w:val="clear" w:color="auto" w:fill="auto"/>
            <w:vAlign w:val="center"/>
          </w:tcPr>
          <w:p w:rsidR="005703BA" w:rsidRPr="0048148B" w:rsidRDefault="005703BA" w:rsidP="00964F94">
            <w:pPr>
              <w:widowControl/>
              <w:snapToGrid w:val="0"/>
              <w:spacing w:line="360" w:lineRule="auto"/>
              <w:jc w:val="left"/>
              <w:rPr>
                <w:rFonts w:ascii="宋体" w:hAnsi="宋体" w:cs="宋体"/>
                <w:sz w:val="18"/>
                <w:szCs w:val="18"/>
              </w:rPr>
            </w:pPr>
          </w:p>
        </w:tc>
        <w:tc>
          <w:tcPr>
            <w:tcW w:w="850" w:type="dxa"/>
            <w:vMerge/>
            <w:tcBorders>
              <w:left w:val="nil"/>
              <w:bottom w:val="single" w:sz="4" w:space="0" w:color="auto"/>
              <w:right w:val="single" w:sz="4" w:space="0" w:color="auto"/>
            </w:tcBorders>
            <w:shd w:val="clear" w:color="auto" w:fill="auto"/>
            <w:vAlign w:val="center"/>
          </w:tcPr>
          <w:p w:rsidR="005703BA" w:rsidRPr="0048148B" w:rsidRDefault="005703BA" w:rsidP="00964F94">
            <w:pPr>
              <w:widowControl/>
              <w:snapToGrid w:val="0"/>
              <w:spacing w:line="360" w:lineRule="auto"/>
              <w:jc w:val="left"/>
              <w:rPr>
                <w:rFonts w:ascii="宋体" w:hAnsi="宋体" w:cs="宋体"/>
                <w:sz w:val="18"/>
                <w:szCs w:val="18"/>
              </w:rPr>
            </w:pPr>
          </w:p>
        </w:tc>
        <w:tc>
          <w:tcPr>
            <w:tcW w:w="1134" w:type="dxa"/>
            <w:vMerge/>
            <w:tcBorders>
              <w:left w:val="nil"/>
              <w:bottom w:val="single" w:sz="4" w:space="0" w:color="auto"/>
              <w:right w:val="single" w:sz="4" w:space="0" w:color="auto"/>
            </w:tcBorders>
            <w:shd w:val="clear" w:color="auto" w:fill="auto"/>
            <w:vAlign w:val="center"/>
          </w:tcPr>
          <w:p w:rsidR="005703BA" w:rsidRPr="0048148B" w:rsidRDefault="005703BA" w:rsidP="00964F94">
            <w:pPr>
              <w:widowControl/>
              <w:snapToGrid w:val="0"/>
              <w:spacing w:line="360" w:lineRule="auto"/>
              <w:jc w:val="left"/>
              <w:rPr>
                <w:rFonts w:ascii="宋体" w:hAnsi="宋体" w:cs="宋体"/>
                <w:sz w:val="18"/>
                <w:szCs w:val="18"/>
              </w:rPr>
            </w:pPr>
          </w:p>
        </w:tc>
        <w:tc>
          <w:tcPr>
            <w:tcW w:w="1134" w:type="dxa"/>
            <w:vMerge/>
            <w:tcBorders>
              <w:left w:val="nil"/>
              <w:bottom w:val="single" w:sz="4" w:space="0" w:color="auto"/>
              <w:right w:val="single" w:sz="4" w:space="0" w:color="auto"/>
            </w:tcBorders>
            <w:shd w:val="clear" w:color="auto" w:fill="auto"/>
            <w:noWrap/>
            <w:vAlign w:val="center"/>
          </w:tcPr>
          <w:p w:rsidR="005703BA" w:rsidRPr="0048148B" w:rsidRDefault="005703BA" w:rsidP="00964F94">
            <w:pPr>
              <w:widowControl/>
              <w:snapToGrid w:val="0"/>
              <w:spacing w:line="360" w:lineRule="auto"/>
              <w:jc w:val="left"/>
              <w:rPr>
                <w:rFonts w:ascii="宋体" w:hAnsi="宋体" w:cs="宋体"/>
                <w:color w:val="000000"/>
                <w:sz w:val="18"/>
                <w:szCs w:val="18"/>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5703BA" w:rsidRPr="0071787B" w:rsidRDefault="005703BA" w:rsidP="00964F94">
            <w:pPr>
              <w:widowControl/>
              <w:snapToGrid w:val="0"/>
              <w:spacing w:line="360" w:lineRule="auto"/>
              <w:jc w:val="center"/>
              <w:rPr>
                <w:bCs/>
                <w:sz w:val="18"/>
                <w:szCs w:val="18"/>
              </w:rPr>
            </w:pPr>
            <w:r w:rsidRPr="0071787B">
              <w:rPr>
                <w:rFonts w:hint="eastAsia"/>
                <w:bCs/>
                <w:sz w:val="18"/>
                <w:szCs w:val="18"/>
              </w:rPr>
              <w:t>第</w:t>
            </w:r>
            <w:r w:rsidRPr="0071787B">
              <w:rPr>
                <w:rFonts w:hint="eastAsia"/>
                <w:bCs/>
                <w:sz w:val="18"/>
                <w:szCs w:val="18"/>
              </w:rPr>
              <w:t>3.2.5</w:t>
            </w:r>
            <w:r w:rsidRPr="0071787B">
              <w:rPr>
                <w:rFonts w:hint="eastAsia"/>
                <w:bCs/>
                <w:sz w:val="18"/>
                <w:szCs w:val="18"/>
              </w:rPr>
              <w:t>条</w:t>
            </w:r>
          </w:p>
          <w:p w:rsidR="005703BA" w:rsidRPr="0071787B" w:rsidRDefault="005703BA" w:rsidP="005703BA">
            <w:pPr>
              <w:widowControl/>
              <w:snapToGrid w:val="0"/>
              <w:spacing w:line="360" w:lineRule="auto"/>
              <w:rPr>
                <w:rFonts w:ascii="宋体" w:hAnsi="宋体" w:cs="宋体"/>
                <w:color w:val="000000"/>
                <w:sz w:val="18"/>
                <w:szCs w:val="18"/>
              </w:rPr>
            </w:pPr>
            <w:r w:rsidRPr="0071787B">
              <w:rPr>
                <w:rFonts w:hint="eastAsia"/>
                <w:bCs/>
                <w:sz w:val="18"/>
                <w:szCs w:val="18"/>
              </w:rPr>
              <w:t>埋地式生活饮用水贮水池周围</w:t>
            </w:r>
            <w:r w:rsidRPr="0071787B">
              <w:rPr>
                <w:bCs/>
                <w:sz w:val="18"/>
                <w:szCs w:val="18"/>
              </w:rPr>
              <w:t>10m</w:t>
            </w:r>
            <w:r w:rsidRPr="0071787B">
              <w:rPr>
                <w:rFonts w:hint="eastAsia"/>
                <w:bCs/>
                <w:sz w:val="18"/>
                <w:szCs w:val="18"/>
              </w:rPr>
              <w:t>以内不得有化粪池、污水处理构筑物、渗水井、垃圾堆放点等污染源，周围</w:t>
            </w:r>
            <w:r w:rsidRPr="0071787B">
              <w:rPr>
                <w:bCs/>
                <w:sz w:val="18"/>
                <w:szCs w:val="18"/>
              </w:rPr>
              <w:t>2m</w:t>
            </w:r>
            <w:r w:rsidRPr="0071787B">
              <w:rPr>
                <w:rFonts w:hint="eastAsia"/>
                <w:bCs/>
                <w:sz w:val="18"/>
                <w:szCs w:val="18"/>
              </w:rPr>
              <w:t>以内不得有污水管。当达不到此要求时，应采取防污染的措施。禁止设置地埋式或半地埋式水箱。</w:t>
            </w:r>
          </w:p>
        </w:tc>
        <w:tc>
          <w:tcPr>
            <w:tcW w:w="2268" w:type="dxa"/>
            <w:tcBorders>
              <w:top w:val="single" w:sz="4" w:space="0" w:color="auto"/>
              <w:left w:val="nil"/>
              <w:bottom w:val="single" w:sz="4" w:space="0" w:color="auto"/>
              <w:right w:val="single" w:sz="4" w:space="0" w:color="auto"/>
            </w:tcBorders>
            <w:shd w:val="clear" w:color="auto" w:fill="auto"/>
            <w:vAlign w:val="center"/>
          </w:tcPr>
          <w:p w:rsidR="005703BA" w:rsidRPr="0071787B" w:rsidRDefault="005703BA" w:rsidP="00964F94">
            <w:pPr>
              <w:widowControl/>
              <w:snapToGrid w:val="0"/>
              <w:spacing w:line="360" w:lineRule="auto"/>
              <w:jc w:val="center"/>
              <w:rPr>
                <w:rFonts w:ascii="宋体" w:hAnsi="宋体" w:cs="宋体"/>
                <w:color w:val="000000"/>
                <w:sz w:val="18"/>
                <w:szCs w:val="18"/>
              </w:rPr>
            </w:pPr>
            <w:r w:rsidRPr="0071787B">
              <w:rPr>
                <w:rFonts w:ascii="宋体" w:hAnsi="宋体" w:cs="宋体"/>
                <w:sz w:val="18"/>
                <w:szCs w:val="18"/>
              </w:rPr>
              <w:t>GB 50015 -2003</w:t>
            </w:r>
            <w:r w:rsidRPr="0071787B">
              <w:rPr>
                <w:rFonts w:ascii="宋体" w:hAnsi="宋体" w:cs="宋体" w:hint="eastAsia"/>
                <w:sz w:val="18"/>
                <w:szCs w:val="18"/>
              </w:rPr>
              <w:t>（2009年版</w:t>
            </w:r>
            <w:r w:rsidRPr="0071787B">
              <w:rPr>
                <w:rFonts w:ascii="宋体" w:hAnsi="宋体" w:cs="宋体"/>
                <w:sz w:val="18"/>
                <w:szCs w:val="18"/>
              </w:rPr>
              <w:t>）</w:t>
            </w:r>
            <w:r w:rsidRPr="0071787B">
              <w:rPr>
                <w:rFonts w:ascii="宋体" w:hAnsi="宋体" w:cs="宋体" w:hint="eastAsia"/>
                <w:sz w:val="18"/>
                <w:szCs w:val="18"/>
              </w:rPr>
              <w:t>强制性条文</w:t>
            </w:r>
            <w:r w:rsidRPr="0071787B">
              <w:rPr>
                <w:rFonts w:ascii="宋体" w:hAnsi="宋体" w:cs="宋体"/>
                <w:sz w:val="18"/>
                <w:szCs w:val="18"/>
              </w:rPr>
              <w:t>3.2.9</w:t>
            </w:r>
            <w:r w:rsidRPr="0071787B">
              <w:rPr>
                <w:rFonts w:ascii="宋体" w:hAnsi="宋体" w:cs="宋体" w:hint="eastAsia"/>
                <w:sz w:val="18"/>
                <w:szCs w:val="18"/>
              </w:rPr>
              <w:t>部分覆盖</w:t>
            </w:r>
            <w:r w:rsidRPr="0071787B">
              <w:rPr>
                <w:rFonts w:ascii="宋体" w:hAnsi="宋体" w:cs="宋体"/>
                <w:sz w:val="18"/>
                <w:szCs w:val="18"/>
              </w:rPr>
              <w:t>。</w:t>
            </w:r>
          </w:p>
        </w:tc>
        <w:tc>
          <w:tcPr>
            <w:tcW w:w="1701" w:type="dxa"/>
            <w:vMerge/>
            <w:tcBorders>
              <w:left w:val="nil"/>
              <w:bottom w:val="single" w:sz="4" w:space="0" w:color="auto"/>
              <w:right w:val="single" w:sz="4" w:space="0" w:color="auto"/>
            </w:tcBorders>
            <w:shd w:val="clear" w:color="auto" w:fill="auto"/>
            <w:vAlign w:val="center"/>
          </w:tcPr>
          <w:p w:rsidR="005703BA" w:rsidRPr="0048148B" w:rsidRDefault="005703BA" w:rsidP="00964F94">
            <w:pPr>
              <w:widowControl/>
              <w:snapToGrid w:val="0"/>
              <w:spacing w:line="360" w:lineRule="auto"/>
              <w:jc w:val="left"/>
              <w:rPr>
                <w:rFonts w:ascii="宋体" w:hAnsi="宋体" w:cs="宋体"/>
                <w:color w:val="000000"/>
                <w:sz w:val="18"/>
                <w:szCs w:val="18"/>
              </w:rPr>
            </w:pPr>
          </w:p>
        </w:tc>
        <w:tc>
          <w:tcPr>
            <w:tcW w:w="883" w:type="dxa"/>
            <w:vMerge/>
            <w:tcBorders>
              <w:left w:val="single" w:sz="4" w:space="0" w:color="auto"/>
              <w:bottom w:val="single" w:sz="4" w:space="0" w:color="auto"/>
              <w:right w:val="single" w:sz="12" w:space="0" w:color="auto"/>
            </w:tcBorders>
            <w:shd w:val="clear" w:color="auto" w:fill="auto"/>
            <w:vAlign w:val="center"/>
          </w:tcPr>
          <w:p w:rsidR="005703BA" w:rsidRPr="0048148B" w:rsidRDefault="005703BA" w:rsidP="00964F94">
            <w:pPr>
              <w:widowControl/>
              <w:snapToGrid w:val="0"/>
              <w:spacing w:line="360" w:lineRule="auto"/>
              <w:jc w:val="left"/>
              <w:rPr>
                <w:rFonts w:ascii="宋体" w:hAnsi="宋体" w:cs="宋体"/>
                <w:color w:val="000000"/>
                <w:sz w:val="18"/>
                <w:szCs w:val="18"/>
              </w:rPr>
            </w:pPr>
          </w:p>
        </w:tc>
      </w:tr>
      <w:tr w:rsidR="005703BA" w:rsidRPr="0048148B" w:rsidTr="00964F94">
        <w:trPr>
          <w:jc w:val="center"/>
        </w:trPr>
        <w:tc>
          <w:tcPr>
            <w:tcW w:w="1101" w:type="dxa"/>
            <w:vMerge/>
            <w:tcBorders>
              <w:left w:val="single" w:sz="12" w:space="0" w:color="auto"/>
              <w:bottom w:val="single" w:sz="4" w:space="0" w:color="auto"/>
              <w:right w:val="single" w:sz="4" w:space="0" w:color="auto"/>
            </w:tcBorders>
            <w:shd w:val="clear" w:color="auto" w:fill="auto"/>
            <w:noWrap/>
            <w:vAlign w:val="center"/>
          </w:tcPr>
          <w:p w:rsidR="005703BA" w:rsidRPr="0048148B" w:rsidRDefault="005703BA" w:rsidP="00964F94">
            <w:pPr>
              <w:widowControl/>
              <w:snapToGrid w:val="0"/>
              <w:spacing w:line="360" w:lineRule="auto"/>
              <w:jc w:val="center"/>
              <w:rPr>
                <w:rFonts w:ascii="宋体" w:hAnsi="宋体" w:cs="宋体"/>
                <w:bCs/>
                <w:sz w:val="18"/>
                <w:szCs w:val="18"/>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5703BA" w:rsidRPr="0071787B" w:rsidRDefault="005703BA" w:rsidP="00964F94">
            <w:pPr>
              <w:widowControl/>
              <w:snapToGrid w:val="0"/>
              <w:spacing w:line="360" w:lineRule="auto"/>
              <w:jc w:val="center"/>
              <w:rPr>
                <w:rFonts w:ascii="宋体" w:hAnsi="宋体" w:cs="宋体"/>
                <w:sz w:val="18"/>
                <w:szCs w:val="18"/>
              </w:rPr>
            </w:pPr>
            <w:r w:rsidRPr="0071787B">
              <w:rPr>
                <w:rFonts w:ascii="宋体" w:hAnsi="宋体" w:hint="eastAsia"/>
                <w:sz w:val="18"/>
                <w:szCs w:val="18"/>
              </w:rPr>
              <w:t>四川省居住建筑节能设计标准</w:t>
            </w:r>
          </w:p>
        </w:tc>
        <w:tc>
          <w:tcPr>
            <w:tcW w:w="1134" w:type="dxa"/>
            <w:tcBorders>
              <w:top w:val="single" w:sz="4" w:space="0" w:color="auto"/>
              <w:left w:val="nil"/>
              <w:bottom w:val="single" w:sz="4" w:space="0" w:color="auto"/>
              <w:right w:val="single" w:sz="4" w:space="0" w:color="auto"/>
            </w:tcBorders>
            <w:shd w:val="clear" w:color="auto" w:fill="auto"/>
            <w:vAlign w:val="center"/>
          </w:tcPr>
          <w:p w:rsidR="005703BA" w:rsidRPr="0071787B" w:rsidRDefault="005703BA"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DB51/5027-2012</w:t>
            </w:r>
          </w:p>
        </w:tc>
        <w:tc>
          <w:tcPr>
            <w:tcW w:w="850" w:type="dxa"/>
            <w:tcBorders>
              <w:top w:val="single" w:sz="4" w:space="0" w:color="auto"/>
              <w:left w:val="nil"/>
              <w:bottom w:val="single" w:sz="4" w:space="0" w:color="auto"/>
              <w:right w:val="single" w:sz="4" w:space="0" w:color="auto"/>
            </w:tcBorders>
            <w:shd w:val="clear" w:color="auto" w:fill="auto"/>
            <w:vAlign w:val="center"/>
          </w:tcPr>
          <w:p w:rsidR="005703BA" w:rsidRPr="0071787B" w:rsidRDefault="005703BA"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J10147-2012</w:t>
            </w:r>
          </w:p>
        </w:tc>
        <w:tc>
          <w:tcPr>
            <w:tcW w:w="1134" w:type="dxa"/>
            <w:tcBorders>
              <w:top w:val="single" w:sz="4" w:space="0" w:color="auto"/>
              <w:left w:val="nil"/>
              <w:bottom w:val="single" w:sz="4" w:space="0" w:color="auto"/>
              <w:right w:val="single" w:sz="4" w:space="0" w:color="auto"/>
            </w:tcBorders>
            <w:shd w:val="clear" w:color="auto" w:fill="auto"/>
            <w:vAlign w:val="center"/>
          </w:tcPr>
          <w:p w:rsidR="005703BA" w:rsidRPr="0071787B" w:rsidRDefault="005703BA"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2012.09.21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703BA" w:rsidRPr="0071787B" w:rsidRDefault="005703BA"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sz w:val="18"/>
                <w:szCs w:val="18"/>
              </w:rPr>
              <w:t>2013.03.01</w:t>
            </w:r>
          </w:p>
        </w:tc>
        <w:tc>
          <w:tcPr>
            <w:tcW w:w="2410" w:type="dxa"/>
            <w:tcBorders>
              <w:top w:val="single" w:sz="4" w:space="0" w:color="auto"/>
              <w:left w:val="nil"/>
              <w:bottom w:val="single" w:sz="4" w:space="0" w:color="auto"/>
              <w:right w:val="single" w:sz="4" w:space="0" w:color="auto"/>
            </w:tcBorders>
            <w:shd w:val="clear" w:color="auto" w:fill="auto"/>
            <w:vAlign w:val="center"/>
          </w:tcPr>
          <w:p w:rsidR="005703BA" w:rsidRPr="0071787B" w:rsidRDefault="005703BA" w:rsidP="00964F94">
            <w:pPr>
              <w:spacing w:line="240" w:lineRule="auto"/>
              <w:jc w:val="center"/>
              <w:rPr>
                <w:bCs/>
                <w:sz w:val="18"/>
                <w:szCs w:val="18"/>
              </w:rPr>
            </w:pPr>
            <w:r w:rsidRPr="0071787B">
              <w:rPr>
                <w:rFonts w:hint="eastAsia"/>
                <w:bCs/>
                <w:sz w:val="18"/>
                <w:szCs w:val="18"/>
              </w:rPr>
              <w:t>第</w:t>
            </w:r>
            <w:r w:rsidRPr="0071787B">
              <w:rPr>
                <w:rFonts w:hint="eastAsia"/>
                <w:bCs/>
                <w:sz w:val="18"/>
                <w:szCs w:val="18"/>
              </w:rPr>
              <w:t>4.1.5</w:t>
            </w:r>
            <w:r w:rsidRPr="0071787B">
              <w:rPr>
                <w:rFonts w:hint="eastAsia"/>
                <w:bCs/>
                <w:sz w:val="18"/>
                <w:szCs w:val="18"/>
              </w:rPr>
              <w:t>条</w:t>
            </w:r>
          </w:p>
          <w:p w:rsidR="005703BA" w:rsidRPr="0071787B" w:rsidRDefault="005703BA" w:rsidP="00964F94">
            <w:pPr>
              <w:widowControl/>
              <w:snapToGrid w:val="0"/>
              <w:spacing w:line="360" w:lineRule="auto"/>
              <w:jc w:val="center"/>
              <w:rPr>
                <w:rFonts w:ascii="宋体" w:hAnsi="宋体" w:cs="宋体"/>
                <w:color w:val="000000"/>
                <w:sz w:val="18"/>
                <w:szCs w:val="18"/>
              </w:rPr>
            </w:pPr>
            <w:r w:rsidRPr="0071787B">
              <w:rPr>
                <w:rFonts w:hint="eastAsia"/>
                <w:bCs/>
                <w:sz w:val="18"/>
                <w:szCs w:val="18"/>
              </w:rPr>
              <w:t>建筑物的</w:t>
            </w:r>
            <w:r w:rsidRPr="0071787B">
              <w:rPr>
                <w:rFonts w:ascii="宋体" w:hAnsi="宋体" w:cs="宋体" w:hint="eastAsia"/>
                <w:color w:val="000000"/>
                <w:sz w:val="18"/>
                <w:szCs w:val="18"/>
              </w:rPr>
              <w:t>体形</w:t>
            </w:r>
            <w:r w:rsidRPr="0071787B">
              <w:rPr>
                <w:rFonts w:hint="eastAsia"/>
                <w:bCs/>
                <w:sz w:val="18"/>
                <w:szCs w:val="18"/>
              </w:rPr>
              <w:t>系数</w:t>
            </w:r>
            <w:r w:rsidRPr="0071787B">
              <w:rPr>
                <w:bCs/>
                <w:sz w:val="18"/>
                <w:szCs w:val="18"/>
              </w:rPr>
              <w:t xml:space="preserve">S </w:t>
            </w:r>
            <w:r w:rsidRPr="0071787B">
              <w:rPr>
                <w:rFonts w:hint="eastAsia"/>
                <w:bCs/>
                <w:sz w:val="18"/>
                <w:szCs w:val="18"/>
              </w:rPr>
              <w:t>不应大于表</w:t>
            </w:r>
            <w:r w:rsidRPr="0071787B">
              <w:rPr>
                <w:bCs/>
                <w:sz w:val="18"/>
                <w:szCs w:val="18"/>
              </w:rPr>
              <w:t xml:space="preserve">4. 1.5-1 </w:t>
            </w:r>
            <w:r w:rsidRPr="0071787B">
              <w:rPr>
                <w:rFonts w:hint="eastAsia"/>
                <w:bCs/>
                <w:sz w:val="18"/>
                <w:szCs w:val="18"/>
              </w:rPr>
              <w:t>和表</w:t>
            </w:r>
            <w:r w:rsidRPr="0071787B">
              <w:rPr>
                <w:bCs/>
                <w:sz w:val="18"/>
                <w:szCs w:val="18"/>
              </w:rPr>
              <w:t xml:space="preserve">4. 1.5-2 </w:t>
            </w:r>
            <w:r w:rsidRPr="0071787B">
              <w:rPr>
                <w:rFonts w:hint="eastAsia"/>
                <w:bCs/>
                <w:sz w:val="18"/>
                <w:szCs w:val="18"/>
              </w:rPr>
              <w:t>规定的限值。当不符合上述规定时，必须按照本标准第</w:t>
            </w:r>
            <w:r w:rsidRPr="0071787B">
              <w:rPr>
                <w:bCs/>
                <w:sz w:val="18"/>
                <w:szCs w:val="18"/>
              </w:rPr>
              <w:t xml:space="preserve">5 </w:t>
            </w:r>
            <w:r w:rsidRPr="0071787B">
              <w:rPr>
                <w:rFonts w:hint="eastAsia"/>
                <w:bCs/>
                <w:sz w:val="18"/>
                <w:szCs w:val="18"/>
              </w:rPr>
              <w:t>章的规定进行围护结构热工性能的权衡判断。</w:t>
            </w:r>
          </w:p>
        </w:tc>
        <w:tc>
          <w:tcPr>
            <w:tcW w:w="2268" w:type="dxa"/>
            <w:tcBorders>
              <w:top w:val="single" w:sz="4" w:space="0" w:color="auto"/>
              <w:left w:val="nil"/>
              <w:bottom w:val="single" w:sz="4" w:space="0" w:color="auto"/>
              <w:right w:val="single" w:sz="4" w:space="0" w:color="auto"/>
            </w:tcBorders>
            <w:shd w:val="clear" w:color="auto" w:fill="auto"/>
            <w:vAlign w:val="center"/>
          </w:tcPr>
          <w:p w:rsidR="005703BA" w:rsidRPr="0071787B" w:rsidRDefault="005703BA"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color w:val="000000"/>
                <w:sz w:val="18"/>
                <w:szCs w:val="18"/>
              </w:rPr>
              <w:t>无</w:t>
            </w:r>
          </w:p>
        </w:tc>
        <w:tc>
          <w:tcPr>
            <w:tcW w:w="1701" w:type="dxa"/>
            <w:tcBorders>
              <w:top w:val="single" w:sz="4" w:space="0" w:color="auto"/>
              <w:left w:val="nil"/>
              <w:bottom w:val="single" w:sz="4" w:space="0" w:color="auto"/>
              <w:right w:val="single" w:sz="4" w:space="0" w:color="auto"/>
            </w:tcBorders>
            <w:shd w:val="clear" w:color="auto" w:fill="auto"/>
            <w:vAlign w:val="center"/>
          </w:tcPr>
          <w:p w:rsidR="005703BA" w:rsidRPr="0071787B" w:rsidRDefault="005703BA" w:rsidP="00964F94">
            <w:pPr>
              <w:widowControl/>
              <w:snapToGrid w:val="0"/>
              <w:spacing w:line="360" w:lineRule="auto"/>
              <w:jc w:val="center"/>
              <w:rPr>
                <w:rFonts w:ascii="宋体" w:hAnsi="宋体" w:cs="宋体"/>
                <w:color w:val="000000"/>
                <w:sz w:val="18"/>
                <w:szCs w:val="18"/>
              </w:rPr>
            </w:pPr>
            <w:r w:rsidRPr="0071787B">
              <w:rPr>
                <w:rFonts w:ascii="宋体" w:hAnsi="宋体" w:hint="eastAsia"/>
                <w:sz w:val="18"/>
                <w:szCs w:val="18"/>
              </w:rPr>
              <w:t>中国建筑西南设计研究院有限公司</w:t>
            </w:r>
          </w:p>
        </w:tc>
        <w:tc>
          <w:tcPr>
            <w:tcW w:w="883" w:type="dxa"/>
            <w:tcBorders>
              <w:top w:val="single" w:sz="4" w:space="0" w:color="auto"/>
              <w:left w:val="single" w:sz="4" w:space="0" w:color="auto"/>
              <w:bottom w:val="single" w:sz="4" w:space="0" w:color="auto"/>
              <w:right w:val="single" w:sz="12" w:space="0" w:color="auto"/>
            </w:tcBorders>
            <w:shd w:val="clear" w:color="auto" w:fill="auto"/>
            <w:vAlign w:val="center"/>
          </w:tcPr>
          <w:p w:rsidR="005703BA" w:rsidRPr="0071787B" w:rsidRDefault="005703BA" w:rsidP="00964F94">
            <w:pPr>
              <w:widowControl/>
              <w:snapToGrid w:val="0"/>
              <w:spacing w:line="360" w:lineRule="auto"/>
              <w:jc w:val="center"/>
              <w:rPr>
                <w:rFonts w:ascii="宋体" w:hAnsi="宋体" w:cs="宋体"/>
                <w:color w:val="000000"/>
                <w:sz w:val="18"/>
                <w:szCs w:val="18"/>
              </w:rPr>
            </w:pPr>
            <w:r w:rsidRPr="0071787B">
              <w:rPr>
                <w:rFonts w:hAnsi="宋体" w:hint="eastAsia"/>
                <w:sz w:val="18"/>
                <w:szCs w:val="18"/>
              </w:rPr>
              <w:t>冯雅</w:t>
            </w:r>
          </w:p>
        </w:tc>
      </w:tr>
      <w:tr w:rsidR="005703BA" w:rsidRPr="0048148B" w:rsidTr="00964F94">
        <w:trPr>
          <w:jc w:val="center"/>
        </w:trPr>
        <w:tc>
          <w:tcPr>
            <w:tcW w:w="1101" w:type="dxa"/>
            <w:vMerge w:val="restart"/>
            <w:tcBorders>
              <w:left w:val="single" w:sz="12" w:space="0" w:color="auto"/>
              <w:right w:val="single" w:sz="4" w:space="0" w:color="auto"/>
            </w:tcBorders>
            <w:shd w:val="clear" w:color="auto" w:fill="auto"/>
            <w:noWrap/>
            <w:vAlign w:val="center"/>
          </w:tcPr>
          <w:p w:rsidR="005703BA" w:rsidRPr="0048148B" w:rsidRDefault="005703BA" w:rsidP="00964F94">
            <w:pPr>
              <w:widowControl/>
              <w:snapToGrid w:val="0"/>
              <w:spacing w:line="360" w:lineRule="auto"/>
              <w:jc w:val="center"/>
              <w:rPr>
                <w:rFonts w:ascii="宋体" w:hAnsi="宋体" w:cs="宋体"/>
                <w:bCs/>
                <w:sz w:val="18"/>
                <w:szCs w:val="18"/>
              </w:rPr>
            </w:pPr>
            <w:r w:rsidRPr="0048148B">
              <w:rPr>
                <w:rFonts w:ascii="宋体" w:hAnsi="宋体" w:cs="宋体" w:hint="eastAsia"/>
                <w:bCs/>
                <w:sz w:val="18"/>
                <w:szCs w:val="18"/>
              </w:rPr>
              <w:lastRenderedPageBreak/>
              <w:t>修订强制性条文</w:t>
            </w:r>
          </w:p>
        </w:tc>
        <w:tc>
          <w:tcPr>
            <w:tcW w:w="1559" w:type="dxa"/>
            <w:vMerge w:val="restart"/>
            <w:tcBorders>
              <w:top w:val="single" w:sz="4" w:space="0" w:color="auto"/>
              <w:left w:val="nil"/>
              <w:right w:val="single" w:sz="4" w:space="0" w:color="auto"/>
            </w:tcBorders>
            <w:shd w:val="clear" w:color="auto" w:fill="auto"/>
            <w:vAlign w:val="center"/>
          </w:tcPr>
          <w:p w:rsidR="005703BA" w:rsidRPr="0071787B" w:rsidRDefault="005703BA" w:rsidP="00964F94">
            <w:pPr>
              <w:widowControl/>
              <w:snapToGrid w:val="0"/>
              <w:spacing w:line="360" w:lineRule="auto"/>
              <w:jc w:val="center"/>
              <w:rPr>
                <w:rFonts w:ascii="宋体" w:hAnsi="宋体" w:cs="宋体"/>
                <w:sz w:val="18"/>
                <w:szCs w:val="18"/>
              </w:rPr>
            </w:pPr>
            <w:r w:rsidRPr="0071787B">
              <w:rPr>
                <w:rFonts w:ascii="宋体" w:hAnsi="宋体" w:hint="eastAsia"/>
                <w:sz w:val="18"/>
                <w:szCs w:val="18"/>
              </w:rPr>
              <w:t>四川省居住建筑节能设计标准</w:t>
            </w:r>
          </w:p>
        </w:tc>
        <w:tc>
          <w:tcPr>
            <w:tcW w:w="1134" w:type="dxa"/>
            <w:vMerge w:val="restart"/>
            <w:tcBorders>
              <w:top w:val="single" w:sz="4" w:space="0" w:color="auto"/>
              <w:left w:val="nil"/>
              <w:right w:val="single" w:sz="4" w:space="0" w:color="auto"/>
            </w:tcBorders>
            <w:shd w:val="clear" w:color="auto" w:fill="auto"/>
            <w:vAlign w:val="center"/>
          </w:tcPr>
          <w:p w:rsidR="005703BA" w:rsidRPr="0071787B" w:rsidRDefault="005703BA"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DB51/5027-2012</w:t>
            </w:r>
          </w:p>
        </w:tc>
        <w:tc>
          <w:tcPr>
            <w:tcW w:w="850" w:type="dxa"/>
            <w:vMerge w:val="restart"/>
            <w:tcBorders>
              <w:top w:val="single" w:sz="4" w:space="0" w:color="auto"/>
              <w:left w:val="nil"/>
              <w:right w:val="single" w:sz="4" w:space="0" w:color="auto"/>
            </w:tcBorders>
            <w:shd w:val="clear" w:color="auto" w:fill="auto"/>
            <w:vAlign w:val="center"/>
          </w:tcPr>
          <w:p w:rsidR="005703BA" w:rsidRPr="0071787B" w:rsidRDefault="005703BA"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J10147-2012</w:t>
            </w:r>
          </w:p>
        </w:tc>
        <w:tc>
          <w:tcPr>
            <w:tcW w:w="1134" w:type="dxa"/>
            <w:vMerge w:val="restart"/>
            <w:tcBorders>
              <w:top w:val="single" w:sz="4" w:space="0" w:color="auto"/>
              <w:left w:val="nil"/>
              <w:right w:val="single" w:sz="4" w:space="0" w:color="auto"/>
            </w:tcBorders>
            <w:shd w:val="clear" w:color="auto" w:fill="auto"/>
            <w:vAlign w:val="center"/>
          </w:tcPr>
          <w:p w:rsidR="005703BA" w:rsidRPr="0071787B" w:rsidRDefault="005703BA"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2012.09.21</w:t>
            </w:r>
          </w:p>
        </w:tc>
        <w:tc>
          <w:tcPr>
            <w:tcW w:w="1134" w:type="dxa"/>
            <w:vMerge w:val="restart"/>
            <w:tcBorders>
              <w:top w:val="single" w:sz="4" w:space="0" w:color="auto"/>
              <w:left w:val="nil"/>
              <w:right w:val="single" w:sz="4" w:space="0" w:color="auto"/>
            </w:tcBorders>
            <w:shd w:val="clear" w:color="auto" w:fill="auto"/>
            <w:noWrap/>
            <w:vAlign w:val="center"/>
          </w:tcPr>
          <w:p w:rsidR="005703BA" w:rsidRPr="0071787B" w:rsidRDefault="005703BA"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sz w:val="18"/>
                <w:szCs w:val="18"/>
              </w:rPr>
              <w:t>2013.03.01</w:t>
            </w:r>
          </w:p>
        </w:tc>
        <w:tc>
          <w:tcPr>
            <w:tcW w:w="2410" w:type="dxa"/>
            <w:tcBorders>
              <w:top w:val="single" w:sz="4" w:space="0" w:color="auto"/>
              <w:left w:val="nil"/>
              <w:bottom w:val="single" w:sz="4" w:space="0" w:color="auto"/>
              <w:right w:val="single" w:sz="4" w:space="0" w:color="auto"/>
            </w:tcBorders>
            <w:shd w:val="clear" w:color="auto" w:fill="auto"/>
            <w:vAlign w:val="center"/>
          </w:tcPr>
          <w:p w:rsidR="005703BA" w:rsidRPr="0071787B" w:rsidRDefault="005703BA" w:rsidP="00964F94">
            <w:pPr>
              <w:spacing w:line="240" w:lineRule="auto"/>
              <w:jc w:val="center"/>
              <w:rPr>
                <w:bCs/>
                <w:sz w:val="18"/>
                <w:szCs w:val="18"/>
              </w:rPr>
            </w:pPr>
            <w:r w:rsidRPr="0071787B">
              <w:rPr>
                <w:rFonts w:hint="eastAsia"/>
                <w:bCs/>
                <w:sz w:val="18"/>
                <w:szCs w:val="18"/>
              </w:rPr>
              <w:t>第</w:t>
            </w:r>
            <w:r w:rsidRPr="0071787B">
              <w:rPr>
                <w:rFonts w:hint="eastAsia"/>
                <w:bCs/>
                <w:sz w:val="18"/>
                <w:szCs w:val="18"/>
              </w:rPr>
              <w:t>4.2.1</w:t>
            </w:r>
            <w:r w:rsidRPr="0071787B">
              <w:rPr>
                <w:rFonts w:hint="eastAsia"/>
                <w:bCs/>
                <w:sz w:val="18"/>
                <w:szCs w:val="18"/>
              </w:rPr>
              <w:t>条</w:t>
            </w:r>
          </w:p>
          <w:p w:rsidR="005703BA" w:rsidRPr="0071787B" w:rsidRDefault="005703BA" w:rsidP="00964F94">
            <w:pPr>
              <w:spacing w:line="240" w:lineRule="auto"/>
              <w:jc w:val="center"/>
              <w:rPr>
                <w:bCs/>
                <w:sz w:val="18"/>
                <w:szCs w:val="18"/>
              </w:rPr>
            </w:pPr>
            <w:r w:rsidRPr="0071787B">
              <w:rPr>
                <w:rFonts w:hint="eastAsia"/>
                <w:bCs/>
                <w:sz w:val="18"/>
                <w:szCs w:val="18"/>
              </w:rPr>
              <w:t>严寒、寒冷、夏热冬冷、温和地区建筑围护结构的传热系数分别不应大于表</w:t>
            </w:r>
            <w:r w:rsidRPr="0071787B">
              <w:rPr>
                <w:bCs/>
                <w:sz w:val="18"/>
                <w:szCs w:val="18"/>
              </w:rPr>
              <w:t>4.2.1-1</w:t>
            </w:r>
            <w:r w:rsidRPr="0071787B">
              <w:rPr>
                <w:rFonts w:hint="eastAsia"/>
                <w:bCs/>
                <w:sz w:val="18"/>
                <w:szCs w:val="18"/>
              </w:rPr>
              <w:t>、表</w:t>
            </w:r>
            <w:r w:rsidRPr="0071787B">
              <w:rPr>
                <w:bCs/>
                <w:sz w:val="18"/>
                <w:szCs w:val="18"/>
              </w:rPr>
              <w:t>4.2.1-2</w:t>
            </w:r>
            <w:r w:rsidRPr="0071787B">
              <w:rPr>
                <w:rFonts w:hint="eastAsia"/>
                <w:bCs/>
                <w:sz w:val="18"/>
                <w:szCs w:val="18"/>
              </w:rPr>
              <w:t>、表</w:t>
            </w:r>
            <w:r w:rsidRPr="0071787B">
              <w:rPr>
                <w:bCs/>
                <w:sz w:val="18"/>
                <w:szCs w:val="18"/>
              </w:rPr>
              <w:t>4.2.1-3</w:t>
            </w:r>
            <w:r w:rsidRPr="0071787B">
              <w:rPr>
                <w:rFonts w:hint="eastAsia"/>
                <w:bCs/>
                <w:sz w:val="18"/>
                <w:szCs w:val="18"/>
              </w:rPr>
              <w:t>、表</w:t>
            </w:r>
            <w:r w:rsidRPr="0071787B">
              <w:rPr>
                <w:bCs/>
                <w:sz w:val="18"/>
                <w:szCs w:val="18"/>
              </w:rPr>
              <w:t>4.2.1-4</w:t>
            </w:r>
          </w:p>
          <w:p w:rsidR="005703BA" w:rsidRPr="0071787B" w:rsidRDefault="005703BA" w:rsidP="00964F94">
            <w:pPr>
              <w:spacing w:line="240" w:lineRule="auto"/>
              <w:jc w:val="center"/>
              <w:rPr>
                <w:bCs/>
                <w:sz w:val="18"/>
                <w:szCs w:val="18"/>
              </w:rPr>
            </w:pPr>
            <w:r w:rsidRPr="0071787B">
              <w:rPr>
                <w:rFonts w:hint="eastAsia"/>
                <w:bCs/>
                <w:sz w:val="18"/>
                <w:szCs w:val="18"/>
              </w:rPr>
              <w:t>规定的限值。严寒、寒冷地区建筑周边地面及地下室外墙的保温材料热阻分别不应小于表</w:t>
            </w:r>
            <w:r w:rsidRPr="0071787B">
              <w:rPr>
                <w:bCs/>
                <w:sz w:val="18"/>
                <w:szCs w:val="18"/>
              </w:rPr>
              <w:t xml:space="preserve">4.2.1-1 </w:t>
            </w:r>
            <w:r w:rsidRPr="0071787B">
              <w:rPr>
                <w:rFonts w:hint="eastAsia"/>
                <w:bCs/>
                <w:sz w:val="18"/>
                <w:szCs w:val="18"/>
              </w:rPr>
              <w:t>、表</w:t>
            </w:r>
            <w:r w:rsidRPr="0071787B">
              <w:rPr>
                <w:bCs/>
                <w:sz w:val="18"/>
                <w:szCs w:val="18"/>
              </w:rPr>
              <w:t xml:space="preserve">4.2.1-2 </w:t>
            </w:r>
            <w:r w:rsidRPr="0071787B">
              <w:rPr>
                <w:rFonts w:hint="eastAsia"/>
                <w:bCs/>
                <w:sz w:val="18"/>
                <w:szCs w:val="18"/>
              </w:rPr>
              <w:t>规定的限值。其中，</w:t>
            </w:r>
          </w:p>
          <w:p w:rsidR="005703BA" w:rsidRPr="0071787B" w:rsidRDefault="005703BA" w:rsidP="00964F94">
            <w:pPr>
              <w:spacing w:line="240" w:lineRule="auto"/>
              <w:jc w:val="center"/>
              <w:rPr>
                <w:bCs/>
                <w:sz w:val="18"/>
                <w:szCs w:val="18"/>
              </w:rPr>
            </w:pPr>
            <w:r w:rsidRPr="0071787B">
              <w:rPr>
                <w:rFonts w:hint="eastAsia"/>
                <w:bCs/>
                <w:sz w:val="18"/>
                <w:szCs w:val="18"/>
              </w:rPr>
              <w:t>屋面，外墙的传热系数和周边地面，地下室外墙的保温材料层的热阻必须符合上述规定</w:t>
            </w:r>
            <w:r w:rsidRPr="0071787B">
              <w:rPr>
                <w:bCs/>
                <w:sz w:val="18"/>
                <w:szCs w:val="18"/>
              </w:rPr>
              <w:t>:</w:t>
            </w:r>
            <w:r w:rsidRPr="0071787B">
              <w:rPr>
                <w:rFonts w:hint="eastAsia"/>
                <w:bCs/>
                <w:sz w:val="18"/>
                <w:szCs w:val="18"/>
              </w:rPr>
              <w:t>当建筑围护结构其它部位的传热系数不符合上述规定时，必须按照本标准第</w:t>
            </w:r>
            <w:r w:rsidRPr="0071787B">
              <w:rPr>
                <w:bCs/>
                <w:sz w:val="18"/>
                <w:szCs w:val="18"/>
              </w:rPr>
              <w:t xml:space="preserve">5 </w:t>
            </w:r>
            <w:r w:rsidRPr="0071787B">
              <w:rPr>
                <w:rFonts w:hint="eastAsia"/>
                <w:bCs/>
                <w:sz w:val="18"/>
                <w:szCs w:val="18"/>
              </w:rPr>
              <w:t>章的规定进行围护结构热工性能</w:t>
            </w:r>
          </w:p>
          <w:p w:rsidR="005703BA" w:rsidRPr="0071787B" w:rsidRDefault="005703BA" w:rsidP="00964F94">
            <w:pPr>
              <w:widowControl/>
              <w:snapToGrid w:val="0"/>
              <w:spacing w:line="360" w:lineRule="auto"/>
              <w:jc w:val="center"/>
              <w:rPr>
                <w:rFonts w:ascii="宋体" w:hAnsi="宋体" w:cs="宋体"/>
                <w:color w:val="000000"/>
                <w:sz w:val="18"/>
                <w:szCs w:val="18"/>
              </w:rPr>
            </w:pPr>
            <w:r w:rsidRPr="0071787B">
              <w:rPr>
                <w:rFonts w:hint="eastAsia"/>
                <w:bCs/>
                <w:sz w:val="18"/>
                <w:szCs w:val="18"/>
              </w:rPr>
              <w:t>的权衡判断。</w:t>
            </w:r>
          </w:p>
        </w:tc>
        <w:tc>
          <w:tcPr>
            <w:tcW w:w="2268" w:type="dxa"/>
            <w:tcBorders>
              <w:top w:val="single" w:sz="4" w:space="0" w:color="auto"/>
              <w:left w:val="nil"/>
              <w:bottom w:val="single" w:sz="4" w:space="0" w:color="auto"/>
              <w:right w:val="single" w:sz="4" w:space="0" w:color="auto"/>
            </w:tcBorders>
            <w:shd w:val="clear" w:color="auto" w:fill="auto"/>
            <w:vAlign w:val="center"/>
          </w:tcPr>
          <w:p w:rsidR="005703BA" w:rsidRPr="0071787B" w:rsidRDefault="005703BA"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color w:val="000000"/>
                <w:sz w:val="18"/>
                <w:szCs w:val="18"/>
              </w:rPr>
              <w:t>无</w:t>
            </w:r>
          </w:p>
        </w:tc>
        <w:tc>
          <w:tcPr>
            <w:tcW w:w="1701" w:type="dxa"/>
            <w:vMerge w:val="restart"/>
            <w:tcBorders>
              <w:top w:val="single" w:sz="4" w:space="0" w:color="auto"/>
              <w:left w:val="nil"/>
              <w:right w:val="single" w:sz="4" w:space="0" w:color="auto"/>
            </w:tcBorders>
            <w:shd w:val="clear" w:color="auto" w:fill="auto"/>
            <w:vAlign w:val="center"/>
          </w:tcPr>
          <w:p w:rsidR="005703BA" w:rsidRPr="0071787B" w:rsidRDefault="005703BA" w:rsidP="00964F94">
            <w:pPr>
              <w:widowControl/>
              <w:snapToGrid w:val="0"/>
              <w:spacing w:line="360" w:lineRule="auto"/>
              <w:jc w:val="center"/>
              <w:rPr>
                <w:rFonts w:ascii="宋体" w:hAnsi="宋体" w:cs="宋体"/>
                <w:color w:val="000000"/>
                <w:sz w:val="18"/>
                <w:szCs w:val="18"/>
              </w:rPr>
            </w:pPr>
            <w:r w:rsidRPr="0071787B">
              <w:rPr>
                <w:rFonts w:ascii="宋体" w:hAnsi="宋体" w:hint="eastAsia"/>
                <w:sz w:val="18"/>
                <w:szCs w:val="18"/>
              </w:rPr>
              <w:t>中国建筑西南设计研究院有限公司</w:t>
            </w:r>
          </w:p>
        </w:tc>
        <w:tc>
          <w:tcPr>
            <w:tcW w:w="883" w:type="dxa"/>
            <w:vMerge w:val="restart"/>
            <w:tcBorders>
              <w:top w:val="single" w:sz="4" w:space="0" w:color="auto"/>
              <w:left w:val="single" w:sz="4" w:space="0" w:color="auto"/>
              <w:right w:val="single" w:sz="12" w:space="0" w:color="auto"/>
            </w:tcBorders>
            <w:shd w:val="clear" w:color="auto" w:fill="auto"/>
            <w:vAlign w:val="center"/>
          </w:tcPr>
          <w:p w:rsidR="005703BA" w:rsidRPr="0071787B" w:rsidRDefault="005703BA" w:rsidP="00964F94">
            <w:pPr>
              <w:widowControl/>
              <w:snapToGrid w:val="0"/>
              <w:spacing w:line="360" w:lineRule="auto"/>
              <w:jc w:val="center"/>
              <w:rPr>
                <w:rFonts w:ascii="宋体" w:hAnsi="宋体" w:cs="宋体"/>
                <w:color w:val="000000"/>
                <w:sz w:val="18"/>
                <w:szCs w:val="18"/>
              </w:rPr>
            </w:pPr>
            <w:r w:rsidRPr="0071787B">
              <w:rPr>
                <w:rFonts w:hAnsi="宋体" w:hint="eastAsia"/>
                <w:sz w:val="18"/>
                <w:szCs w:val="18"/>
              </w:rPr>
              <w:t>冯雅</w:t>
            </w:r>
          </w:p>
        </w:tc>
      </w:tr>
      <w:tr w:rsidR="005703BA" w:rsidRPr="0048148B" w:rsidTr="00964F94">
        <w:trPr>
          <w:jc w:val="center"/>
        </w:trPr>
        <w:tc>
          <w:tcPr>
            <w:tcW w:w="1101" w:type="dxa"/>
            <w:vMerge/>
            <w:tcBorders>
              <w:left w:val="single" w:sz="12" w:space="0" w:color="auto"/>
              <w:bottom w:val="single" w:sz="4" w:space="0" w:color="auto"/>
              <w:right w:val="single" w:sz="4" w:space="0" w:color="auto"/>
            </w:tcBorders>
            <w:shd w:val="clear" w:color="auto" w:fill="auto"/>
            <w:noWrap/>
            <w:vAlign w:val="center"/>
          </w:tcPr>
          <w:p w:rsidR="005703BA" w:rsidRPr="0048148B" w:rsidRDefault="005703BA" w:rsidP="00964F94">
            <w:pPr>
              <w:widowControl/>
              <w:snapToGrid w:val="0"/>
              <w:spacing w:line="360" w:lineRule="auto"/>
              <w:jc w:val="center"/>
              <w:rPr>
                <w:rFonts w:ascii="宋体" w:hAnsi="宋体" w:cs="宋体"/>
                <w:bCs/>
                <w:sz w:val="18"/>
                <w:szCs w:val="18"/>
              </w:rPr>
            </w:pPr>
          </w:p>
        </w:tc>
        <w:tc>
          <w:tcPr>
            <w:tcW w:w="1559" w:type="dxa"/>
            <w:vMerge/>
            <w:tcBorders>
              <w:left w:val="nil"/>
              <w:bottom w:val="single" w:sz="4" w:space="0" w:color="auto"/>
              <w:right w:val="single" w:sz="4" w:space="0" w:color="auto"/>
            </w:tcBorders>
            <w:shd w:val="clear" w:color="auto" w:fill="auto"/>
            <w:vAlign w:val="center"/>
          </w:tcPr>
          <w:p w:rsidR="005703BA" w:rsidRPr="0048148B" w:rsidRDefault="005703BA" w:rsidP="00964F94">
            <w:pPr>
              <w:widowControl/>
              <w:snapToGrid w:val="0"/>
              <w:spacing w:line="360" w:lineRule="auto"/>
              <w:jc w:val="left"/>
              <w:rPr>
                <w:rFonts w:ascii="宋体" w:hAnsi="宋体" w:cs="宋体"/>
                <w:sz w:val="18"/>
                <w:szCs w:val="18"/>
              </w:rPr>
            </w:pPr>
          </w:p>
        </w:tc>
        <w:tc>
          <w:tcPr>
            <w:tcW w:w="1134" w:type="dxa"/>
            <w:vMerge/>
            <w:tcBorders>
              <w:left w:val="nil"/>
              <w:bottom w:val="single" w:sz="4" w:space="0" w:color="auto"/>
              <w:right w:val="single" w:sz="4" w:space="0" w:color="auto"/>
            </w:tcBorders>
            <w:shd w:val="clear" w:color="auto" w:fill="auto"/>
            <w:vAlign w:val="center"/>
          </w:tcPr>
          <w:p w:rsidR="005703BA" w:rsidRPr="0048148B" w:rsidRDefault="005703BA" w:rsidP="00964F94">
            <w:pPr>
              <w:widowControl/>
              <w:snapToGrid w:val="0"/>
              <w:spacing w:line="360" w:lineRule="auto"/>
              <w:jc w:val="left"/>
              <w:rPr>
                <w:rFonts w:ascii="宋体" w:hAnsi="宋体" w:cs="宋体"/>
                <w:sz w:val="18"/>
                <w:szCs w:val="18"/>
              </w:rPr>
            </w:pPr>
          </w:p>
        </w:tc>
        <w:tc>
          <w:tcPr>
            <w:tcW w:w="850" w:type="dxa"/>
            <w:vMerge/>
            <w:tcBorders>
              <w:left w:val="nil"/>
              <w:bottom w:val="single" w:sz="4" w:space="0" w:color="auto"/>
              <w:right w:val="single" w:sz="4" w:space="0" w:color="auto"/>
            </w:tcBorders>
            <w:shd w:val="clear" w:color="auto" w:fill="auto"/>
            <w:vAlign w:val="center"/>
          </w:tcPr>
          <w:p w:rsidR="005703BA" w:rsidRPr="0048148B" w:rsidRDefault="005703BA" w:rsidP="00964F94">
            <w:pPr>
              <w:widowControl/>
              <w:snapToGrid w:val="0"/>
              <w:spacing w:line="360" w:lineRule="auto"/>
              <w:jc w:val="left"/>
              <w:rPr>
                <w:rFonts w:ascii="宋体" w:hAnsi="宋体" w:cs="宋体"/>
                <w:sz w:val="18"/>
                <w:szCs w:val="18"/>
              </w:rPr>
            </w:pPr>
          </w:p>
        </w:tc>
        <w:tc>
          <w:tcPr>
            <w:tcW w:w="1134" w:type="dxa"/>
            <w:vMerge/>
            <w:tcBorders>
              <w:left w:val="nil"/>
              <w:bottom w:val="single" w:sz="4" w:space="0" w:color="auto"/>
              <w:right w:val="single" w:sz="4" w:space="0" w:color="auto"/>
            </w:tcBorders>
            <w:shd w:val="clear" w:color="auto" w:fill="auto"/>
            <w:vAlign w:val="center"/>
          </w:tcPr>
          <w:p w:rsidR="005703BA" w:rsidRPr="0048148B" w:rsidRDefault="005703BA" w:rsidP="00964F94">
            <w:pPr>
              <w:widowControl/>
              <w:snapToGrid w:val="0"/>
              <w:spacing w:line="360" w:lineRule="auto"/>
              <w:jc w:val="left"/>
              <w:rPr>
                <w:rFonts w:ascii="宋体" w:hAnsi="宋体" w:cs="宋体"/>
                <w:sz w:val="18"/>
                <w:szCs w:val="18"/>
              </w:rPr>
            </w:pPr>
          </w:p>
        </w:tc>
        <w:tc>
          <w:tcPr>
            <w:tcW w:w="1134" w:type="dxa"/>
            <w:vMerge/>
            <w:tcBorders>
              <w:left w:val="nil"/>
              <w:bottom w:val="single" w:sz="4" w:space="0" w:color="auto"/>
              <w:right w:val="single" w:sz="4" w:space="0" w:color="auto"/>
            </w:tcBorders>
            <w:shd w:val="clear" w:color="auto" w:fill="auto"/>
            <w:noWrap/>
            <w:vAlign w:val="center"/>
          </w:tcPr>
          <w:p w:rsidR="005703BA" w:rsidRPr="0048148B" w:rsidRDefault="005703BA" w:rsidP="00964F94">
            <w:pPr>
              <w:widowControl/>
              <w:snapToGrid w:val="0"/>
              <w:spacing w:line="360" w:lineRule="auto"/>
              <w:jc w:val="left"/>
              <w:rPr>
                <w:rFonts w:ascii="宋体" w:hAnsi="宋体" w:cs="宋体"/>
                <w:color w:val="000000"/>
                <w:sz w:val="18"/>
                <w:szCs w:val="18"/>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5703BA" w:rsidRPr="0071787B" w:rsidRDefault="005703BA" w:rsidP="00964F94">
            <w:pPr>
              <w:spacing w:line="240" w:lineRule="auto"/>
              <w:jc w:val="center"/>
              <w:rPr>
                <w:bCs/>
                <w:sz w:val="18"/>
                <w:szCs w:val="18"/>
              </w:rPr>
            </w:pPr>
            <w:r w:rsidRPr="0071787B">
              <w:rPr>
                <w:rFonts w:hint="eastAsia"/>
                <w:bCs/>
                <w:sz w:val="18"/>
                <w:szCs w:val="18"/>
              </w:rPr>
              <w:t>第</w:t>
            </w:r>
            <w:r w:rsidRPr="0071787B">
              <w:rPr>
                <w:rFonts w:hint="eastAsia"/>
                <w:bCs/>
                <w:sz w:val="18"/>
                <w:szCs w:val="18"/>
              </w:rPr>
              <w:t>4.2.2</w:t>
            </w:r>
            <w:r w:rsidRPr="0071787B">
              <w:rPr>
                <w:rFonts w:hint="eastAsia"/>
                <w:bCs/>
                <w:sz w:val="18"/>
                <w:szCs w:val="18"/>
              </w:rPr>
              <w:t>条</w:t>
            </w:r>
          </w:p>
          <w:p w:rsidR="005703BA" w:rsidRDefault="005703BA" w:rsidP="005703BA">
            <w:pPr>
              <w:widowControl/>
              <w:snapToGrid w:val="0"/>
              <w:spacing w:line="360" w:lineRule="auto"/>
              <w:jc w:val="center"/>
              <w:rPr>
                <w:bCs/>
                <w:sz w:val="18"/>
                <w:szCs w:val="18"/>
              </w:rPr>
            </w:pPr>
            <w:r w:rsidRPr="0071787B">
              <w:rPr>
                <w:rFonts w:hint="eastAsia"/>
                <w:bCs/>
                <w:sz w:val="18"/>
                <w:szCs w:val="18"/>
              </w:rPr>
              <w:t>不同朝向的外窗，其传热系数和夏季综合遮阳系数不应大于表</w:t>
            </w:r>
            <w:r w:rsidRPr="0071787B">
              <w:rPr>
                <w:bCs/>
                <w:sz w:val="18"/>
                <w:szCs w:val="18"/>
              </w:rPr>
              <w:t xml:space="preserve">4.2.2 </w:t>
            </w:r>
            <w:r w:rsidRPr="0071787B">
              <w:rPr>
                <w:rFonts w:hint="eastAsia"/>
                <w:bCs/>
                <w:sz w:val="18"/>
                <w:szCs w:val="18"/>
              </w:rPr>
              <w:t>规定的限值。</w:t>
            </w:r>
          </w:p>
          <w:p w:rsidR="005703BA" w:rsidRPr="005703BA" w:rsidRDefault="005703BA" w:rsidP="005703BA">
            <w:pPr>
              <w:widowControl/>
              <w:snapToGrid w:val="0"/>
              <w:spacing w:line="360" w:lineRule="auto"/>
              <w:jc w:val="center"/>
              <w:rPr>
                <w:bCs/>
                <w:sz w:val="18"/>
                <w:szCs w:val="18"/>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5703BA" w:rsidRPr="0071787B" w:rsidRDefault="005703BA"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color w:val="000000"/>
                <w:sz w:val="18"/>
                <w:szCs w:val="18"/>
              </w:rPr>
              <w:t>无</w:t>
            </w:r>
          </w:p>
        </w:tc>
        <w:tc>
          <w:tcPr>
            <w:tcW w:w="1701" w:type="dxa"/>
            <w:vMerge/>
            <w:tcBorders>
              <w:left w:val="nil"/>
              <w:bottom w:val="single" w:sz="4" w:space="0" w:color="auto"/>
              <w:right w:val="single" w:sz="4" w:space="0" w:color="auto"/>
            </w:tcBorders>
            <w:shd w:val="clear" w:color="auto" w:fill="auto"/>
            <w:vAlign w:val="center"/>
          </w:tcPr>
          <w:p w:rsidR="005703BA" w:rsidRPr="0048148B" w:rsidRDefault="005703BA" w:rsidP="00964F94">
            <w:pPr>
              <w:widowControl/>
              <w:snapToGrid w:val="0"/>
              <w:spacing w:line="360" w:lineRule="auto"/>
              <w:jc w:val="left"/>
              <w:rPr>
                <w:rFonts w:ascii="宋体" w:hAnsi="宋体" w:cs="宋体"/>
                <w:color w:val="000000"/>
                <w:sz w:val="18"/>
                <w:szCs w:val="18"/>
              </w:rPr>
            </w:pPr>
          </w:p>
        </w:tc>
        <w:tc>
          <w:tcPr>
            <w:tcW w:w="883" w:type="dxa"/>
            <w:vMerge/>
            <w:tcBorders>
              <w:left w:val="single" w:sz="4" w:space="0" w:color="auto"/>
              <w:bottom w:val="single" w:sz="4" w:space="0" w:color="auto"/>
              <w:right w:val="single" w:sz="12" w:space="0" w:color="auto"/>
            </w:tcBorders>
            <w:shd w:val="clear" w:color="auto" w:fill="auto"/>
            <w:vAlign w:val="center"/>
          </w:tcPr>
          <w:p w:rsidR="005703BA" w:rsidRPr="0048148B" w:rsidRDefault="005703BA" w:rsidP="00964F94">
            <w:pPr>
              <w:widowControl/>
              <w:snapToGrid w:val="0"/>
              <w:spacing w:line="360" w:lineRule="auto"/>
              <w:jc w:val="left"/>
              <w:rPr>
                <w:rFonts w:ascii="宋体" w:hAnsi="宋体" w:cs="宋体"/>
                <w:color w:val="000000"/>
                <w:sz w:val="18"/>
                <w:szCs w:val="18"/>
              </w:rPr>
            </w:pPr>
          </w:p>
        </w:tc>
      </w:tr>
      <w:tr w:rsidR="00D866D6" w:rsidRPr="0048148B" w:rsidTr="00964F94">
        <w:trPr>
          <w:jc w:val="center"/>
        </w:trPr>
        <w:tc>
          <w:tcPr>
            <w:tcW w:w="1101" w:type="dxa"/>
            <w:vMerge w:val="restart"/>
            <w:tcBorders>
              <w:left w:val="single" w:sz="12" w:space="0" w:color="auto"/>
              <w:right w:val="single" w:sz="4" w:space="0" w:color="auto"/>
            </w:tcBorders>
            <w:shd w:val="clear" w:color="auto" w:fill="auto"/>
            <w:noWrap/>
            <w:vAlign w:val="center"/>
          </w:tcPr>
          <w:p w:rsidR="00D866D6" w:rsidRPr="0048148B" w:rsidRDefault="00D866D6" w:rsidP="00964F94">
            <w:pPr>
              <w:widowControl/>
              <w:snapToGrid w:val="0"/>
              <w:spacing w:line="360" w:lineRule="auto"/>
              <w:jc w:val="center"/>
              <w:rPr>
                <w:rFonts w:ascii="宋体" w:hAnsi="宋体" w:cs="宋体"/>
                <w:bCs/>
                <w:sz w:val="18"/>
                <w:szCs w:val="18"/>
              </w:rPr>
            </w:pPr>
            <w:r w:rsidRPr="0048148B">
              <w:rPr>
                <w:rFonts w:ascii="宋体" w:hAnsi="宋体" w:cs="宋体" w:hint="eastAsia"/>
                <w:bCs/>
                <w:sz w:val="18"/>
                <w:szCs w:val="18"/>
              </w:rPr>
              <w:lastRenderedPageBreak/>
              <w:t>修订强制性条文</w:t>
            </w:r>
          </w:p>
        </w:tc>
        <w:tc>
          <w:tcPr>
            <w:tcW w:w="1559" w:type="dxa"/>
            <w:vMerge w:val="restart"/>
            <w:tcBorders>
              <w:top w:val="single" w:sz="4" w:space="0" w:color="auto"/>
              <w:left w:val="nil"/>
              <w:right w:val="single" w:sz="4" w:space="0" w:color="auto"/>
            </w:tcBorders>
            <w:shd w:val="clear" w:color="auto" w:fill="auto"/>
            <w:vAlign w:val="center"/>
          </w:tcPr>
          <w:p w:rsidR="00D866D6" w:rsidRPr="0071787B" w:rsidRDefault="00D866D6" w:rsidP="00964F94">
            <w:pPr>
              <w:widowControl/>
              <w:snapToGrid w:val="0"/>
              <w:spacing w:line="360" w:lineRule="auto"/>
              <w:jc w:val="center"/>
              <w:rPr>
                <w:rFonts w:ascii="宋体" w:hAnsi="宋体" w:cs="宋体"/>
                <w:sz w:val="18"/>
                <w:szCs w:val="18"/>
              </w:rPr>
            </w:pPr>
            <w:r w:rsidRPr="0071787B">
              <w:rPr>
                <w:rFonts w:ascii="宋体" w:hAnsi="宋体" w:hint="eastAsia"/>
                <w:sz w:val="18"/>
                <w:szCs w:val="18"/>
              </w:rPr>
              <w:t>四川省居住建筑节能设计标准</w:t>
            </w:r>
          </w:p>
        </w:tc>
        <w:tc>
          <w:tcPr>
            <w:tcW w:w="1134" w:type="dxa"/>
            <w:vMerge w:val="restart"/>
            <w:tcBorders>
              <w:top w:val="single" w:sz="4" w:space="0" w:color="auto"/>
              <w:left w:val="nil"/>
              <w:right w:val="single" w:sz="4" w:space="0" w:color="auto"/>
            </w:tcBorders>
            <w:shd w:val="clear" w:color="auto" w:fill="auto"/>
            <w:vAlign w:val="center"/>
          </w:tcPr>
          <w:p w:rsidR="00D866D6" w:rsidRPr="0071787B" w:rsidRDefault="00D866D6"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DB51/5027-2012</w:t>
            </w:r>
          </w:p>
        </w:tc>
        <w:tc>
          <w:tcPr>
            <w:tcW w:w="850" w:type="dxa"/>
            <w:vMerge w:val="restart"/>
            <w:tcBorders>
              <w:top w:val="single" w:sz="4" w:space="0" w:color="auto"/>
              <w:left w:val="nil"/>
              <w:right w:val="single" w:sz="4" w:space="0" w:color="auto"/>
            </w:tcBorders>
            <w:shd w:val="clear" w:color="auto" w:fill="auto"/>
            <w:vAlign w:val="center"/>
          </w:tcPr>
          <w:p w:rsidR="00D866D6" w:rsidRPr="0071787B" w:rsidRDefault="00D866D6"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J10147-2012</w:t>
            </w:r>
          </w:p>
        </w:tc>
        <w:tc>
          <w:tcPr>
            <w:tcW w:w="1134" w:type="dxa"/>
            <w:vMerge w:val="restart"/>
            <w:tcBorders>
              <w:top w:val="single" w:sz="4" w:space="0" w:color="auto"/>
              <w:left w:val="nil"/>
              <w:right w:val="single" w:sz="4" w:space="0" w:color="auto"/>
            </w:tcBorders>
            <w:shd w:val="clear" w:color="auto" w:fill="auto"/>
            <w:vAlign w:val="center"/>
          </w:tcPr>
          <w:p w:rsidR="00D866D6" w:rsidRPr="0071787B" w:rsidRDefault="00D866D6"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2012.09.21</w:t>
            </w:r>
          </w:p>
        </w:tc>
        <w:tc>
          <w:tcPr>
            <w:tcW w:w="1134" w:type="dxa"/>
            <w:vMerge w:val="restart"/>
            <w:tcBorders>
              <w:top w:val="single" w:sz="4" w:space="0" w:color="auto"/>
              <w:left w:val="nil"/>
              <w:right w:val="single" w:sz="4" w:space="0" w:color="auto"/>
            </w:tcBorders>
            <w:shd w:val="clear" w:color="auto" w:fill="auto"/>
            <w:noWrap/>
            <w:vAlign w:val="center"/>
          </w:tcPr>
          <w:p w:rsidR="00D866D6" w:rsidRPr="0071787B" w:rsidRDefault="00D866D6"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sz w:val="18"/>
                <w:szCs w:val="18"/>
              </w:rPr>
              <w:t>2013.03.01</w:t>
            </w:r>
          </w:p>
        </w:tc>
        <w:tc>
          <w:tcPr>
            <w:tcW w:w="2410" w:type="dxa"/>
            <w:tcBorders>
              <w:top w:val="single" w:sz="4" w:space="0" w:color="auto"/>
              <w:left w:val="nil"/>
              <w:bottom w:val="single" w:sz="4" w:space="0" w:color="auto"/>
              <w:right w:val="single" w:sz="4" w:space="0" w:color="auto"/>
            </w:tcBorders>
            <w:shd w:val="clear" w:color="auto" w:fill="auto"/>
            <w:vAlign w:val="center"/>
          </w:tcPr>
          <w:p w:rsidR="00D866D6" w:rsidRPr="0071787B" w:rsidRDefault="00D866D6" w:rsidP="00964F94">
            <w:pPr>
              <w:spacing w:line="240" w:lineRule="auto"/>
              <w:jc w:val="center"/>
              <w:rPr>
                <w:bCs/>
                <w:sz w:val="18"/>
                <w:szCs w:val="18"/>
              </w:rPr>
            </w:pPr>
            <w:r w:rsidRPr="0071787B">
              <w:rPr>
                <w:rFonts w:hint="eastAsia"/>
                <w:bCs/>
                <w:sz w:val="18"/>
                <w:szCs w:val="18"/>
              </w:rPr>
              <w:t>第</w:t>
            </w:r>
            <w:r w:rsidRPr="0071787B">
              <w:rPr>
                <w:rFonts w:hint="eastAsia"/>
                <w:bCs/>
                <w:sz w:val="18"/>
                <w:szCs w:val="18"/>
              </w:rPr>
              <w:t>4.2.3</w:t>
            </w:r>
            <w:r w:rsidRPr="0071787B">
              <w:rPr>
                <w:rFonts w:hint="eastAsia"/>
                <w:bCs/>
                <w:sz w:val="18"/>
                <w:szCs w:val="18"/>
              </w:rPr>
              <w:t>条</w:t>
            </w:r>
          </w:p>
          <w:p w:rsidR="00D866D6" w:rsidRPr="0071787B" w:rsidRDefault="00D866D6" w:rsidP="00964F94">
            <w:pPr>
              <w:widowControl/>
              <w:snapToGrid w:val="0"/>
              <w:spacing w:line="360" w:lineRule="auto"/>
              <w:jc w:val="center"/>
              <w:rPr>
                <w:rFonts w:ascii="宋体" w:hAnsi="宋体" w:cs="宋体"/>
                <w:color w:val="000000"/>
                <w:sz w:val="18"/>
                <w:szCs w:val="18"/>
              </w:rPr>
            </w:pPr>
            <w:r w:rsidRPr="0071787B">
              <w:rPr>
                <w:rFonts w:hint="eastAsia"/>
                <w:bCs/>
                <w:sz w:val="18"/>
                <w:szCs w:val="18"/>
              </w:rPr>
              <w:t>严寒地区除南向外不应设置凸窗，寒冷地区北向的卧室、起居室不应设置凸窗。严寒、寒冷及夏热冬</w:t>
            </w:r>
            <w:proofErr w:type="gramStart"/>
            <w:r w:rsidRPr="0071787B">
              <w:rPr>
                <w:rFonts w:hint="eastAsia"/>
                <w:bCs/>
                <w:sz w:val="18"/>
                <w:szCs w:val="18"/>
              </w:rPr>
              <w:t>冷地区</w:t>
            </w:r>
            <w:proofErr w:type="gramEnd"/>
            <w:r w:rsidRPr="0071787B">
              <w:rPr>
                <w:rFonts w:hint="eastAsia"/>
                <w:bCs/>
                <w:sz w:val="18"/>
                <w:szCs w:val="18"/>
              </w:rPr>
              <w:t>居住建筑凸窗的不透明顶板、底板、侧板的传热系数不应大于表</w:t>
            </w:r>
            <w:r w:rsidRPr="0071787B">
              <w:rPr>
                <w:bCs/>
                <w:sz w:val="18"/>
                <w:szCs w:val="18"/>
              </w:rPr>
              <w:t>4</w:t>
            </w:r>
            <w:r w:rsidRPr="0071787B">
              <w:rPr>
                <w:rFonts w:hint="eastAsia"/>
                <w:bCs/>
                <w:sz w:val="18"/>
                <w:szCs w:val="18"/>
              </w:rPr>
              <w:t>.2.</w:t>
            </w:r>
            <w:r w:rsidRPr="0071787B">
              <w:rPr>
                <w:bCs/>
                <w:sz w:val="18"/>
                <w:szCs w:val="18"/>
              </w:rPr>
              <w:t xml:space="preserve">3 </w:t>
            </w:r>
            <w:r w:rsidRPr="0071787B">
              <w:rPr>
                <w:rFonts w:hint="eastAsia"/>
                <w:bCs/>
                <w:sz w:val="18"/>
                <w:szCs w:val="18"/>
              </w:rPr>
              <w:t>规定的限值。</w:t>
            </w:r>
          </w:p>
        </w:tc>
        <w:tc>
          <w:tcPr>
            <w:tcW w:w="2268" w:type="dxa"/>
            <w:tcBorders>
              <w:top w:val="single" w:sz="4" w:space="0" w:color="auto"/>
              <w:left w:val="nil"/>
              <w:bottom w:val="single" w:sz="4" w:space="0" w:color="auto"/>
              <w:right w:val="single" w:sz="4" w:space="0" w:color="auto"/>
            </w:tcBorders>
            <w:shd w:val="clear" w:color="auto" w:fill="auto"/>
            <w:vAlign w:val="center"/>
          </w:tcPr>
          <w:p w:rsidR="00D866D6" w:rsidRPr="0071787B" w:rsidRDefault="00D866D6"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color w:val="000000"/>
                <w:sz w:val="18"/>
                <w:szCs w:val="18"/>
              </w:rPr>
              <w:t>无</w:t>
            </w:r>
          </w:p>
        </w:tc>
        <w:tc>
          <w:tcPr>
            <w:tcW w:w="1701" w:type="dxa"/>
            <w:vMerge w:val="restart"/>
            <w:tcBorders>
              <w:top w:val="single" w:sz="4" w:space="0" w:color="auto"/>
              <w:left w:val="nil"/>
              <w:right w:val="single" w:sz="4" w:space="0" w:color="auto"/>
            </w:tcBorders>
            <w:shd w:val="clear" w:color="auto" w:fill="auto"/>
            <w:vAlign w:val="center"/>
          </w:tcPr>
          <w:p w:rsidR="00D866D6" w:rsidRPr="0071787B" w:rsidRDefault="00D866D6" w:rsidP="00964F94">
            <w:pPr>
              <w:widowControl/>
              <w:snapToGrid w:val="0"/>
              <w:spacing w:line="360" w:lineRule="auto"/>
              <w:jc w:val="center"/>
              <w:rPr>
                <w:rFonts w:ascii="宋体" w:hAnsi="宋体" w:cs="宋体"/>
                <w:color w:val="000000"/>
                <w:sz w:val="18"/>
                <w:szCs w:val="18"/>
              </w:rPr>
            </w:pPr>
            <w:r w:rsidRPr="0071787B">
              <w:rPr>
                <w:rFonts w:ascii="宋体" w:hAnsi="宋体" w:hint="eastAsia"/>
                <w:sz w:val="18"/>
                <w:szCs w:val="18"/>
              </w:rPr>
              <w:t>中国建筑西南设计研究院有限公司</w:t>
            </w:r>
          </w:p>
        </w:tc>
        <w:tc>
          <w:tcPr>
            <w:tcW w:w="883" w:type="dxa"/>
            <w:vMerge w:val="restart"/>
            <w:tcBorders>
              <w:top w:val="single" w:sz="4" w:space="0" w:color="auto"/>
              <w:left w:val="single" w:sz="4" w:space="0" w:color="auto"/>
              <w:right w:val="single" w:sz="12" w:space="0" w:color="auto"/>
            </w:tcBorders>
            <w:shd w:val="clear" w:color="auto" w:fill="auto"/>
            <w:vAlign w:val="center"/>
          </w:tcPr>
          <w:p w:rsidR="00D866D6" w:rsidRPr="0071787B" w:rsidRDefault="00D866D6" w:rsidP="00964F94">
            <w:pPr>
              <w:widowControl/>
              <w:snapToGrid w:val="0"/>
              <w:spacing w:line="360" w:lineRule="auto"/>
              <w:jc w:val="center"/>
              <w:rPr>
                <w:rFonts w:ascii="宋体" w:hAnsi="宋体" w:cs="宋体"/>
                <w:color w:val="000000"/>
                <w:sz w:val="18"/>
                <w:szCs w:val="18"/>
              </w:rPr>
            </w:pPr>
            <w:r w:rsidRPr="0071787B">
              <w:rPr>
                <w:rFonts w:hAnsi="宋体" w:hint="eastAsia"/>
                <w:sz w:val="18"/>
                <w:szCs w:val="18"/>
              </w:rPr>
              <w:t>冯雅</w:t>
            </w:r>
          </w:p>
        </w:tc>
      </w:tr>
      <w:tr w:rsidR="00D866D6" w:rsidRPr="0048148B" w:rsidTr="00964F94">
        <w:trPr>
          <w:jc w:val="center"/>
        </w:trPr>
        <w:tc>
          <w:tcPr>
            <w:tcW w:w="1101" w:type="dxa"/>
            <w:vMerge/>
            <w:tcBorders>
              <w:left w:val="single" w:sz="12" w:space="0" w:color="auto"/>
              <w:right w:val="single" w:sz="4" w:space="0" w:color="auto"/>
            </w:tcBorders>
            <w:shd w:val="clear" w:color="auto" w:fill="auto"/>
            <w:noWrap/>
            <w:vAlign w:val="center"/>
          </w:tcPr>
          <w:p w:rsidR="00D866D6" w:rsidRPr="0048148B" w:rsidRDefault="00D866D6" w:rsidP="00964F94">
            <w:pPr>
              <w:widowControl/>
              <w:snapToGrid w:val="0"/>
              <w:spacing w:line="360" w:lineRule="auto"/>
              <w:jc w:val="center"/>
              <w:rPr>
                <w:rFonts w:ascii="宋体" w:hAnsi="宋体" w:cs="宋体"/>
                <w:bCs/>
                <w:sz w:val="18"/>
                <w:szCs w:val="18"/>
              </w:rPr>
            </w:pPr>
          </w:p>
        </w:tc>
        <w:tc>
          <w:tcPr>
            <w:tcW w:w="1559" w:type="dxa"/>
            <w:vMerge/>
            <w:tcBorders>
              <w:left w:val="nil"/>
              <w:right w:val="single" w:sz="4" w:space="0" w:color="auto"/>
            </w:tcBorders>
            <w:shd w:val="clear" w:color="auto" w:fill="auto"/>
            <w:vAlign w:val="center"/>
          </w:tcPr>
          <w:p w:rsidR="00D866D6" w:rsidRPr="0048148B" w:rsidRDefault="00D866D6" w:rsidP="00964F94">
            <w:pPr>
              <w:widowControl/>
              <w:snapToGrid w:val="0"/>
              <w:spacing w:line="360" w:lineRule="auto"/>
              <w:jc w:val="left"/>
              <w:rPr>
                <w:rFonts w:ascii="宋体" w:hAnsi="宋体" w:cs="宋体"/>
                <w:sz w:val="18"/>
                <w:szCs w:val="18"/>
              </w:rPr>
            </w:pPr>
          </w:p>
        </w:tc>
        <w:tc>
          <w:tcPr>
            <w:tcW w:w="1134" w:type="dxa"/>
            <w:vMerge/>
            <w:tcBorders>
              <w:left w:val="nil"/>
              <w:right w:val="single" w:sz="4" w:space="0" w:color="auto"/>
            </w:tcBorders>
            <w:shd w:val="clear" w:color="auto" w:fill="auto"/>
            <w:vAlign w:val="center"/>
          </w:tcPr>
          <w:p w:rsidR="00D866D6" w:rsidRPr="0048148B" w:rsidRDefault="00D866D6" w:rsidP="00964F94">
            <w:pPr>
              <w:widowControl/>
              <w:snapToGrid w:val="0"/>
              <w:spacing w:line="360" w:lineRule="auto"/>
              <w:jc w:val="left"/>
              <w:rPr>
                <w:rFonts w:ascii="宋体" w:hAnsi="宋体" w:cs="宋体"/>
                <w:sz w:val="18"/>
                <w:szCs w:val="18"/>
              </w:rPr>
            </w:pPr>
          </w:p>
        </w:tc>
        <w:tc>
          <w:tcPr>
            <w:tcW w:w="850" w:type="dxa"/>
            <w:vMerge/>
            <w:tcBorders>
              <w:left w:val="nil"/>
              <w:right w:val="single" w:sz="4" w:space="0" w:color="auto"/>
            </w:tcBorders>
            <w:shd w:val="clear" w:color="auto" w:fill="auto"/>
            <w:vAlign w:val="center"/>
          </w:tcPr>
          <w:p w:rsidR="00D866D6" w:rsidRPr="0048148B" w:rsidRDefault="00D866D6" w:rsidP="00964F94">
            <w:pPr>
              <w:widowControl/>
              <w:snapToGrid w:val="0"/>
              <w:spacing w:line="360" w:lineRule="auto"/>
              <w:jc w:val="left"/>
              <w:rPr>
                <w:rFonts w:ascii="宋体" w:hAnsi="宋体" w:cs="宋体"/>
                <w:sz w:val="18"/>
                <w:szCs w:val="18"/>
              </w:rPr>
            </w:pPr>
          </w:p>
        </w:tc>
        <w:tc>
          <w:tcPr>
            <w:tcW w:w="1134" w:type="dxa"/>
            <w:vMerge/>
            <w:tcBorders>
              <w:left w:val="nil"/>
              <w:right w:val="single" w:sz="4" w:space="0" w:color="auto"/>
            </w:tcBorders>
            <w:shd w:val="clear" w:color="auto" w:fill="auto"/>
            <w:vAlign w:val="center"/>
          </w:tcPr>
          <w:p w:rsidR="00D866D6" w:rsidRPr="0048148B" w:rsidRDefault="00D866D6" w:rsidP="00964F94">
            <w:pPr>
              <w:widowControl/>
              <w:snapToGrid w:val="0"/>
              <w:spacing w:line="360" w:lineRule="auto"/>
              <w:jc w:val="left"/>
              <w:rPr>
                <w:rFonts w:ascii="宋体" w:hAnsi="宋体" w:cs="宋体"/>
                <w:sz w:val="18"/>
                <w:szCs w:val="18"/>
              </w:rPr>
            </w:pPr>
          </w:p>
        </w:tc>
        <w:tc>
          <w:tcPr>
            <w:tcW w:w="1134" w:type="dxa"/>
            <w:vMerge/>
            <w:tcBorders>
              <w:left w:val="nil"/>
              <w:right w:val="single" w:sz="4" w:space="0" w:color="auto"/>
            </w:tcBorders>
            <w:shd w:val="clear" w:color="auto" w:fill="auto"/>
            <w:noWrap/>
            <w:vAlign w:val="center"/>
          </w:tcPr>
          <w:p w:rsidR="00D866D6" w:rsidRPr="0048148B" w:rsidRDefault="00D866D6" w:rsidP="00964F94">
            <w:pPr>
              <w:widowControl/>
              <w:snapToGrid w:val="0"/>
              <w:spacing w:line="360" w:lineRule="auto"/>
              <w:jc w:val="left"/>
              <w:rPr>
                <w:rFonts w:ascii="宋体" w:hAnsi="宋体" w:cs="宋体"/>
                <w:color w:val="000000"/>
                <w:sz w:val="18"/>
                <w:szCs w:val="18"/>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D866D6" w:rsidRPr="0071787B" w:rsidRDefault="00D866D6" w:rsidP="00964F94">
            <w:pPr>
              <w:spacing w:line="240" w:lineRule="auto"/>
              <w:jc w:val="center"/>
              <w:rPr>
                <w:bCs/>
                <w:sz w:val="18"/>
                <w:szCs w:val="18"/>
              </w:rPr>
            </w:pPr>
            <w:r w:rsidRPr="0071787B">
              <w:rPr>
                <w:rFonts w:hint="eastAsia"/>
                <w:bCs/>
                <w:sz w:val="18"/>
                <w:szCs w:val="18"/>
              </w:rPr>
              <w:t>第</w:t>
            </w:r>
            <w:r w:rsidRPr="0071787B">
              <w:rPr>
                <w:rFonts w:hint="eastAsia"/>
                <w:bCs/>
                <w:sz w:val="18"/>
                <w:szCs w:val="18"/>
              </w:rPr>
              <w:t>4.2.3</w:t>
            </w:r>
            <w:r w:rsidRPr="0071787B">
              <w:rPr>
                <w:rFonts w:hint="eastAsia"/>
                <w:bCs/>
                <w:sz w:val="18"/>
                <w:szCs w:val="18"/>
              </w:rPr>
              <w:t>条</w:t>
            </w:r>
          </w:p>
          <w:p w:rsidR="00D866D6" w:rsidRPr="0071787B" w:rsidRDefault="00D866D6" w:rsidP="00964F94">
            <w:pPr>
              <w:widowControl/>
              <w:snapToGrid w:val="0"/>
              <w:spacing w:line="360" w:lineRule="auto"/>
              <w:jc w:val="center"/>
              <w:rPr>
                <w:rFonts w:ascii="宋体" w:hAnsi="宋体" w:cs="宋体"/>
                <w:color w:val="000000"/>
                <w:sz w:val="18"/>
                <w:szCs w:val="18"/>
              </w:rPr>
            </w:pPr>
            <w:r w:rsidRPr="0071787B">
              <w:rPr>
                <w:rFonts w:hint="eastAsia"/>
                <w:bCs/>
                <w:sz w:val="18"/>
                <w:szCs w:val="18"/>
              </w:rPr>
              <w:t>严寒地区除南向外不应设置凸窗，寒冷地区北向的卧室、起居室不应设置凸窗。严寒、寒冷及夏热冬</w:t>
            </w:r>
            <w:proofErr w:type="gramStart"/>
            <w:r w:rsidRPr="0071787B">
              <w:rPr>
                <w:rFonts w:hint="eastAsia"/>
                <w:bCs/>
                <w:sz w:val="18"/>
                <w:szCs w:val="18"/>
              </w:rPr>
              <w:t>冷地区</w:t>
            </w:r>
            <w:proofErr w:type="gramEnd"/>
            <w:r w:rsidRPr="0071787B">
              <w:rPr>
                <w:rFonts w:hint="eastAsia"/>
                <w:bCs/>
                <w:sz w:val="18"/>
                <w:szCs w:val="18"/>
              </w:rPr>
              <w:t>居住建筑凸窗的不透明顶板、底板、侧板的传热系数不应大于表</w:t>
            </w:r>
            <w:r w:rsidRPr="0071787B">
              <w:rPr>
                <w:bCs/>
                <w:sz w:val="18"/>
                <w:szCs w:val="18"/>
              </w:rPr>
              <w:t>4</w:t>
            </w:r>
            <w:r w:rsidRPr="0071787B">
              <w:rPr>
                <w:rFonts w:hint="eastAsia"/>
                <w:bCs/>
                <w:sz w:val="18"/>
                <w:szCs w:val="18"/>
              </w:rPr>
              <w:t>.2.</w:t>
            </w:r>
            <w:r w:rsidRPr="0071787B">
              <w:rPr>
                <w:bCs/>
                <w:sz w:val="18"/>
                <w:szCs w:val="18"/>
              </w:rPr>
              <w:t xml:space="preserve">3 </w:t>
            </w:r>
            <w:r w:rsidRPr="0071787B">
              <w:rPr>
                <w:rFonts w:hint="eastAsia"/>
                <w:bCs/>
                <w:sz w:val="18"/>
                <w:szCs w:val="18"/>
              </w:rPr>
              <w:t>规定的限值。</w:t>
            </w:r>
          </w:p>
        </w:tc>
        <w:tc>
          <w:tcPr>
            <w:tcW w:w="2268" w:type="dxa"/>
            <w:tcBorders>
              <w:top w:val="single" w:sz="4" w:space="0" w:color="auto"/>
              <w:left w:val="nil"/>
              <w:bottom w:val="single" w:sz="4" w:space="0" w:color="auto"/>
              <w:right w:val="single" w:sz="4" w:space="0" w:color="auto"/>
            </w:tcBorders>
            <w:shd w:val="clear" w:color="auto" w:fill="auto"/>
            <w:vAlign w:val="center"/>
          </w:tcPr>
          <w:p w:rsidR="00D866D6" w:rsidRPr="0071787B" w:rsidRDefault="00D866D6"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color w:val="000000"/>
                <w:sz w:val="18"/>
                <w:szCs w:val="18"/>
              </w:rPr>
              <w:t>无</w:t>
            </w:r>
          </w:p>
        </w:tc>
        <w:tc>
          <w:tcPr>
            <w:tcW w:w="1701" w:type="dxa"/>
            <w:vMerge/>
            <w:tcBorders>
              <w:left w:val="nil"/>
              <w:right w:val="single" w:sz="4" w:space="0" w:color="auto"/>
            </w:tcBorders>
            <w:shd w:val="clear" w:color="auto" w:fill="auto"/>
            <w:vAlign w:val="center"/>
          </w:tcPr>
          <w:p w:rsidR="00D866D6" w:rsidRPr="0048148B" w:rsidRDefault="00D866D6" w:rsidP="00964F94">
            <w:pPr>
              <w:widowControl/>
              <w:snapToGrid w:val="0"/>
              <w:spacing w:line="360" w:lineRule="auto"/>
              <w:jc w:val="left"/>
              <w:rPr>
                <w:rFonts w:ascii="宋体" w:hAnsi="宋体" w:cs="宋体"/>
                <w:color w:val="000000"/>
                <w:sz w:val="18"/>
                <w:szCs w:val="18"/>
              </w:rPr>
            </w:pPr>
          </w:p>
        </w:tc>
        <w:tc>
          <w:tcPr>
            <w:tcW w:w="883" w:type="dxa"/>
            <w:vMerge/>
            <w:tcBorders>
              <w:left w:val="single" w:sz="4" w:space="0" w:color="auto"/>
              <w:right w:val="single" w:sz="12" w:space="0" w:color="auto"/>
            </w:tcBorders>
            <w:shd w:val="clear" w:color="auto" w:fill="auto"/>
            <w:vAlign w:val="center"/>
          </w:tcPr>
          <w:p w:rsidR="00D866D6" w:rsidRPr="0048148B" w:rsidRDefault="00D866D6" w:rsidP="00964F94">
            <w:pPr>
              <w:widowControl/>
              <w:snapToGrid w:val="0"/>
              <w:spacing w:line="360" w:lineRule="auto"/>
              <w:jc w:val="left"/>
              <w:rPr>
                <w:rFonts w:ascii="宋体" w:hAnsi="宋体" w:cs="宋体"/>
                <w:color w:val="000000"/>
                <w:sz w:val="18"/>
                <w:szCs w:val="18"/>
              </w:rPr>
            </w:pPr>
          </w:p>
        </w:tc>
      </w:tr>
      <w:tr w:rsidR="00D866D6" w:rsidRPr="0048148B" w:rsidTr="00964F94">
        <w:trPr>
          <w:jc w:val="center"/>
        </w:trPr>
        <w:tc>
          <w:tcPr>
            <w:tcW w:w="1101" w:type="dxa"/>
            <w:vMerge/>
            <w:tcBorders>
              <w:left w:val="single" w:sz="12" w:space="0" w:color="auto"/>
              <w:bottom w:val="single" w:sz="4" w:space="0" w:color="auto"/>
              <w:right w:val="single" w:sz="4" w:space="0" w:color="auto"/>
            </w:tcBorders>
            <w:shd w:val="clear" w:color="auto" w:fill="auto"/>
            <w:noWrap/>
            <w:vAlign w:val="center"/>
          </w:tcPr>
          <w:p w:rsidR="00D866D6" w:rsidRPr="0048148B" w:rsidRDefault="00D866D6" w:rsidP="00964F94">
            <w:pPr>
              <w:widowControl/>
              <w:snapToGrid w:val="0"/>
              <w:spacing w:line="360" w:lineRule="auto"/>
              <w:jc w:val="center"/>
              <w:rPr>
                <w:rFonts w:ascii="宋体" w:hAnsi="宋体" w:cs="宋体"/>
                <w:bCs/>
                <w:sz w:val="18"/>
                <w:szCs w:val="18"/>
              </w:rPr>
            </w:pPr>
          </w:p>
        </w:tc>
        <w:tc>
          <w:tcPr>
            <w:tcW w:w="1559" w:type="dxa"/>
            <w:vMerge/>
            <w:tcBorders>
              <w:left w:val="nil"/>
              <w:bottom w:val="single" w:sz="4" w:space="0" w:color="auto"/>
              <w:right w:val="single" w:sz="4" w:space="0" w:color="auto"/>
            </w:tcBorders>
            <w:shd w:val="clear" w:color="auto" w:fill="auto"/>
            <w:vAlign w:val="center"/>
          </w:tcPr>
          <w:p w:rsidR="00D866D6" w:rsidRPr="0048148B" w:rsidRDefault="00D866D6" w:rsidP="00964F94">
            <w:pPr>
              <w:widowControl/>
              <w:snapToGrid w:val="0"/>
              <w:spacing w:line="360" w:lineRule="auto"/>
              <w:jc w:val="left"/>
              <w:rPr>
                <w:rFonts w:ascii="宋体" w:hAnsi="宋体" w:cs="宋体"/>
                <w:sz w:val="18"/>
                <w:szCs w:val="18"/>
              </w:rPr>
            </w:pPr>
          </w:p>
        </w:tc>
        <w:tc>
          <w:tcPr>
            <w:tcW w:w="1134" w:type="dxa"/>
            <w:vMerge/>
            <w:tcBorders>
              <w:left w:val="nil"/>
              <w:bottom w:val="single" w:sz="4" w:space="0" w:color="auto"/>
              <w:right w:val="single" w:sz="4" w:space="0" w:color="auto"/>
            </w:tcBorders>
            <w:shd w:val="clear" w:color="auto" w:fill="auto"/>
            <w:vAlign w:val="center"/>
          </w:tcPr>
          <w:p w:rsidR="00D866D6" w:rsidRPr="0048148B" w:rsidRDefault="00D866D6" w:rsidP="00964F94">
            <w:pPr>
              <w:widowControl/>
              <w:snapToGrid w:val="0"/>
              <w:spacing w:line="360" w:lineRule="auto"/>
              <w:jc w:val="left"/>
              <w:rPr>
                <w:rFonts w:ascii="宋体" w:hAnsi="宋体" w:cs="宋体"/>
                <w:sz w:val="18"/>
                <w:szCs w:val="18"/>
              </w:rPr>
            </w:pPr>
          </w:p>
        </w:tc>
        <w:tc>
          <w:tcPr>
            <w:tcW w:w="850" w:type="dxa"/>
            <w:vMerge/>
            <w:tcBorders>
              <w:left w:val="nil"/>
              <w:bottom w:val="single" w:sz="4" w:space="0" w:color="auto"/>
              <w:right w:val="single" w:sz="4" w:space="0" w:color="auto"/>
            </w:tcBorders>
            <w:shd w:val="clear" w:color="auto" w:fill="auto"/>
            <w:vAlign w:val="center"/>
          </w:tcPr>
          <w:p w:rsidR="00D866D6" w:rsidRPr="0048148B" w:rsidRDefault="00D866D6" w:rsidP="00964F94">
            <w:pPr>
              <w:widowControl/>
              <w:snapToGrid w:val="0"/>
              <w:spacing w:line="360" w:lineRule="auto"/>
              <w:jc w:val="left"/>
              <w:rPr>
                <w:rFonts w:ascii="宋体" w:hAnsi="宋体" w:cs="宋体"/>
                <w:sz w:val="18"/>
                <w:szCs w:val="18"/>
              </w:rPr>
            </w:pPr>
          </w:p>
        </w:tc>
        <w:tc>
          <w:tcPr>
            <w:tcW w:w="1134" w:type="dxa"/>
            <w:vMerge/>
            <w:tcBorders>
              <w:left w:val="nil"/>
              <w:bottom w:val="single" w:sz="4" w:space="0" w:color="auto"/>
              <w:right w:val="single" w:sz="4" w:space="0" w:color="auto"/>
            </w:tcBorders>
            <w:shd w:val="clear" w:color="auto" w:fill="auto"/>
            <w:vAlign w:val="center"/>
          </w:tcPr>
          <w:p w:rsidR="00D866D6" w:rsidRPr="0048148B" w:rsidRDefault="00D866D6" w:rsidP="00964F94">
            <w:pPr>
              <w:widowControl/>
              <w:snapToGrid w:val="0"/>
              <w:spacing w:line="360" w:lineRule="auto"/>
              <w:jc w:val="left"/>
              <w:rPr>
                <w:rFonts w:ascii="宋体" w:hAnsi="宋体" w:cs="宋体"/>
                <w:sz w:val="18"/>
                <w:szCs w:val="18"/>
              </w:rPr>
            </w:pPr>
          </w:p>
        </w:tc>
        <w:tc>
          <w:tcPr>
            <w:tcW w:w="1134" w:type="dxa"/>
            <w:vMerge/>
            <w:tcBorders>
              <w:left w:val="nil"/>
              <w:bottom w:val="single" w:sz="4" w:space="0" w:color="auto"/>
              <w:right w:val="single" w:sz="4" w:space="0" w:color="auto"/>
            </w:tcBorders>
            <w:shd w:val="clear" w:color="auto" w:fill="auto"/>
            <w:noWrap/>
            <w:vAlign w:val="center"/>
          </w:tcPr>
          <w:p w:rsidR="00D866D6" w:rsidRPr="0048148B" w:rsidRDefault="00D866D6" w:rsidP="00964F94">
            <w:pPr>
              <w:widowControl/>
              <w:snapToGrid w:val="0"/>
              <w:spacing w:line="360" w:lineRule="auto"/>
              <w:jc w:val="left"/>
              <w:rPr>
                <w:rFonts w:ascii="宋体" w:hAnsi="宋体" w:cs="宋体"/>
                <w:color w:val="000000"/>
                <w:sz w:val="18"/>
                <w:szCs w:val="18"/>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D866D6" w:rsidRPr="0071787B" w:rsidRDefault="00D866D6" w:rsidP="00964F94">
            <w:pPr>
              <w:spacing w:line="240" w:lineRule="auto"/>
              <w:jc w:val="center"/>
              <w:rPr>
                <w:bCs/>
                <w:sz w:val="18"/>
                <w:szCs w:val="18"/>
              </w:rPr>
            </w:pPr>
            <w:r w:rsidRPr="0071787B">
              <w:rPr>
                <w:rFonts w:hint="eastAsia"/>
                <w:bCs/>
                <w:sz w:val="18"/>
                <w:szCs w:val="18"/>
              </w:rPr>
              <w:t>第</w:t>
            </w:r>
            <w:r w:rsidRPr="0071787B">
              <w:rPr>
                <w:rFonts w:hint="eastAsia"/>
                <w:bCs/>
                <w:sz w:val="18"/>
                <w:szCs w:val="18"/>
              </w:rPr>
              <w:t>7.1.8</w:t>
            </w:r>
            <w:r w:rsidRPr="0071787B">
              <w:rPr>
                <w:rFonts w:hint="eastAsia"/>
                <w:bCs/>
                <w:sz w:val="18"/>
                <w:szCs w:val="18"/>
              </w:rPr>
              <w:t>条</w:t>
            </w:r>
          </w:p>
          <w:p w:rsidR="00D866D6" w:rsidRPr="0071787B" w:rsidRDefault="00D866D6" w:rsidP="00964F94">
            <w:pPr>
              <w:widowControl/>
              <w:snapToGrid w:val="0"/>
              <w:spacing w:line="360" w:lineRule="auto"/>
              <w:jc w:val="center"/>
              <w:rPr>
                <w:rFonts w:ascii="宋体" w:hAnsi="宋体" w:cs="宋体"/>
                <w:color w:val="000000"/>
                <w:sz w:val="18"/>
                <w:szCs w:val="18"/>
              </w:rPr>
            </w:pPr>
            <w:r w:rsidRPr="0071787B">
              <w:rPr>
                <w:rFonts w:hint="eastAsia"/>
                <w:bCs/>
                <w:sz w:val="18"/>
                <w:szCs w:val="18"/>
              </w:rPr>
              <w:t>被动太阳能采暖为主的建筑，南</w:t>
            </w:r>
            <w:proofErr w:type="gramStart"/>
            <w:r w:rsidRPr="0071787B">
              <w:rPr>
                <w:rFonts w:hint="eastAsia"/>
                <w:bCs/>
                <w:sz w:val="18"/>
                <w:szCs w:val="18"/>
              </w:rPr>
              <w:t>向窗墙</w:t>
            </w:r>
            <w:proofErr w:type="gramEnd"/>
            <w:r w:rsidRPr="0071787B">
              <w:rPr>
                <w:rFonts w:hint="eastAsia"/>
                <w:bCs/>
                <w:sz w:val="18"/>
                <w:szCs w:val="18"/>
              </w:rPr>
              <w:t>比及外窗的传热系数应符合表</w:t>
            </w:r>
            <w:r w:rsidRPr="0071787B">
              <w:rPr>
                <w:bCs/>
                <w:sz w:val="18"/>
                <w:szCs w:val="18"/>
              </w:rPr>
              <w:t xml:space="preserve">7.1.8 </w:t>
            </w:r>
            <w:r w:rsidRPr="0071787B">
              <w:rPr>
                <w:rFonts w:hint="eastAsia"/>
                <w:bCs/>
                <w:sz w:val="18"/>
                <w:szCs w:val="18"/>
              </w:rPr>
              <w:t>的规定。当南</w:t>
            </w:r>
            <w:proofErr w:type="gramStart"/>
            <w:r w:rsidRPr="0071787B">
              <w:rPr>
                <w:rFonts w:hint="eastAsia"/>
                <w:bCs/>
                <w:sz w:val="18"/>
                <w:szCs w:val="18"/>
              </w:rPr>
              <w:t>向窗墙</w:t>
            </w:r>
            <w:proofErr w:type="gramEnd"/>
            <w:r w:rsidRPr="0071787B">
              <w:rPr>
                <w:rFonts w:hint="eastAsia"/>
                <w:bCs/>
                <w:sz w:val="18"/>
                <w:szCs w:val="18"/>
              </w:rPr>
              <w:t>比不符合表</w:t>
            </w:r>
            <w:r w:rsidRPr="0071787B">
              <w:rPr>
                <w:bCs/>
                <w:sz w:val="18"/>
                <w:szCs w:val="18"/>
              </w:rPr>
              <w:t xml:space="preserve">7. 1. 8 </w:t>
            </w:r>
            <w:r w:rsidRPr="0071787B">
              <w:rPr>
                <w:rFonts w:hint="eastAsia"/>
                <w:bCs/>
                <w:sz w:val="18"/>
                <w:szCs w:val="18"/>
              </w:rPr>
              <w:t>的规定时，应进行计算，保证在冬季通过窗户的</w:t>
            </w:r>
            <w:r w:rsidRPr="0071787B">
              <w:rPr>
                <w:rFonts w:hint="eastAsia"/>
                <w:bCs/>
                <w:sz w:val="18"/>
                <w:szCs w:val="18"/>
              </w:rPr>
              <w:lastRenderedPageBreak/>
              <w:t>太阳得热量大于通过窗户向外散发的热量</w:t>
            </w:r>
          </w:p>
        </w:tc>
        <w:tc>
          <w:tcPr>
            <w:tcW w:w="2268" w:type="dxa"/>
            <w:tcBorders>
              <w:top w:val="single" w:sz="4" w:space="0" w:color="auto"/>
              <w:left w:val="nil"/>
              <w:bottom w:val="single" w:sz="4" w:space="0" w:color="auto"/>
              <w:right w:val="single" w:sz="4" w:space="0" w:color="auto"/>
            </w:tcBorders>
            <w:shd w:val="clear" w:color="auto" w:fill="auto"/>
            <w:vAlign w:val="center"/>
          </w:tcPr>
          <w:p w:rsidR="00D866D6" w:rsidRPr="0071787B" w:rsidRDefault="00D866D6"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color w:val="000000"/>
                <w:sz w:val="18"/>
                <w:szCs w:val="18"/>
              </w:rPr>
              <w:lastRenderedPageBreak/>
              <w:t>无</w:t>
            </w:r>
          </w:p>
        </w:tc>
        <w:tc>
          <w:tcPr>
            <w:tcW w:w="1701" w:type="dxa"/>
            <w:vMerge/>
            <w:tcBorders>
              <w:left w:val="nil"/>
              <w:bottom w:val="single" w:sz="4" w:space="0" w:color="auto"/>
              <w:right w:val="single" w:sz="4" w:space="0" w:color="auto"/>
            </w:tcBorders>
            <w:shd w:val="clear" w:color="auto" w:fill="auto"/>
            <w:vAlign w:val="center"/>
          </w:tcPr>
          <w:p w:rsidR="00D866D6" w:rsidRPr="0048148B" w:rsidRDefault="00D866D6" w:rsidP="00964F94">
            <w:pPr>
              <w:widowControl/>
              <w:snapToGrid w:val="0"/>
              <w:spacing w:line="360" w:lineRule="auto"/>
              <w:jc w:val="left"/>
              <w:rPr>
                <w:rFonts w:ascii="宋体" w:hAnsi="宋体" w:cs="宋体"/>
                <w:color w:val="000000"/>
                <w:sz w:val="18"/>
                <w:szCs w:val="18"/>
              </w:rPr>
            </w:pPr>
          </w:p>
        </w:tc>
        <w:tc>
          <w:tcPr>
            <w:tcW w:w="883" w:type="dxa"/>
            <w:vMerge/>
            <w:tcBorders>
              <w:left w:val="single" w:sz="4" w:space="0" w:color="auto"/>
              <w:bottom w:val="single" w:sz="4" w:space="0" w:color="auto"/>
              <w:right w:val="single" w:sz="12" w:space="0" w:color="auto"/>
            </w:tcBorders>
            <w:shd w:val="clear" w:color="auto" w:fill="auto"/>
            <w:vAlign w:val="center"/>
          </w:tcPr>
          <w:p w:rsidR="00D866D6" w:rsidRPr="0048148B" w:rsidRDefault="00D866D6" w:rsidP="00964F94">
            <w:pPr>
              <w:widowControl/>
              <w:snapToGrid w:val="0"/>
              <w:spacing w:line="360" w:lineRule="auto"/>
              <w:jc w:val="left"/>
              <w:rPr>
                <w:rFonts w:ascii="宋体" w:hAnsi="宋体" w:cs="宋体"/>
                <w:color w:val="000000"/>
                <w:sz w:val="18"/>
                <w:szCs w:val="18"/>
              </w:rPr>
            </w:pPr>
          </w:p>
        </w:tc>
      </w:tr>
      <w:tr w:rsidR="005703BA" w:rsidRPr="0048148B" w:rsidTr="00964F94">
        <w:trPr>
          <w:jc w:val="center"/>
        </w:trPr>
        <w:tc>
          <w:tcPr>
            <w:tcW w:w="1101" w:type="dxa"/>
            <w:tcBorders>
              <w:left w:val="single" w:sz="12" w:space="0" w:color="auto"/>
              <w:bottom w:val="single" w:sz="4" w:space="0" w:color="auto"/>
              <w:right w:val="single" w:sz="4" w:space="0" w:color="auto"/>
            </w:tcBorders>
            <w:shd w:val="clear" w:color="auto" w:fill="auto"/>
            <w:noWrap/>
            <w:vAlign w:val="center"/>
          </w:tcPr>
          <w:p w:rsidR="005703BA" w:rsidRPr="0048148B" w:rsidRDefault="00D866D6" w:rsidP="00964F94">
            <w:pPr>
              <w:widowControl/>
              <w:snapToGrid w:val="0"/>
              <w:spacing w:line="360" w:lineRule="auto"/>
              <w:jc w:val="center"/>
              <w:rPr>
                <w:rFonts w:ascii="宋体" w:hAnsi="宋体" w:cs="宋体"/>
                <w:bCs/>
                <w:sz w:val="18"/>
                <w:szCs w:val="18"/>
              </w:rPr>
            </w:pPr>
            <w:r w:rsidRPr="0048148B">
              <w:rPr>
                <w:rFonts w:ascii="宋体" w:hAnsi="宋体" w:cs="宋体" w:hint="eastAsia"/>
                <w:bCs/>
                <w:sz w:val="18"/>
                <w:szCs w:val="18"/>
              </w:rPr>
              <w:lastRenderedPageBreak/>
              <w:t>修订强制性条文</w:t>
            </w:r>
          </w:p>
        </w:tc>
        <w:tc>
          <w:tcPr>
            <w:tcW w:w="1559" w:type="dxa"/>
            <w:tcBorders>
              <w:top w:val="single" w:sz="4" w:space="0" w:color="auto"/>
              <w:left w:val="nil"/>
              <w:bottom w:val="single" w:sz="4" w:space="0" w:color="auto"/>
              <w:right w:val="single" w:sz="4" w:space="0" w:color="auto"/>
            </w:tcBorders>
            <w:shd w:val="clear" w:color="auto" w:fill="auto"/>
            <w:vAlign w:val="center"/>
          </w:tcPr>
          <w:p w:rsidR="005703BA" w:rsidRPr="0071787B" w:rsidRDefault="005703BA" w:rsidP="00964F94">
            <w:pPr>
              <w:widowControl/>
              <w:snapToGrid w:val="0"/>
              <w:spacing w:line="360" w:lineRule="auto"/>
              <w:jc w:val="center"/>
              <w:rPr>
                <w:rFonts w:ascii="宋体" w:hAnsi="宋体" w:cs="宋体"/>
                <w:sz w:val="18"/>
                <w:szCs w:val="18"/>
              </w:rPr>
            </w:pPr>
            <w:r w:rsidRPr="0071787B">
              <w:rPr>
                <w:rFonts w:ascii="宋体" w:hAnsi="宋体" w:hint="eastAsia"/>
                <w:sz w:val="18"/>
                <w:szCs w:val="18"/>
              </w:rPr>
              <w:t>四川省农村居住建筑抗震技术规程</w:t>
            </w:r>
          </w:p>
        </w:tc>
        <w:tc>
          <w:tcPr>
            <w:tcW w:w="1134" w:type="dxa"/>
            <w:tcBorders>
              <w:top w:val="single" w:sz="4" w:space="0" w:color="auto"/>
              <w:left w:val="nil"/>
              <w:bottom w:val="single" w:sz="4" w:space="0" w:color="auto"/>
              <w:right w:val="single" w:sz="4" w:space="0" w:color="auto"/>
            </w:tcBorders>
            <w:shd w:val="clear" w:color="auto" w:fill="auto"/>
            <w:vAlign w:val="center"/>
          </w:tcPr>
          <w:p w:rsidR="005703BA" w:rsidRPr="0071787B" w:rsidRDefault="005703BA"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DBJ51/016-2013</w:t>
            </w:r>
          </w:p>
        </w:tc>
        <w:tc>
          <w:tcPr>
            <w:tcW w:w="850" w:type="dxa"/>
            <w:tcBorders>
              <w:top w:val="single" w:sz="4" w:space="0" w:color="auto"/>
              <w:left w:val="nil"/>
              <w:bottom w:val="single" w:sz="4" w:space="0" w:color="auto"/>
              <w:right w:val="single" w:sz="4" w:space="0" w:color="auto"/>
            </w:tcBorders>
            <w:shd w:val="clear" w:color="auto" w:fill="auto"/>
            <w:vAlign w:val="center"/>
          </w:tcPr>
          <w:p w:rsidR="005703BA" w:rsidRPr="0071787B" w:rsidRDefault="005703BA"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J12461-2013</w:t>
            </w:r>
          </w:p>
        </w:tc>
        <w:tc>
          <w:tcPr>
            <w:tcW w:w="1134" w:type="dxa"/>
            <w:tcBorders>
              <w:top w:val="single" w:sz="4" w:space="0" w:color="auto"/>
              <w:left w:val="nil"/>
              <w:bottom w:val="single" w:sz="4" w:space="0" w:color="auto"/>
              <w:right w:val="single" w:sz="4" w:space="0" w:color="auto"/>
            </w:tcBorders>
            <w:shd w:val="clear" w:color="auto" w:fill="auto"/>
            <w:vAlign w:val="center"/>
          </w:tcPr>
          <w:p w:rsidR="005703BA" w:rsidRPr="0071787B" w:rsidRDefault="005703BA"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2013.10.28</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5703BA" w:rsidRPr="0071787B" w:rsidRDefault="005703BA"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sz w:val="18"/>
                <w:szCs w:val="18"/>
              </w:rPr>
              <w:t>2013.12.01</w:t>
            </w:r>
          </w:p>
        </w:tc>
        <w:tc>
          <w:tcPr>
            <w:tcW w:w="2410" w:type="dxa"/>
            <w:tcBorders>
              <w:top w:val="single" w:sz="4" w:space="0" w:color="auto"/>
              <w:left w:val="nil"/>
              <w:bottom w:val="single" w:sz="4" w:space="0" w:color="auto"/>
              <w:right w:val="single" w:sz="4" w:space="0" w:color="auto"/>
            </w:tcBorders>
            <w:shd w:val="clear" w:color="auto" w:fill="auto"/>
            <w:vAlign w:val="center"/>
          </w:tcPr>
          <w:p w:rsidR="005703BA" w:rsidRPr="0071787B" w:rsidRDefault="005703BA" w:rsidP="00964F94">
            <w:pPr>
              <w:widowControl/>
              <w:snapToGrid w:val="0"/>
              <w:spacing w:line="360" w:lineRule="auto"/>
              <w:jc w:val="center"/>
              <w:rPr>
                <w:bCs/>
                <w:sz w:val="18"/>
                <w:szCs w:val="18"/>
              </w:rPr>
            </w:pPr>
            <w:r w:rsidRPr="0071787B">
              <w:rPr>
                <w:rFonts w:hint="eastAsia"/>
                <w:b/>
                <w:sz w:val="18"/>
                <w:szCs w:val="18"/>
              </w:rPr>
              <w:t>第</w:t>
            </w:r>
            <w:r w:rsidRPr="0071787B">
              <w:rPr>
                <w:rFonts w:hint="eastAsia"/>
                <w:b/>
                <w:sz w:val="18"/>
                <w:szCs w:val="18"/>
              </w:rPr>
              <w:t>1.0.4</w:t>
            </w:r>
            <w:r w:rsidRPr="0071787B">
              <w:rPr>
                <w:rFonts w:hint="eastAsia"/>
                <w:b/>
                <w:sz w:val="18"/>
                <w:szCs w:val="18"/>
              </w:rPr>
              <w:t>条</w:t>
            </w:r>
          </w:p>
          <w:p w:rsidR="005703BA" w:rsidRPr="0071787B" w:rsidRDefault="005703BA" w:rsidP="00964F94">
            <w:pPr>
              <w:widowControl/>
              <w:snapToGrid w:val="0"/>
              <w:spacing w:line="360" w:lineRule="auto"/>
              <w:jc w:val="center"/>
              <w:rPr>
                <w:bCs/>
                <w:sz w:val="18"/>
                <w:szCs w:val="18"/>
              </w:rPr>
            </w:pPr>
            <w:r w:rsidRPr="0071787B">
              <w:rPr>
                <w:rFonts w:hint="eastAsia"/>
                <w:bCs/>
                <w:sz w:val="18"/>
                <w:szCs w:val="18"/>
              </w:rPr>
              <w:t>抗震设防烈度为</w:t>
            </w:r>
            <w:r w:rsidRPr="0071787B">
              <w:rPr>
                <w:bCs/>
                <w:sz w:val="18"/>
                <w:szCs w:val="18"/>
              </w:rPr>
              <w:t xml:space="preserve">6 </w:t>
            </w:r>
            <w:r w:rsidRPr="0071787B">
              <w:rPr>
                <w:rFonts w:hint="eastAsia"/>
                <w:bCs/>
                <w:sz w:val="18"/>
                <w:szCs w:val="18"/>
              </w:rPr>
              <w:t>度及以上地区的农村居住建筑，必须采取抗震措施。</w:t>
            </w:r>
          </w:p>
        </w:tc>
        <w:tc>
          <w:tcPr>
            <w:tcW w:w="2268" w:type="dxa"/>
            <w:tcBorders>
              <w:top w:val="single" w:sz="4" w:space="0" w:color="auto"/>
              <w:left w:val="nil"/>
              <w:bottom w:val="single" w:sz="4" w:space="0" w:color="auto"/>
              <w:right w:val="single" w:sz="4" w:space="0" w:color="auto"/>
            </w:tcBorders>
            <w:shd w:val="clear" w:color="auto" w:fill="auto"/>
            <w:vAlign w:val="center"/>
          </w:tcPr>
          <w:p w:rsidR="005703BA" w:rsidRPr="0071787B" w:rsidRDefault="005703BA" w:rsidP="00964F94">
            <w:pPr>
              <w:widowControl/>
              <w:snapToGrid w:val="0"/>
              <w:spacing w:line="360" w:lineRule="auto"/>
              <w:jc w:val="center"/>
              <w:rPr>
                <w:rFonts w:ascii="宋体" w:hAnsi="宋体" w:cs="宋体"/>
                <w:color w:val="000000"/>
                <w:sz w:val="18"/>
                <w:szCs w:val="18"/>
              </w:rPr>
            </w:pPr>
            <w:r w:rsidRPr="0071787B">
              <w:rPr>
                <w:rFonts w:ascii="宋体" w:hAnsi="宋体" w:hint="eastAsia"/>
                <w:sz w:val="18"/>
                <w:szCs w:val="18"/>
              </w:rPr>
              <w:t>现行</w:t>
            </w:r>
            <w:r w:rsidRPr="0071787B">
              <w:rPr>
                <w:rFonts w:ascii="宋体" w:hAnsi="宋体" w:cs="宋体" w:hint="eastAsia"/>
                <w:sz w:val="18"/>
                <w:szCs w:val="18"/>
              </w:rPr>
              <w:t>《镇（乡）村建筑抗震技术规程》JGJ 161-2008第1.0.4条有类似的强制性条文</w:t>
            </w:r>
          </w:p>
        </w:tc>
        <w:tc>
          <w:tcPr>
            <w:tcW w:w="1701" w:type="dxa"/>
            <w:tcBorders>
              <w:top w:val="single" w:sz="4" w:space="0" w:color="auto"/>
              <w:left w:val="nil"/>
              <w:bottom w:val="single" w:sz="4" w:space="0" w:color="auto"/>
              <w:right w:val="single" w:sz="4" w:space="0" w:color="auto"/>
            </w:tcBorders>
            <w:shd w:val="clear" w:color="auto" w:fill="auto"/>
            <w:vAlign w:val="center"/>
          </w:tcPr>
          <w:p w:rsidR="005703BA" w:rsidRPr="0071787B" w:rsidRDefault="005703BA" w:rsidP="00964F94">
            <w:pPr>
              <w:widowControl/>
              <w:snapToGrid w:val="0"/>
              <w:spacing w:line="360" w:lineRule="auto"/>
              <w:jc w:val="center"/>
              <w:rPr>
                <w:rFonts w:ascii="宋体" w:hAnsi="宋体" w:cs="宋体"/>
                <w:color w:val="000000"/>
                <w:sz w:val="18"/>
                <w:szCs w:val="18"/>
              </w:rPr>
            </w:pPr>
            <w:r w:rsidRPr="0071787B">
              <w:rPr>
                <w:rFonts w:ascii="宋体" w:hAnsi="宋体" w:hint="eastAsia"/>
                <w:sz w:val="18"/>
                <w:szCs w:val="18"/>
              </w:rPr>
              <w:t>四川省建筑科学研究院</w:t>
            </w:r>
          </w:p>
        </w:tc>
        <w:tc>
          <w:tcPr>
            <w:tcW w:w="883" w:type="dxa"/>
            <w:tcBorders>
              <w:top w:val="single" w:sz="4" w:space="0" w:color="auto"/>
              <w:left w:val="single" w:sz="4" w:space="0" w:color="auto"/>
              <w:bottom w:val="single" w:sz="4" w:space="0" w:color="auto"/>
              <w:right w:val="single" w:sz="12" w:space="0" w:color="auto"/>
            </w:tcBorders>
            <w:shd w:val="clear" w:color="auto" w:fill="auto"/>
            <w:vAlign w:val="center"/>
          </w:tcPr>
          <w:p w:rsidR="005703BA" w:rsidRPr="0071787B" w:rsidRDefault="005703BA" w:rsidP="00964F94">
            <w:pPr>
              <w:widowControl/>
              <w:snapToGrid w:val="0"/>
              <w:spacing w:line="360" w:lineRule="auto"/>
              <w:jc w:val="center"/>
              <w:rPr>
                <w:rFonts w:ascii="宋体" w:hAnsi="宋体" w:cs="宋体"/>
                <w:color w:val="000000"/>
                <w:sz w:val="18"/>
                <w:szCs w:val="18"/>
              </w:rPr>
            </w:pPr>
            <w:proofErr w:type="gramStart"/>
            <w:r w:rsidRPr="0071787B">
              <w:rPr>
                <w:rFonts w:hAnsi="宋体" w:hint="eastAsia"/>
                <w:sz w:val="18"/>
                <w:szCs w:val="18"/>
              </w:rPr>
              <w:t>肖承波</w:t>
            </w:r>
            <w:proofErr w:type="gramEnd"/>
          </w:p>
        </w:tc>
      </w:tr>
      <w:tr w:rsidR="0048148B" w:rsidRPr="0048148B" w:rsidTr="00964F94">
        <w:trPr>
          <w:jc w:val="center"/>
        </w:trPr>
        <w:tc>
          <w:tcPr>
            <w:tcW w:w="14174" w:type="dxa"/>
            <w:gridSpan w:val="10"/>
            <w:tcBorders>
              <w:top w:val="single" w:sz="4" w:space="0" w:color="auto"/>
              <w:left w:val="single" w:sz="12" w:space="0" w:color="auto"/>
              <w:bottom w:val="single" w:sz="12" w:space="0" w:color="auto"/>
              <w:right w:val="single" w:sz="12" w:space="0" w:color="auto"/>
            </w:tcBorders>
            <w:shd w:val="clear" w:color="auto" w:fill="auto"/>
            <w:noWrap/>
            <w:vAlign w:val="center"/>
          </w:tcPr>
          <w:p w:rsidR="00D866D6" w:rsidRPr="00D866D6" w:rsidRDefault="0048148B" w:rsidP="00964F94">
            <w:pPr>
              <w:widowControl/>
              <w:snapToGrid w:val="0"/>
              <w:spacing w:line="360" w:lineRule="auto"/>
              <w:ind w:firstLineChars="98" w:firstLine="177"/>
              <w:jc w:val="left"/>
              <w:rPr>
                <w:rFonts w:ascii="宋体" w:hAnsi="宋体" w:cs="宋体"/>
                <w:b/>
                <w:sz w:val="18"/>
                <w:szCs w:val="18"/>
              </w:rPr>
            </w:pPr>
            <w:r w:rsidRPr="0048148B">
              <w:rPr>
                <w:rFonts w:ascii="宋体" w:hAnsi="宋体" w:cs="宋体" w:hint="eastAsia"/>
                <w:b/>
                <w:sz w:val="18"/>
                <w:szCs w:val="18"/>
              </w:rPr>
              <w:t>共计</w:t>
            </w:r>
            <w:r w:rsidR="00964F94">
              <w:rPr>
                <w:rFonts w:ascii="宋体" w:hAnsi="宋体" w:cs="宋体" w:hint="eastAsia"/>
                <w:b/>
                <w:sz w:val="18"/>
                <w:szCs w:val="18"/>
              </w:rPr>
              <w:t xml:space="preserve"> </w:t>
            </w:r>
            <w:r w:rsidR="00964F94" w:rsidRPr="00964F94">
              <w:rPr>
                <w:rFonts w:ascii="宋体" w:hAnsi="宋体" w:cs="宋体" w:hint="eastAsia"/>
                <w:b/>
                <w:sz w:val="18"/>
                <w:szCs w:val="18"/>
              </w:rPr>
              <w:t>3</w:t>
            </w:r>
            <w:r w:rsidRPr="0048148B">
              <w:rPr>
                <w:rFonts w:ascii="宋体" w:hAnsi="宋体" w:cs="宋体" w:hint="eastAsia"/>
                <w:b/>
                <w:sz w:val="18"/>
                <w:szCs w:val="18"/>
              </w:rPr>
              <w:t>项标准</w:t>
            </w:r>
            <w:r w:rsidR="00964F94">
              <w:rPr>
                <w:rFonts w:ascii="宋体" w:hAnsi="宋体" w:cs="宋体" w:hint="eastAsia"/>
                <w:b/>
                <w:sz w:val="18"/>
                <w:szCs w:val="18"/>
              </w:rPr>
              <w:t>,10项条文。</w:t>
            </w:r>
          </w:p>
        </w:tc>
      </w:tr>
      <w:tr w:rsidR="00D866D6" w:rsidRPr="0048148B" w:rsidTr="00964F94">
        <w:trPr>
          <w:jc w:val="center"/>
        </w:trPr>
        <w:tc>
          <w:tcPr>
            <w:tcW w:w="1101" w:type="dxa"/>
            <w:vMerge w:val="restart"/>
            <w:tcBorders>
              <w:top w:val="single" w:sz="12" w:space="0" w:color="auto"/>
              <w:left w:val="single" w:sz="12" w:space="0" w:color="auto"/>
              <w:right w:val="single" w:sz="4" w:space="0" w:color="auto"/>
            </w:tcBorders>
            <w:shd w:val="clear" w:color="auto" w:fill="auto"/>
            <w:noWrap/>
            <w:vAlign w:val="center"/>
          </w:tcPr>
          <w:p w:rsidR="00D866D6" w:rsidRPr="0048148B" w:rsidRDefault="00D866D6" w:rsidP="00964F94">
            <w:pPr>
              <w:widowControl/>
              <w:snapToGrid w:val="0"/>
              <w:spacing w:line="360" w:lineRule="auto"/>
              <w:jc w:val="center"/>
              <w:rPr>
                <w:rFonts w:ascii="宋体" w:hAnsi="宋体" w:cs="宋体"/>
                <w:sz w:val="18"/>
                <w:szCs w:val="18"/>
              </w:rPr>
            </w:pPr>
            <w:r w:rsidRPr="0048148B">
              <w:rPr>
                <w:rFonts w:ascii="宋体" w:hAnsi="宋体" w:cs="宋体" w:hint="eastAsia"/>
                <w:bCs/>
                <w:sz w:val="18"/>
                <w:szCs w:val="18"/>
              </w:rPr>
              <w:t>继续有效</w:t>
            </w:r>
          </w:p>
        </w:tc>
        <w:tc>
          <w:tcPr>
            <w:tcW w:w="1559" w:type="dxa"/>
            <w:vMerge w:val="restart"/>
            <w:tcBorders>
              <w:top w:val="single" w:sz="12" w:space="0" w:color="auto"/>
              <w:left w:val="nil"/>
              <w:right w:val="single" w:sz="4" w:space="0" w:color="auto"/>
            </w:tcBorders>
            <w:shd w:val="clear" w:color="auto" w:fill="auto"/>
            <w:vAlign w:val="center"/>
          </w:tcPr>
          <w:p w:rsidR="00D866D6" w:rsidRPr="0071787B" w:rsidRDefault="00D866D6" w:rsidP="00964F94">
            <w:pPr>
              <w:widowControl/>
              <w:snapToGrid w:val="0"/>
              <w:spacing w:line="360" w:lineRule="auto"/>
              <w:jc w:val="center"/>
              <w:rPr>
                <w:rFonts w:ascii="宋体" w:hAnsi="宋体" w:cs="宋体"/>
                <w:sz w:val="18"/>
                <w:szCs w:val="18"/>
              </w:rPr>
            </w:pPr>
            <w:r w:rsidRPr="0071787B">
              <w:rPr>
                <w:rFonts w:ascii="宋体" w:hAnsi="宋体" w:hint="eastAsia"/>
                <w:sz w:val="18"/>
                <w:szCs w:val="18"/>
              </w:rPr>
              <w:t>四川省地源热泵系统工程技术实施细则</w:t>
            </w:r>
          </w:p>
        </w:tc>
        <w:tc>
          <w:tcPr>
            <w:tcW w:w="1134" w:type="dxa"/>
            <w:vMerge w:val="restart"/>
            <w:tcBorders>
              <w:top w:val="single" w:sz="12" w:space="0" w:color="auto"/>
              <w:left w:val="nil"/>
              <w:right w:val="single" w:sz="4" w:space="0" w:color="auto"/>
            </w:tcBorders>
            <w:shd w:val="clear" w:color="auto" w:fill="auto"/>
            <w:vAlign w:val="center"/>
          </w:tcPr>
          <w:p w:rsidR="00D866D6" w:rsidRPr="0071787B" w:rsidRDefault="00D866D6"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DB51/5067-2010</w:t>
            </w:r>
          </w:p>
        </w:tc>
        <w:tc>
          <w:tcPr>
            <w:tcW w:w="850" w:type="dxa"/>
            <w:vMerge w:val="restart"/>
            <w:tcBorders>
              <w:top w:val="single" w:sz="12" w:space="0" w:color="auto"/>
              <w:left w:val="nil"/>
              <w:right w:val="single" w:sz="4" w:space="0" w:color="auto"/>
            </w:tcBorders>
            <w:shd w:val="clear" w:color="auto" w:fill="auto"/>
            <w:vAlign w:val="center"/>
          </w:tcPr>
          <w:p w:rsidR="00D866D6" w:rsidRPr="0071787B" w:rsidRDefault="00D866D6"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J11538-2010</w:t>
            </w:r>
          </w:p>
        </w:tc>
        <w:tc>
          <w:tcPr>
            <w:tcW w:w="1134" w:type="dxa"/>
            <w:vMerge w:val="restart"/>
            <w:tcBorders>
              <w:top w:val="single" w:sz="12" w:space="0" w:color="auto"/>
              <w:left w:val="nil"/>
              <w:right w:val="single" w:sz="4" w:space="0" w:color="auto"/>
            </w:tcBorders>
            <w:shd w:val="clear" w:color="auto" w:fill="auto"/>
            <w:vAlign w:val="center"/>
          </w:tcPr>
          <w:p w:rsidR="00D866D6" w:rsidRPr="0071787B" w:rsidRDefault="00D866D6"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2010.02.01</w:t>
            </w:r>
          </w:p>
        </w:tc>
        <w:tc>
          <w:tcPr>
            <w:tcW w:w="1134" w:type="dxa"/>
            <w:vMerge w:val="restart"/>
            <w:tcBorders>
              <w:top w:val="single" w:sz="12" w:space="0" w:color="auto"/>
              <w:left w:val="nil"/>
              <w:right w:val="single" w:sz="4" w:space="0" w:color="auto"/>
            </w:tcBorders>
            <w:shd w:val="clear" w:color="auto" w:fill="auto"/>
            <w:noWrap/>
            <w:vAlign w:val="center"/>
          </w:tcPr>
          <w:p w:rsidR="00D866D6" w:rsidRPr="0071787B" w:rsidRDefault="00D866D6"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2010.02.15</w:t>
            </w:r>
          </w:p>
        </w:tc>
        <w:tc>
          <w:tcPr>
            <w:tcW w:w="2410" w:type="dxa"/>
            <w:tcBorders>
              <w:top w:val="single" w:sz="12" w:space="0" w:color="auto"/>
              <w:left w:val="nil"/>
              <w:bottom w:val="single" w:sz="4" w:space="0" w:color="auto"/>
              <w:right w:val="single" w:sz="4" w:space="0" w:color="auto"/>
            </w:tcBorders>
            <w:shd w:val="clear" w:color="auto" w:fill="auto"/>
            <w:vAlign w:val="center"/>
          </w:tcPr>
          <w:p w:rsidR="00D866D6" w:rsidRPr="0071787B" w:rsidRDefault="00D866D6" w:rsidP="00964F94">
            <w:pPr>
              <w:widowControl/>
              <w:snapToGrid w:val="0"/>
              <w:spacing w:line="360" w:lineRule="auto"/>
              <w:jc w:val="center"/>
              <w:rPr>
                <w:bCs/>
                <w:sz w:val="18"/>
                <w:szCs w:val="18"/>
              </w:rPr>
            </w:pPr>
            <w:r w:rsidRPr="0071787B">
              <w:rPr>
                <w:rFonts w:hint="eastAsia"/>
                <w:bCs/>
                <w:sz w:val="18"/>
                <w:szCs w:val="18"/>
              </w:rPr>
              <w:t>第</w:t>
            </w:r>
            <w:r w:rsidRPr="0071787B">
              <w:rPr>
                <w:rFonts w:hint="eastAsia"/>
                <w:bCs/>
                <w:sz w:val="18"/>
                <w:szCs w:val="18"/>
              </w:rPr>
              <w:t>5.2.19</w:t>
            </w:r>
            <w:r w:rsidRPr="0071787B">
              <w:rPr>
                <w:rFonts w:hint="eastAsia"/>
                <w:bCs/>
                <w:sz w:val="18"/>
                <w:szCs w:val="18"/>
              </w:rPr>
              <w:t>条在建筑物基础下设置地埋管换热系统时，不得对结构安全造成隐患。埋管穿越基础时，应采取相应的防渗措施。</w:t>
            </w:r>
          </w:p>
        </w:tc>
        <w:tc>
          <w:tcPr>
            <w:tcW w:w="2268" w:type="dxa"/>
            <w:tcBorders>
              <w:top w:val="single" w:sz="12" w:space="0" w:color="auto"/>
              <w:left w:val="nil"/>
              <w:bottom w:val="single" w:sz="4" w:space="0" w:color="auto"/>
              <w:right w:val="single" w:sz="4" w:space="0" w:color="auto"/>
            </w:tcBorders>
            <w:shd w:val="clear" w:color="auto" w:fill="auto"/>
            <w:vAlign w:val="center"/>
          </w:tcPr>
          <w:p w:rsidR="00D866D6" w:rsidRPr="0071787B" w:rsidRDefault="00D866D6"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color w:val="000000"/>
                <w:sz w:val="18"/>
                <w:szCs w:val="18"/>
              </w:rPr>
              <w:t>无</w:t>
            </w:r>
          </w:p>
        </w:tc>
        <w:tc>
          <w:tcPr>
            <w:tcW w:w="1701" w:type="dxa"/>
            <w:vMerge w:val="restart"/>
            <w:tcBorders>
              <w:top w:val="single" w:sz="12" w:space="0" w:color="auto"/>
              <w:left w:val="nil"/>
              <w:right w:val="single" w:sz="4" w:space="0" w:color="auto"/>
            </w:tcBorders>
            <w:shd w:val="clear" w:color="auto" w:fill="auto"/>
            <w:vAlign w:val="center"/>
          </w:tcPr>
          <w:p w:rsidR="00D866D6" w:rsidRPr="0071787B" w:rsidRDefault="00D866D6"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color w:val="000000"/>
                <w:sz w:val="18"/>
                <w:szCs w:val="18"/>
              </w:rPr>
              <w:t>四川省地质工程勘察院</w:t>
            </w:r>
          </w:p>
        </w:tc>
        <w:tc>
          <w:tcPr>
            <w:tcW w:w="883" w:type="dxa"/>
            <w:vMerge w:val="restart"/>
            <w:tcBorders>
              <w:top w:val="single" w:sz="12" w:space="0" w:color="auto"/>
              <w:left w:val="single" w:sz="4" w:space="0" w:color="auto"/>
              <w:right w:val="single" w:sz="12" w:space="0" w:color="auto"/>
            </w:tcBorders>
            <w:shd w:val="clear" w:color="auto" w:fill="auto"/>
            <w:vAlign w:val="center"/>
          </w:tcPr>
          <w:p w:rsidR="00D866D6" w:rsidRPr="0071787B" w:rsidRDefault="00D866D6"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color w:val="000000"/>
                <w:sz w:val="18"/>
                <w:szCs w:val="18"/>
              </w:rPr>
              <w:t>钱江澎</w:t>
            </w:r>
          </w:p>
        </w:tc>
      </w:tr>
      <w:tr w:rsidR="00D866D6" w:rsidRPr="0048148B" w:rsidTr="00964F94">
        <w:trPr>
          <w:jc w:val="center"/>
        </w:trPr>
        <w:tc>
          <w:tcPr>
            <w:tcW w:w="1101" w:type="dxa"/>
            <w:vMerge/>
            <w:tcBorders>
              <w:left w:val="single" w:sz="12" w:space="0" w:color="auto"/>
              <w:right w:val="single" w:sz="4" w:space="0" w:color="auto"/>
            </w:tcBorders>
            <w:shd w:val="clear" w:color="auto" w:fill="auto"/>
            <w:noWrap/>
            <w:vAlign w:val="center"/>
          </w:tcPr>
          <w:p w:rsidR="00D866D6" w:rsidRPr="0048148B" w:rsidRDefault="00D866D6" w:rsidP="00964F94">
            <w:pPr>
              <w:widowControl/>
              <w:snapToGrid w:val="0"/>
              <w:spacing w:line="360" w:lineRule="auto"/>
              <w:jc w:val="center"/>
              <w:rPr>
                <w:rFonts w:ascii="宋体" w:hAnsi="宋体" w:cs="宋体"/>
                <w:sz w:val="18"/>
                <w:szCs w:val="18"/>
              </w:rPr>
            </w:pPr>
          </w:p>
        </w:tc>
        <w:tc>
          <w:tcPr>
            <w:tcW w:w="1559" w:type="dxa"/>
            <w:vMerge/>
            <w:tcBorders>
              <w:left w:val="nil"/>
              <w:bottom w:val="single" w:sz="4" w:space="0" w:color="auto"/>
              <w:right w:val="single" w:sz="4" w:space="0" w:color="auto"/>
            </w:tcBorders>
            <w:shd w:val="clear" w:color="auto" w:fill="auto"/>
            <w:vAlign w:val="center"/>
            <w:hideMark/>
          </w:tcPr>
          <w:p w:rsidR="00D866D6" w:rsidRPr="0048148B" w:rsidRDefault="00D866D6" w:rsidP="00964F94">
            <w:pPr>
              <w:widowControl/>
              <w:snapToGrid w:val="0"/>
              <w:spacing w:line="360" w:lineRule="auto"/>
              <w:jc w:val="left"/>
              <w:rPr>
                <w:rFonts w:ascii="宋体" w:hAnsi="宋体" w:cs="宋体"/>
                <w:sz w:val="18"/>
                <w:szCs w:val="18"/>
              </w:rPr>
            </w:pPr>
          </w:p>
        </w:tc>
        <w:tc>
          <w:tcPr>
            <w:tcW w:w="1134" w:type="dxa"/>
            <w:vMerge/>
            <w:tcBorders>
              <w:left w:val="nil"/>
              <w:bottom w:val="single" w:sz="4" w:space="0" w:color="auto"/>
              <w:right w:val="single" w:sz="4" w:space="0" w:color="auto"/>
            </w:tcBorders>
            <w:shd w:val="clear" w:color="auto" w:fill="auto"/>
            <w:vAlign w:val="center"/>
            <w:hideMark/>
          </w:tcPr>
          <w:p w:rsidR="00D866D6" w:rsidRPr="0048148B" w:rsidRDefault="00D866D6" w:rsidP="00964F94">
            <w:pPr>
              <w:widowControl/>
              <w:snapToGrid w:val="0"/>
              <w:spacing w:line="360" w:lineRule="auto"/>
              <w:jc w:val="left"/>
              <w:rPr>
                <w:rFonts w:ascii="宋体" w:hAnsi="宋体" w:cs="宋体"/>
                <w:sz w:val="18"/>
                <w:szCs w:val="18"/>
              </w:rPr>
            </w:pPr>
          </w:p>
        </w:tc>
        <w:tc>
          <w:tcPr>
            <w:tcW w:w="850" w:type="dxa"/>
            <w:vMerge/>
            <w:tcBorders>
              <w:left w:val="nil"/>
              <w:bottom w:val="single" w:sz="4" w:space="0" w:color="auto"/>
              <w:right w:val="single" w:sz="4" w:space="0" w:color="auto"/>
            </w:tcBorders>
            <w:shd w:val="clear" w:color="auto" w:fill="auto"/>
            <w:vAlign w:val="center"/>
          </w:tcPr>
          <w:p w:rsidR="00D866D6" w:rsidRPr="0048148B" w:rsidRDefault="00D866D6" w:rsidP="00964F94">
            <w:pPr>
              <w:widowControl/>
              <w:snapToGrid w:val="0"/>
              <w:spacing w:line="360" w:lineRule="auto"/>
              <w:jc w:val="left"/>
              <w:rPr>
                <w:rFonts w:ascii="宋体" w:hAnsi="宋体" w:cs="宋体"/>
                <w:sz w:val="18"/>
                <w:szCs w:val="18"/>
              </w:rPr>
            </w:pPr>
          </w:p>
        </w:tc>
        <w:tc>
          <w:tcPr>
            <w:tcW w:w="1134" w:type="dxa"/>
            <w:vMerge/>
            <w:tcBorders>
              <w:left w:val="nil"/>
              <w:bottom w:val="single" w:sz="4" w:space="0" w:color="auto"/>
              <w:right w:val="single" w:sz="4" w:space="0" w:color="auto"/>
            </w:tcBorders>
            <w:shd w:val="clear" w:color="auto" w:fill="auto"/>
            <w:vAlign w:val="center"/>
          </w:tcPr>
          <w:p w:rsidR="00D866D6" w:rsidRPr="0048148B" w:rsidRDefault="00D866D6" w:rsidP="00964F94">
            <w:pPr>
              <w:widowControl/>
              <w:snapToGrid w:val="0"/>
              <w:spacing w:line="360" w:lineRule="auto"/>
              <w:jc w:val="left"/>
              <w:rPr>
                <w:rFonts w:ascii="宋体" w:hAnsi="宋体" w:cs="宋体"/>
                <w:sz w:val="18"/>
                <w:szCs w:val="18"/>
              </w:rPr>
            </w:pPr>
          </w:p>
        </w:tc>
        <w:tc>
          <w:tcPr>
            <w:tcW w:w="1134" w:type="dxa"/>
            <w:vMerge/>
            <w:tcBorders>
              <w:left w:val="nil"/>
              <w:bottom w:val="single" w:sz="4" w:space="0" w:color="auto"/>
              <w:right w:val="single" w:sz="4" w:space="0" w:color="auto"/>
            </w:tcBorders>
            <w:shd w:val="clear" w:color="auto" w:fill="auto"/>
            <w:noWrap/>
            <w:vAlign w:val="center"/>
            <w:hideMark/>
          </w:tcPr>
          <w:p w:rsidR="00D866D6" w:rsidRPr="0048148B" w:rsidRDefault="00D866D6" w:rsidP="00964F94">
            <w:pPr>
              <w:widowControl/>
              <w:snapToGrid w:val="0"/>
              <w:spacing w:line="360" w:lineRule="auto"/>
              <w:jc w:val="left"/>
              <w:rPr>
                <w:rFonts w:ascii="宋体" w:hAnsi="宋体" w:cs="宋体"/>
                <w:color w:val="000000"/>
                <w:sz w:val="18"/>
                <w:szCs w:val="18"/>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D866D6" w:rsidRPr="0071787B" w:rsidRDefault="00D866D6" w:rsidP="00964F94">
            <w:pPr>
              <w:widowControl/>
              <w:snapToGrid w:val="0"/>
              <w:spacing w:line="360" w:lineRule="auto"/>
              <w:jc w:val="center"/>
              <w:rPr>
                <w:rFonts w:ascii="宋体" w:hAnsi="宋体" w:cs="宋体"/>
                <w:color w:val="000000"/>
                <w:sz w:val="18"/>
                <w:szCs w:val="18"/>
              </w:rPr>
            </w:pPr>
            <w:r w:rsidRPr="0071787B">
              <w:rPr>
                <w:rFonts w:hint="eastAsia"/>
                <w:bCs/>
                <w:sz w:val="18"/>
                <w:szCs w:val="18"/>
              </w:rPr>
              <w:t>第</w:t>
            </w:r>
            <w:r w:rsidRPr="0071787B">
              <w:rPr>
                <w:rFonts w:hint="eastAsia"/>
                <w:bCs/>
                <w:sz w:val="18"/>
                <w:szCs w:val="18"/>
              </w:rPr>
              <w:t>8.3.1</w:t>
            </w:r>
            <w:r w:rsidRPr="0071787B">
              <w:rPr>
                <w:rFonts w:hint="eastAsia"/>
                <w:bCs/>
                <w:sz w:val="18"/>
                <w:szCs w:val="18"/>
              </w:rPr>
              <w:t>条地下水换热系统运行后，应对地下水的水量、水质、水温、抽水影响范围、水位变化、含砂量、系统淤积结垢堵塞等情况进行定期监测。</w:t>
            </w:r>
          </w:p>
        </w:tc>
        <w:tc>
          <w:tcPr>
            <w:tcW w:w="2268" w:type="dxa"/>
            <w:tcBorders>
              <w:top w:val="single" w:sz="4" w:space="0" w:color="auto"/>
              <w:left w:val="nil"/>
              <w:bottom w:val="single" w:sz="4" w:space="0" w:color="auto"/>
              <w:right w:val="single" w:sz="4" w:space="0" w:color="auto"/>
            </w:tcBorders>
            <w:shd w:val="clear" w:color="auto" w:fill="auto"/>
            <w:vAlign w:val="center"/>
          </w:tcPr>
          <w:p w:rsidR="00D866D6" w:rsidRPr="0071787B" w:rsidRDefault="00D866D6" w:rsidP="00964F94">
            <w:pPr>
              <w:widowControl/>
              <w:snapToGrid w:val="0"/>
              <w:spacing w:line="360" w:lineRule="auto"/>
              <w:jc w:val="center"/>
              <w:rPr>
                <w:rFonts w:ascii="宋体" w:hAnsi="宋体" w:cs="宋体"/>
                <w:color w:val="000000"/>
                <w:sz w:val="18"/>
                <w:szCs w:val="18"/>
              </w:rPr>
            </w:pPr>
            <w:r w:rsidRPr="0071787B">
              <w:rPr>
                <w:rFonts w:ascii="Arial" w:hAnsi="Arial" w:cs="Arial"/>
                <w:color w:val="333333"/>
                <w:sz w:val="18"/>
                <w:szCs w:val="18"/>
                <w:shd w:val="clear" w:color="auto" w:fill="FFFFFF"/>
              </w:rPr>
              <w:t>GB 50366</w:t>
            </w:r>
            <w:r w:rsidRPr="0071787B">
              <w:rPr>
                <w:rFonts w:ascii="Arial" w:hAnsi="Arial" w:cs="Arial" w:hint="eastAsia"/>
                <w:color w:val="333333"/>
                <w:sz w:val="18"/>
                <w:szCs w:val="18"/>
                <w:shd w:val="clear" w:color="auto" w:fill="FFFFFF"/>
              </w:rPr>
              <w:t>第</w:t>
            </w:r>
            <w:r w:rsidRPr="0071787B">
              <w:rPr>
                <w:rFonts w:ascii="Arial" w:hAnsi="Arial" w:cs="Arial" w:hint="eastAsia"/>
                <w:color w:val="333333"/>
                <w:sz w:val="18"/>
                <w:szCs w:val="18"/>
                <w:shd w:val="clear" w:color="auto" w:fill="FFFFFF"/>
              </w:rPr>
              <w:t>5.1.1</w:t>
            </w:r>
            <w:r w:rsidRPr="0071787B">
              <w:rPr>
                <w:rFonts w:ascii="Arial" w:hAnsi="Arial" w:cs="Arial" w:hint="eastAsia"/>
                <w:color w:val="333333"/>
                <w:sz w:val="18"/>
                <w:szCs w:val="18"/>
                <w:shd w:val="clear" w:color="auto" w:fill="FFFFFF"/>
              </w:rPr>
              <w:t>条</w:t>
            </w:r>
          </w:p>
        </w:tc>
        <w:tc>
          <w:tcPr>
            <w:tcW w:w="1701" w:type="dxa"/>
            <w:vMerge/>
            <w:tcBorders>
              <w:left w:val="nil"/>
              <w:bottom w:val="single" w:sz="4" w:space="0" w:color="auto"/>
              <w:right w:val="single" w:sz="4" w:space="0" w:color="auto"/>
            </w:tcBorders>
            <w:shd w:val="clear" w:color="auto" w:fill="auto"/>
            <w:vAlign w:val="center"/>
          </w:tcPr>
          <w:p w:rsidR="00D866D6" w:rsidRPr="0048148B" w:rsidRDefault="00D866D6" w:rsidP="00964F94">
            <w:pPr>
              <w:widowControl/>
              <w:snapToGrid w:val="0"/>
              <w:spacing w:line="360" w:lineRule="auto"/>
              <w:jc w:val="left"/>
              <w:rPr>
                <w:rFonts w:ascii="宋体" w:hAnsi="宋体" w:cs="宋体"/>
                <w:color w:val="000000"/>
                <w:sz w:val="18"/>
                <w:szCs w:val="18"/>
              </w:rPr>
            </w:pPr>
          </w:p>
        </w:tc>
        <w:tc>
          <w:tcPr>
            <w:tcW w:w="883" w:type="dxa"/>
            <w:vMerge/>
            <w:tcBorders>
              <w:left w:val="single" w:sz="4" w:space="0" w:color="auto"/>
              <w:bottom w:val="single" w:sz="4" w:space="0" w:color="auto"/>
              <w:right w:val="single" w:sz="12" w:space="0" w:color="auto"/>
            </w:tcBorders>
            <w:shd w:val="clear" w:color="auto" w:fill="auto"/>
            <w:vAlign w:val="center"/>
          </w:tcPr>
          <w:p w:rsidR="00D866D6" w:rsidRPr="0048148B" w:rsidRDefault="00D866D6" w:rsidP="00964F94">
            <w:pPr>
              <w:widowControl/>
              <w:snapToGrid w:val="0"/>
              <w:spacing w:line="360" w:lineRule="auto"/>
              <w:jc w:val="left"/>
              <w:rPr>
                <w:rFonts w:ascii="宋体" w:hAnsi="宋体" w:cs="宋体"/>
                <w:color w:val="000000"/>
                <w:sz w:val="18"/>
                <w:szCs w:val="18"/>
              </w:rPr>
            </w:pPr>
          </w:p>
        </w:tc>
      </w:tr>
      <w:tr w:rsidR="00D866D6" w:rsidRPr="0048148B" w:rsidTr="00964F94">
        <w:trPr>
          <w:jc w:val="center"/>
        </w:trPr>
        <w:tc>
          <w:tcPr>
            <w:tcW w:w="1101" w:type="dxa"/>
            <w:vMerge/>
            <w:tcBorders>
              <w:left w:val="single" w:sz="12" w:space="0" w:color="auto"/>
              <w:bottom w:val="single" w:sz="4" w:space="0" w:color="auto"/>
              <w:right w:val="single" w:sz="4" w:space="0" w:color="auto"/>
            </w:tcBorders>
            <w:shd w:val="clear" w:color="auto" w:fill="auto"/>
            <w:noWrap/>
            <w:vAlign w:val="center"/>
          </w:tcPr>
          <w:p w:rsidR="00D866D6" w:rsidRPr="0048148B" w:rsidRDefault="00D866D6" w:rsidP="00964F94">
            <w:pPr>
              <w:widowControl/>
              <w:snapToGrid w:val="0"/>
              <w:spacing w:line="360" w:lineRule="auto"/>
              <w:jc w:val="center"/>
              <w:rPr>
                <w:rFonts w:ascii="宋体" w:hAnsi="宋体" w:cs="宋体"/>
                <w:sz w:val="18"/>
                <w:szCs w:val="18"/>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D866D6" w:rsidRPr="0071787B" w:rsidRDefault="00D866D6" w:rsidP="00964F94">
            <w:pPr>
              <w:widowControl/>
              <w:snapToGrid w:val="0"/>
              <w:spacing w:line="360" w:lineRule="auto"/>
              <w:jc w:val="center"/>
              <w:rPr>
                <w:rFonts w:ascii="宋体" w:hAnsi="宋体" w:cs="宋体"/>
                <w:sz w:val="18"/>
                <w:szCs w:val="18"/>
              </w:rPr>
            </w:pPr>
            <w:r w:rsidRPr="0071787B">
              <w:rPr>
                <w:rFonts w:ascii="宋体" w:hAnsi="宋体" w:hint="eastAsia"/>
                <w:sz w:val="18"/>
                <w:szCs w:val="18"/>
              </w:rPr>
              <w:t>四川省住宅建筑通信配套光纤入户工程技术规范</w:t>
            </w:r>
          </w:p>
        </w:tc>
        <w:tc>
          <w:tcPr>
            <w:tcW w:w="1134" w:type="dxa"/>
            <w:tcBorders>
              <w:top w:val="single" w:sz="4" w:space="0" w:color="auto"/>
              <w:left w:val="nil"/>
              <w:bottom w:val="single" w:sz="4" w:space="0" w:color="auto"/>
              <w:right w:val="single" w:sz="4" w:space="0" w:color="auto"/>
            </w:tcBorders>
            <w:shd w:val="clear" w:color="auto" w:fill="auto"/>
            <w:vAlign w:val="center"/>
          </w:tcPr>
          <w:p w:rsidR="00D866D6" w:rsidRPr="0071787B" w:rsidRDefault="00D866D6"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DBJ51/004-2012</w:t>
            </w:r>
          </w:p>
        </w:tc>
        <w:tc>
          <w:tcPr>
            <w:tcW w:w="850" w:type="dxa"/>
            <w:tcBorders>
              <w:top w:val="single" w:sz="4" w:space="0" w:color="auto"/>
              <w:left w:val="nil"/>
              <w:bottom w:val="single" w:sz="4" w:space="0" w:color="auto"/>
              <w:right w:val="single" w:sz="4" w:space="0" w:color="auto"/>
            </w:tcBorders>
            <w:shd w:val="clear" w:color="auto" w:fill="auto"/>
            <w:vAlign w:val="center"/>
          </w:tcPr>
          <w:p w:rsidR="00D866D6" w:rsidRPr="0071787B" w:rsidRDefault="00D866D6"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J12008-2012</w:t>
            </w:r>
          </w:p>
        </w:tc>
        <w:tc>
          <w:tcPr>
            <w:tcW w:w="1134" w:type="dxa"/>
            <w:tcBorders>
              <w:top w:val="single" w:sz="4" w:space="0" w:color="auto"/>
              <w:left w:val="nil"/>
              <w:bottom w:val="single" w:sz="4" w:space="0" w:color="auto"/>
              <w:right w:val="single" w:sz="4" w:space="0" w:color="auto"/>
            </w:tcBorders>
            <w:shd w:val="clear" w:color="auto" w:fill="auto"/>
            <w:vAlign w:val="center"/>
          </w:tcPr>
          <w:p w:rsidR="00D866D6" w:rsidRPr="0071787B" w:rsidRDefault="00D866D6"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2012.03.12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866D6" w:rsidRPr="0071787B" w:rsidRDefault="00D866D6"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2012.06.01</w:t>
            </w:r>
          </w:p>
        </w:tc>
        <w:tc>
          <w:tcPr>
            <w:tcW w:w="2410" w:type="dxa"/>
            <w:tcBorders>
              <w:top w:val="single" w:sz="4" w:space="0" w:color="auto"/>
              <w:left w:val="nil"/>
              <w:bottom w:val="single" w:sz="4" w:space="0" w:color="auto"/>
              <w:right w:val="single" w:sz="4" w:space="0" w:color="auto"/>
            </w:tcBorders>
            <w:shd w:val="clear" w:color="auto" w:fill="auto"/>
            <w:vAlign w:val="center"/>
          </w:tcPr>
          <w:p w:rsidR="00D866D6" w:rsidRPr="00D866D6" w:rsidRDefault="00D866D6" w:rsidP="00D866D6">
            <w:pPr>
              <w:widowControl/>
              <w:snapToGrid w:val="0"/>
              <w:spacing w:line="360" w:lineRule="auto"/>
              <w:jc w:val="center"/>
              <w:rPr>
                <w:bCs/>
                <w:sz w:val="18"/>
                <w:szCs w:val="18"/>
              </w:rPr>
            </w:pPr>
            <w:r w:rsidRPr="0071787B">
              <w:rPr>
                <w:rFonts w:hint="eastAsia"/>
                <w:bCs/>
                <w:sz w:val="18"/>
                <w:szCs w:val="18"/>
              </w:rPr>
              <w:t>第</w:t>
            </w:r>
            <w:r w:rsidRPr="0071787B">
              <w:rPr>
                <w:rFonts w:hint="eastAsia"/>
                <w:bCs/>
                <w:sz w:val="18"/>
                <w:szCs w:val="18"/>
              </w:rPr>
              <w:t>1.0.3</w:t>
            </w:r>
            <w:r w:rsidRPr="0071787B">
              <w:rPr>
                <w:rFonts w:hint="eastAsia"/>
                <w:bCs/>
                <w:sz w:val="18"/>
                <w:szCs w:val="18"/>
              </w:rPr>
              <w:t>条</w:t>
            </w:r>
            <w:r>
              <w:rPr>
                <w:rFonts w:hint="eastAsia"/>
                <w:bCs/>
                <w:sz w:val="18"/>
                <w:szCs w:val="18"/>
              </w:rPr>
              <w:t>：</w:t>
            </w:r>
            <w:r w:rsidRPr="0071787B">
              <w:rPr>
                <w:rFonts w:hint="eastAsia"/>
                <w:bCs/>
                <w:sz w:val="18"/>
                <w:szCs w:val="18"/>
              </w:rPr>
              <w:t>新建住宅建筑通信配套采用光纤入户方式建设时，应纳入建筑的统一规划中，并与住宅建筑同步建设。</w:t>
            </w:r>
          </w:p>
        </w:tc>
        <w:tc>
          <w:tcPr>
            <w:tcW w:w="2268" w:type="dxa"/>
            <w:tcBorders>
              <w:top w:val="single" w:sz="4" w:space="0" w:color="auto"/>
              <w:left w:val="nil"/>
              <w:bottom w:val="single" w:sz="4" w:space="0" w:color="auto"/>
              <w:right w:val="single" w:sz="4" w:space="0" w:color="auto"/>
            </w:tcBorders>
            <w:shd w:val="clear" w:color="auto" w:fill="auto"/>
            <w:vAlign w:val="center"/>
          </w:tcPr>
          <w:p w:rsidR="00D866D6" w:rsidRPr="0071787B" w:rsidRDefault="00D866D6" w:rsidP="00964F94">
            <w:pPr>
              <w:widowControl/>
              <w:snapToGrid w:val="0"/>
              <w:spacing w:line="360" w:lineRule="auto"/>
              <w:jc w:val="center"/>
              <w:rPr>
                <w:rFonts w:ascii="宋体" w:hAnsi="宋体" w:cs="宋体"/>
                <w:color w:val="000000"/>
                <w:sz w:val="18"/>
                <w:szCs w:val="18"/>
              </w:rPr>
            </w:pPr>
            <w:r w:rsidRPr="0071787B">
              <w:rPr>
                <w:rFonts w:hint="eastAsia"/>
                <w:sz w:val="18"/>
                <w:szCs w:val="18"/>
              </w:rPr>
              <w:t>GB50373</w:t>
            </w:r>
          </w:p>
        </w:tc>
        <w:tc>
          <w:tcPr>
            <w:tcW w:w="1701" w:type="dxa"/>
            <w:tcBorders>
              <w:top w:val="single" w:sz="4" w:space="0" w:color="auto"/>
              <w:left w:val="nil"/>
              <w:bottom w:val="single" w:sz="4" w:space="0" w:color="auto"/>
              <w:right w:val="single" w:sz="4" w:space="0" w:color="auto"/>
            </w:tcBorders>
            <w:shd w:val="clear" w:color="auto" w:fill="auto"/>
            <w:vAlign w:val="center"/>
          </w:tcPr>
          <w:p w:rsidR="00D866D6" w:rsidRPr="0071787B" w:rsidRDefault="00D866D6" w:rsidP="00964F94">
            <w:pPr>
              <w:spacing w:line="276" w:lineRule="auto"/>
              <w:jc w:val="center"/>
              <w:rPr>
                <w:rFonts w:ascii="宋体" w:hAnsi="宋体"/>
                <w:sz w:val="18"/>
                <w:szCs w:val="18"/>
              </w:rPr>
            </w:pPr>
            <w:r w:rsidRPr="0071787B">
              <w:rPr>
                <w:rFonts w:ascii="宋体" w:hAnsi="宋体" w:hint="eastAsia"/>
                <w:sz w:val="18"/>
                <w:szCs w:val="18"/>
              </w:rPr>
              <w:t>中国建筑西南设计研究院有限公司</w:t>
            </w:r>
          </w:p>
          <w:p w:rsidR="00D866D6" w:rsidRPr="0071787B" w:rsidRDefault="00D866D6" w:rsidP="00964F94">
            <w:pPr>
              <w:widowControl/>
              <w:snapToGrid w:val="0"/>
              <w:spacing w:line="360" w:lineRule="auto"/>
              <w:jc w:val="center"/>
              <w:rPr>
                <w:rFonts w:ascii="宋体" w:hAnsi="宋体" w:cs="宋体"/>
                <w:color w:val="000000"/>
                <w:sz w:val="18"/>
                <w:szCs w:val="18"/>
              </w:rPr>
            </w:pPr>
            <w:r w:rsidRPr="0071787B">
              <w:rPr>
                <w:rFonts w:ascii="宋体" w:hAnsi="宋体" w:hint="eastAsia"/>
                <w:sz w:val="18"/>
                <w:szCs w:val="18"/>
              </w:rPr>
              <w:t>四川通信科研规划设计有限责任公司</w:t>
            </w:r>
          </w:p>
        </w:tc>
        <w:tc>
          <w:tcPr>
            <w:tcW w:w="883" w:type="dxa"/>
            <w:tcBorders>
              <w:top w:val="single" w:sz="4" w:space="0" w:color="auto"/>
              <w:left w:val="single" w:sz="4" w:space="0" w:color="auto"/>
              <w:bottom w:val="single" w:sz="4" w:space="0" w:color="auto"/>
              <w:right w:val="single" w:sz="12" w:space="0" w:color="auto"/>
            </w:tcBorders>
            <w:shd w:val="clear" w:color="auto" w:fill="auto"/>
            <w:vAlign w:val="center"/>
          </w:tcPr>
          <w:p w:rsidR="00D866D6" w:rsidRPr="0071787B" w:rsidRDefault="00D866D6" w:rsidP="00964F94">
            <w:pPr>
              <w:widowControl/>
              <w:snapToGrid w:val="0"/>
              <w:spacing w:line="360" w:lineRule="auto"/>
              <w:jc w:val="center"/>
              <w:rPr>
                <w:rFonts w:ascii="宋体" w:hAnsi="宋体" w:cs="宋体"/>
                <w:color w:val="000000"/>
                <w:sz w:val="18"/>
                <w:szCs w:val="18"/>
              </w:rPr>
            </w:pPr>
            <w:proofErr w:type="gramStart"/>
            <w:r w:rsidRPr="0071787B">
              <w:rPr>
                <w:rFonts w:hAnsi="宋体" w:hint="eastAsia"/>
                <w:sz w:val="18"/>
                <w:szCs w:val="18"/>
              </w:rPr>
              <w:t>熊泽祝</w:t>
            </w:r>
            <w:proofErr w:type="gramEnd"/>
          </w:p>
        </w:tc>
      </w:tr>
      <w:tr w:rsidR="00D866D6" w:rsidRPr="0048148B" w:rsidTr="00964F94">
        <w:trPr>
          <w:jc w:val="center"/>
        </w:trPr>
        <w:tc>
          <w:tcPr>
            <w:tcW w:w="1101" w:type="dxa"/>
            <w:vMerge w:val="restart"/>
            <w:tcBorders>
              <w:left w:val="single" w:sz="12" w:space="0" w:color="auto"/>
              <w:right w:val="single" w:sz="4" w:space="0" w:color="auto"/>
            </w:tcBorders>
            <w:shd w:val="clear" w:color="auto" w:fill="auto"/>
            <w:noWrap/>
            <w:vAlign w:val="center"/>
          </w:tcPr>
          <w:p w:rsidR="00D866D6" w:rsidRPr="0048148B" w:rsidRDefault="00D866D6" w:rsidP="00964F94">
            <w:pPr>
              <w:widowControl/>
              <w:snapToGrid w:val="0"/>
              <w:spacing w:line="360" w:lineRule="auto"/>
              <w:jc w:val="center"/>
              <w:rPr>
                <w:rFonts w:ascii="宋体" w:hAnsi="宋体" w:cs="宋体"/>
                <w:sz w:val="18"/>
                <w:szCs w:val="18"/>
              </w:rPr>
            </w:pPr>
            <w:r w:rsidRPr="0048148B">
              <w:rPr>
                <w:rFonts w:ascii="宋体" w:hAnsi="宋体" w:cs="宋体" w:hint="eastAsia"/>
                <w:bCs/>
                <w:sz w:val="18"/>
                <w:szCs w:val="18"/>
              </w:rPr>
              <w:lastRenderedPageBreak/>
              <w:t>继续有效</w:t>
            </w:r>
          </w:p>
        </w:tc>
        <w:tc>
          <w:tcPr>
            <w:tcW w:w="1559" w:type="dxa"/>
            <w:tcBorders>
              <w:top w:val="single" w:sz="4" w:space="0" w:color="auto"/>
              <w:left w:val="nil"/>
              <w:bottom w:val="single" w:sz="4" w:space="0" w:color="auto"/>
              <w:right w:val="single" w:sz="4" w:space="0" w:color="auto"/>
            </w:tcBorders>
            <w:shd w:val="clear" w:color="auto" w:fill="auto"/>
            <w:vAlign w:val="center"/>
          </w:tcPr>
          <w:p w:rsidR="00D866D6" w:rsidRPr="0071787B" w:rsidRDefault="00D866D6" w:rsidP="00964F94">
            <w:pPr>
              <w:widowControl/>
              <w:snapToGrid w:val="0"/>
              <w:spacing w:line="360" w:lineRule="auto"/>
              <w:jc w:val="center"/>
              <w:rPr>
                <w:rFonts w:ascii="宋体" w:hAnsi="宋体" w:cs="宋体"/>
                <w:sz w:val="18"/>
                <w:szCs w:val="18"/>
              </w:rPr>
            </w:pPr>
            <w:r w:rsidRPr="0071787B">
              <w:rPr>
                <w:rFonts w:ascii="宋体" w:hAnsi="宋体" w:hint="eastAsia"/>
                <w:sz w:val="18"/>
                <w:szCs w:val="18"/>
              </w:rPr>
              <w:t>四川省住宅建筑通信配套光纤入户工程技术规范</w:t>
            </w:r>
          </w:p>
        </w:tc>
        <w:tc>
          <w:tcPr>
            <w:tcW w:w="1134" w:type="dxa"/>
            <w:tcBorders>
              <w:top w:val="single" w:sz="4" w:space="0" w:color="auto"/>
              <w:left w:val="nil"/>
              <w:bottom w:val="single" w:sz="4" w:space="0" w:color="auto"/>
              <w:right w:val="single" w:sz="4" w:space="0" w:color="auto"/>
            </w:tcBorders>
            <w:shd w:val="clear" w:color="auto" w:fill="auto"/>
            <w:vAlign w:val="center"/>
          </w:tcPr>
          <w:p w:rsidR="00D866D6" w:rsidRPr="0071787B" w:rsidRDefault="00D866D6"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DBJ51/004-2012</w:t>
            </w:r>
          </w:p>
        </w:tc>
        <w:tc>
          <w:tcPr>
            <w:tcW w:w="850" w:type="dxa"/>
            <w:tcBorders>
              <w:top w:val="single" w:sz="4" w:space="0" w:color="auto"/>
              <w:left w:val="nil"/>
              <w:bottom w:val="single" w:sz="4" w:space="0" w:color="auto"/>
              <w:right w:val="single" w:sz="4" w:space="0" w:color="auto"/>
            </w:tcBorders>
            <w:shd w:val="clear" w:color="auto" w:fill="auto"/>
            <w:vAlign w:val="center"/>
          </w:tcPr>
          <w:p w:rsidR="00D866D6" w:rsidRPr="0071787B" w:rsidRDefault="00D866D6"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J12008-2012</w:t>
            </w:r>
          </w:p>
        </w:tc>
        <w:tc>
          <w:tcPr>
            <w:tcW w:w="1134" w:type="dxa"/>
            <w:tcBorders>
              <w:top w:val="single" w:sz="4" w:space="0" w:color="auto"/>
              <w:left w:val="nil"/>
              <w:bottom w:val="single" w:sz="4" w:space="0" w:color="auto"/>
              <w:right w:val="single" w:sz="4" w:space="0" w:color="auto"/>
            </w:tcBorders>
            <w:shd w:val="clear" w:color="auto" w:fill="auto"/>
            <w:vAlign w:val="center"/>
          </w:tcPr>
          <w:p w:rsidR="00D866D6" w:rsidRPr="0071787B" w:rsidRDefault="00D866D6"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2012.03.12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866D6" w:rsidRPr="0071787B" w:rsidRDefault="00D866D6"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2012.06.01</w:t>
            </w:r>
          </w:p>
        </w:tc>
        <w:tc>
          <w:tcPr>
            <w:tcW w:w="2410" w:type="dxa"/>
            <w:tcBorders>
              <w:top w:val="single" w:sz="4" w:space="0" w:color="auto"/>
              <w:left w:val="nil"/>
              <w:bottom w:val="single" w:sz="4" w:space="0" w:color="auto"/>
              <w:right w:val="single" w:sz="4" w:space="0" w:color="auto"/>
            </w:tcBorders>
            <w:shd w:val="clear" w:color="auto" w:fill="auto"/>
            <w:vAlign w:val="center"/>
          </w:tcPr>
          <w:p w:rsidR="00D866D6" w:rsidRPr="0071787B" w:rsidRDefault="00D866D6" w:rsidP="00964F94">
            <w:pPr>
              <w:widowControl/>
              <w:snapToGrid w:val="0"/>
              <w:spacing w:line="360" w:lineRule="auto"/>
              <w:jc w:val="center"/>
              <w:rPr>
                <w:bCs/>
                <w:sz w:val="18"/>
                <w:szCs w:val="18"/>
              </w:rPr>
            </w:pPr>
            <w:r w:rsidRPr="0071787B">
              <w:rPr>
                <w:rFonts w:hint="eastAsia"/>
                <w:bCs/>
                <w:sz w:val="18"/>
                <w:szCs w:val="18"/>
              </w:rPr>
              <w:t>第</w:t>
            </w:r>
            <w:r w:rsidRPr="0071787B">
              <w:rPr>
                <w:rFonts w:hint="eastAsia"/>
                <w:bCs/>
                <w:sz w:val="18"/>
                <w:szCs w:val="18"/>
              </w:rPr>
              <w:t>3.0.1</w:t>
            </w:r>
            <w:r w:rsidRPr="0071787B">
              <w:rPr>
                <w:rFonts w:hint="eastAsia"/>
                <w:bCs/>
                <w:sz w:val="18"/>
                <w:szCs w:val="18"/>
              </w:rPr>
              <w:t>条</w:t>
            </w:r>
          </w:p>
          <w:p w:rsidR="00D866D6" w:rsidRPr="0071787B" w:rsidRDefault="00D866D6" w:rsidP="00964F94">
            <w:pPr>
              <w:widowControl/>
              <w:snapToGrid w:val="0"/>
              <w:spacing w:line="360" w:lineRule="auto"/>
              <w:jc w:val="center"/>
              <w:rPr>
                <w:rFonts w:ascii="宋体" w:hAnsi="宋体" w:cs="宋体"/>
                <w:color w:val="000000"/>
                <w:sz w:val="18"/>
                <w:szCs w:val="18"/>
              </w:rPr>
            </w:pPr>
            <w:r w:rsidRPr="0071787B">
              <w:rPr>
                <w:rFonts w:hint="eastAsia"/>
                <w:bCs/>
                <w:sz w:val="18"/>
                <w:szCs w:val="18"/>
              </w:rPr>
              <w:t>县级及以上城镇住宅建筑的通信配套应采用光纤入户（</w:t>
            </w:r>
            <w:r w:rsidRPr="0071787B">
              <w:rPr>
                <w:rFonts w:hint="eastAsia"/>
                <w:bCs/>
                <w:sz w:val="18"/>
                <w:szCs w:val="18"/>
              </w:rPr>
              <w:t>FTTH</w:t>
            </w:r>
            <w:r w:rsidRPr="0071787B">
              <w:rPr>
                <w:rFonts w:hint="eastAsia"/>
                <w:bCs/>
                <w:sz w:val="18"/>
                <w:szCs w:val="18"/>
              </w:rPr>
              <w:t>）建设方式</w:t>
            </w:r>
          </w:p>
        </w:tc>
        <w:tc>
          <w:tcPr>
            <w:tcW w:w="2268" w:type="dxa"/>
            <w:tcBorders>
              <w:top w:val="single" w:sz="4" w:space="0" w:color="auto"/>
              <w:left w:val="nil"/>
              <w:bottom w:val="single" w:sz="4" w:space="0" w:color="auto"/>
              <w:right w:val="single" w:sz="4" w:space="0" w:color="auto"/>
            </w:tcBorders>
            <w:shd w:val="clear" w:color="auto" w:fill="auto"/>
            <w:vAlign w:val="center"/>
          </w:tcPr>
          <w:p w:rsidR="00D866D6" w:rsidRPr="0071787B" w:rsidRDefault="00D866D6" w:rsidP="00964F94">
            <w:pPr>
              <w:widowControl/>
              <w:snapToGrid w:val="0"/>
              <w:spacing w:line="360" w:lineRule="auto"/>
              <w:jc w:val="center"/>
              <w:rPr>
                <w:rFonts w:ascii="宋体" w:hAnsi="宋体" w:cs="宋体"/>
                <w:color w:val="000000"/>
                <w:sz w:val="18"/>
                <w:szCs w:val="18"/>
              </w:rPr>
            </w:pPr>
            <w:r w:rsidRPr="0071787B">
              <w:rPr>
                <w:rFonts w:hint="eastAsia"/>
                <w:sz w:val="18"/>
                <w:szCs w:val="18"/>
              </w:rPr>
              <w:t>GB50373</w:t>
            </w:r>
          </w:p>
        </w:tc>
        <w:tc>
          <w:tcPr>
            <w:tcW w:w="1701" w:type="dxa"/>
            <w:tcBorders>
              <w:top w:val="single" w:sz="4" w:space="0" w:color="auto"/>
              <w:left w:val="nil"/>
              <w:bottom w:val="single" w:sz="4" w:space="0" w:color="auto"/>
              <w:right w:val="single" w:sz="4" w:space="0" w:color="auto"/>
            </w:tcBorders>
            <w:shd w:val="clear" w:color="auto" w:fill="auto"/>
            <w:vAlign w:val="center"/>
          </w:tcPr>
          <w:p w:rsidR="00D866D6" w:rsidRPr="0071787B" w:rsidRDefault="00D866D6" w:rsidP="00964F94">
            <w:pPr>
              <w:spacing w:line="276" w:lineRule="auto"/>
              <w:jc w:val="center"/>
              <w:rPr>
                <w:rFonts w:ascii="宋体" w:hAnsi="宋体"/>
                <w:sz w:val="18"/>
                <w:szCs w:val="18"/>
              </w:rPr>
            </w:pPr>
            <w:r w:rsidRPr="0071787B">
              <w:rPr>
                <w:rFonts w:ascii="宋体" w:hAnsi="宋体" w:hint="eastAsia"/>
                <w:sz w:val="18"/>
                <w:szCs w:val="18"/>
              </w:rPr>
              <w:t>中国建筑西南设计研究院有限公司</w:t>
            </w:r>
          </w:p>
          <w:p w:rsidR="00D866D6" w:rsidRPr="0071787B" w:rsidRDefault="00D866D6" w:rsidP="00964F94">
            <w:pPr>
              <w:widowControl/>
              <w:snapToGrid w:val="0"/>
              <w:spacing w:line="360" w:lineRule="auto"/>
              <w:jc w:val="center"/>
              <w:rPr>
                <w:rFonts w:ascii="宋体" w:hAnsi="宋体" w:cs="宋体"/>
                <w:color w:val="000000"/>
                <w:sz w:val="18"/>
                <w:szCs w:val="18"/>
              </w:rPr>
            </w:pPr>
            <w:r w:rsidRPr="0071787B">
              <w:rPr>
                <w:rFonts w:ascii="宋体" w:hAnsi="宋体" w:hint="eastAsia"/>
                <w:sz w:val="18"/>
                <w:szCs w:val="18"/>
              </w:rPr>
              <w:t>四川通信科研规划设计有限责任公司</w:t>
            </w:r>
          </w:p>
        </w:tc>
        <w:tc>
          <w:tcPr>
            <w:tcW w:w="883" w:type="dxa"/>
            <w:tcBorders>
              <w:top w:val="single" w:sz="4" w:space="0" w:color="auto"/>
              <w:left w:val="single" w:sz="4" w:space="0" w:color="auto"/>
              <w:bottom w:val="single" w:sz="4" w:space="0" w:color="auto"/>
              <w:right w:val="single" w:sz="12" w:space="0" w:color="auto"/>
            </w:tcBorders>
            <w:shd w:val="clear" w:color="auto" w:fill="auto"/>
            <w:vAlign w:val="center"/>
          </w:tcPr>
          <w:p w:rsidR="00D866D6" w:rsidRPr="0071787B" w:rsidRDefault="00D866D6" w:rsidP="00964F94">
            <w:pPr>
              <w:widowControl/>
              <w:snapToGrid w:val="0"/>
              <w:spacing w:line="360" w:lineRule="auto"/>
              <w:jc w:val="center"/>
              <w:rPr>
                <w:rFonts w:ascii="宋体" w:hAnsi="宋体" w:cs="宋体"/>
                <w:color w:val="000000"/>
                <w:sz w:val="18"/>
                <w:szCs w:val="18"/>
              </w:rPr>
            </w:pPr>
            <w:proofErr w:type="gramStart"/>
            <w:r w:rsidRPr="0071787B">
              <w:rPr>
                <w:rFonts w:hAnsi="宋体" w:hint="eastAsia"/>
                <w:sz w:val="18"/>
                <w:szCs w:val="18"/>
              </w:rPr>
              <w:t>熊泽祝</w:t>
            </w:r>
            <w:proofErr w:type="gramEnd"/>
          </w:p>
        </w:tc>
      </w:tr>
      <w:tr w:rsidR="00D866D6" w:rsidRPr="0048148B" w:rsidTr="00964F94">
        <w:trPr>
          <w:jc w:val="center"/>
        </w:trPr>
        <w:tc>
          <w:tcPr>
            <w:tcW w:w="1101" w:type="dxa"/>
            <w:vMerge/>
            <w:tcBorders>
              <w:left w:val="single" w:sz="12" w:space="0" w:color="auto"/>
              <w:right w:val="single" w:sz="4" w:space="0" w:color="auto"/>
            </w:tcBorders>
            <w:shd w:val="clear" w:color="auto" w:fill="auto"/>
            <w:noWrap/>
            <w:vAlign w:val="center"/>
          </w:tcPr>
          <w:p w:rsidR="00D866D6" w:rsidRPr="0048148B" w:rsidRDefault="00D866D6" w:rsidP="00964F94">
            <w:pPr>
              <w:widowControl/>
              <w:snapToGrid w:val="0"/>
              <w:spacing w:line="360" w:lineRule="auto"/>
              <w:jc w:val="center"/>
              <w:rPr>
                <w:rFonts w:ascii="宋体" w:hAnsi="宋体" w:cs="宋体"/>
                <w:sz w:val="18"/>
                <w:szCs w:val="18"/>
              </w:rPr>
            </w:pPr>
          </w:p>
        </w:tc>
        <w:tc>
          <w:tcPr>
            <w:tcW w:w="1559" w:type="dxa"/>
            <w:vMerge w:val="restart"/>
            <w:tcBorders>
              <w:top w:val="single" w:sz="4" w:space="0" w:color="auto"/>
              <w:left w:val="nil"/>
              <w:right w:val="single" w:sz="4" w:space="0" w:color="auto"/>
            </w:tcBorders>
            <w:shd w:val="clear" w:color="auto" w:fill="auto"/>
            <w:vAlign w:val="center"/>
          </w:tcPr>
          <w:p w:rsidR="00D866D6" w:rsidRPr="0071787B" w:rsidRDefault="00D866D6" w:rsidP="00964F94">
            <w:pPr>
              <w:widowControl/>
              <w:snapToGrid w:val="0"/>
              <w:spacing w:line="360" w:lineRule="auto"/>
              <w:jc w:val="center"/>
              <w:rPr>
                <w:rFonts w:ascii="宋体" w:hAnsi="宋体" w:cs="宋体"/>
                <w:sz w:val="18"/>
                <w:szCs w:val="18"/>
              </w:rPr>
            </w:pPr>
            <w:r w:rsidRPr="0071787B">
              <w:rPr>
                <w:rFonts w:ascii="宋体" w:hAnsi="宋体" w:hint="eastAsia"/>
                <w:sz w:val="18"/>
                <w:szCs w:val="18"/>
              </w:rPr>
              <w:t>城市建筑二次供水工程技术规程</w:t>
            </w:r>
          </w:p>
        </w:tc>
        <w:tc>
          <w:tcPr>
            <w:tcW w:w="1134" w:type="dxa"/>
            <w:vMerge w:val="restart"/>
            <w:tcBorders>
              <w:top w:val="single" w:sz="4" w:space="0" w:color="auto"/>
              <w:left w:val="nil"/>
              <w:right w:val="single" w:sz="4" w:space="0" w:color="auto"/>
            </w:tcBorders>
            <w:shd w:val="clear" w:color="auto" w:fill="auto"/>
            <w:vAlign w:val="center"/>
          </w:tcPr>
          <w:p w:rsidR="00D866D6" w:rsidRPr="0071787B" w:rsidRDefault="00D866D6"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DBJ51/005-2012</w:t>
            </w:r>
          </w:p>
        </w:tc>
        <w:tc>
          <w:tcPr>
            <w:tcW w:w="850" w:type="dxa"/>
            <w:vMerge w:val="restart"/>
            <w:tcBorders>
              <w:top w:val="single" w:sz="4" w:space="0" w:color="auto"/>
              <w:left w:val="nil"/>
              <w:right w:val="single" w:sz="4" w:space="0" w:color="auto"/>
            </w:tcBorders>
            <w:shd w:val="clear" w:color="auto" w:fill="auto"/>
            <w:vAlign w:val="center"/>
          </w:tcPr>
          <w:p w:rsidR="00D866D6" w:rsidRPr="0071787B" w:rsidRDefault="00D866D6"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J12035-2012</w:t>
            </w:r>
          </w:p>
        </w:tc>
        <w:tc>
          <w:tcPr>
            <w:tcW w:w="1134" w:type="dxa"/>
            <w:vMerge w:val="restart"/>
            <w:tcBorders>
              <w:top w:val="single" w:sz="4" w:space="0" w:color="auto"/>
              <w:left w:val="nil"/>
              <w:right w:val="single" w:sz="4" w:space="0" w:color="auto"/>
            </w:tcBorders>
            <w:shd w:val="clear" w:color="auto" w:fill="auto"/>
            <w:vAlign w:val="center"/>
          </w:tcPr>
          <w:p w:rsidR="00D866D6" w:rsidRPr="0071787B" w:rsidRDefault="00D866D6"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2012.04.16</w:t>
            </w:r>
          </w:p>
        </w:tc>
        <w:tc>
          <w:tcPr>
            <w:tcW w:w="1134" w:type="dxa"/>
            <w:vMerge w:val="restart"/>
            <w:tcBorders>
              <w:top w:val="single" w:sz="4" w:space="0" w:color="auto"/>
              <w:left w:val="nil"/>
              <w:right w:val="single" w:sz="4" w:space="0" w:color="auto"/>
            </w:tcBorders>
            <w:shd w:val="clear" w:color="auto" w:fill="auto"/>
            <w:noWrap/>
            <w:vAlign w:val="center"/>
          </w:tcPr>
          <w:p w:rsidR="00D866D6" w:rsidRPr="0071787B" w:rsidRDefault="00D866D6"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sz w:val="18"/>
                <w:szCs w:val="18"/>
              </w:rPr>
              <w:t>2012.07.01</w:t>
            </w:r>
          </w:p>
        </w:tc>
        <w:tc>
          <w:tcPr>
            <w:tcW w:w="2410" w:type="dxa"/>
            <w:tcBorders>
              <w:top w:val="single" w:sz="4" w:space="0" w:color="auto"/>
              <w:left w:val="nil"/>
              <w:bottom w:val="single" w:sz="4" w:space="0" w:color="auto"/>
              <w:right w:val="single" w:sz="4" w:space="0" w:color="auto"/>
            </w:tcBorders>
            <w:shd w:val="clear" w:color="auto" w:fill="auto"/>
            <w:vAlign w:val="center"/>
          </w:tcPr>
          <w:p w:rsidR="00D866D6" w:rsidRPr="0071787B" w:rsidRDefault="00D866D6" w:rsidP="00964F94">
            <w:pPr>
              <w:widowControl/>
              <w:snapToGrid w:val="0"/>
              <w:spacing w:line="360" w:lineRule="auto"/>
              <w:jc w:val="center"/>
              <w:rPr>
                <w:bCs/>
                <w:sz w:val="18"/>
                <w:szCs w:val="18"/>
              </w:rPr>
            </w:pPr>
            <w:r w:rsidRPr="0071787B">
              <w:rPr>
                <w:rFonts w:hint="eastAsia"/>
                <w:bCs/>
                <w:sz w:val="18"/>
                <w:szCs w:val="18"/>
              </w:rPr>
              <w:t>第</w:t>
            </w:r>
            <w:r w:rsidRPr="0071787B">
              <w:rPr>
                <w:rFonts w:hint="eastAsia"/>
                <w:bCs/>
                <w:sz w:val="18"/>
                <w:szCs w:val="18"/>
              </w:rPr>
              <w:t>3.2.2</w:t>
            </w:r>
            <w:r w:rsidRPr="0071787B">
              <w:rPr>
                <w:rFonts w:hint="eastAsia"/>
                <w:bCs/>
                <w:sz w:val="18"/>
                <w:szCs w:val="18"/>
              </w:rPr>
              <w:t>条</w:t>
            </w:r>
          </w:p>
          <w:p w:rsidR="00D866D6" w:rsidRPr="0071787B" w:rsidRDefault="00D866D6" w:rsidP="00964F94">
            <w:pPr>
              <w:widowControl/>
              <w:snapToGrid w:val="0"/>
              <w:spacing w:line="360" w:lineRule="auto"/>
              <w:jc w:val="center"/>
              <w:rPr>
                <w:rFonts w:ascii="宋体" w:hAnsi="宋体" w:cs="宋体"/>
                <w:color w:val="000000"/>
                <w:sz w:val="18"/>
                <w:szCs w:val="18"/>
              </w:rPr>
            </w:pPr>
            <w:r w:rsidRPr="0071787B">
              <w:rPr>
                <w:rFonts w:hint="eastAsia"/>
                <w:bCs/>
                <w:sz w:val="18"/>
                <w:szCs w:val="18"/>
              </w:rPr>
              <w:t>自备水源的供水管道严禁与城市供水管道直接连接。生活饮用水管道严禁与中水、回用雨水等非生活饮用水管道连接。</w:t>
            </w:r>
          </w:p>
        </w:tc>
        <w:tc>
          <w:tcPr>
            <w:tcW w:w="2268" w:type="dxa"/>
            <w:tcBorders>
              <w:top w:val="single" w:sz="4" w:space="0" w:color="auto"/>
              <w:left w:val="nil"/>
              <w:bottom w:val="single" w:sz="4" w:space="0" w:color="auto"/>
              <w:right w:val="single" w:sz="4" w:space="0" w:color="auto"/>
            </w:tcBorders>
            <w:shd w:val="clear" w:color="auto" w:fill="auto"/>
            <w:vAlign w:val="center"/>
          </w:tcPr>
          <w:p w:rsidR="00D866D6" w:rsidRPr="0071787B" w:rsidRDefault="00D866D6"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sz w:val="18"/>
                <w:szCs w:val="18"/>
              </w:rPr>
              <w:t>GB 50015</w:t>
            </w:r>
            <w:r w:rsidRPr="0071787B">
              <w:rPr>
                <w:rFonts w:ascii="宋体" w:hAnsi="宋体" w:cs="宋体"/>
                <w:sz w:val="18"/>
                <w:szCs w:val="18"/>
              </w:rPr>
              <w:t>-2003</w:t>
            </w:r>
            <w:r w:rsidRPr="0071787B">
              <w:rPr>
                <w:rFonts w:ascii="宋体" w:hAnsi="宋体" w:cs="宋体" w:hint="eastAsia"/>
                <w:sz w:val="18"/>
                <w:szCs w:val="18"/>
              </w:rPr>
              <w:t>（2009年版</w:t>
            </w:r>
            <w:r w:rsidRPr="0071787B">
              <w:rPr>
                <w:rFonts w:ascii="宋体" w:hAnsi="宋体" w:cs="宋体"/>
                <w:sz w:val="18"/>
                <w:szCs w:val="18"/>
              </w:rPr>
              <w:t>）</w:t>
            </w:r>
            <w:r w:rsidRPr="0071787B">
              <w:rPr>
                <w:rFonts w:ascii="宋体" w:hAnsi="宋体" w:cs="宋体" w:hint="eastAsia"/>
                <w:sz w:val="18"/>
                <w:szCs w:val="18"/>
              </w:rPr>
              <w:t>强制性条文</w:t>
            </w:r>
            <w:r w:rsidRPr="0071787B">
              <w:rPr>
                <w:rFonts w:ascii="宋体" w:hAnsi="宋体" w:cs="宋体"/>
                <w:sz w:val="18"/>
                <w:szCs w:val="18"/>
              </w:rPr>
              <w:t>3.2.3</w:t>
            </w:r>
            <w:r w:rsidRPr="0071787B">
              <w:rPr>
                <w:rFonts w:ascii="宋体" w:hAnsi="宋体" w:cs="宋体" w:hint="eastAsia"/>
                <w:sz w:val="18"/>
                <w:szCs w:val="18"/>
              </w:rPr>
              <w:t>、GB 50013强制性条文7.1.9、CJJ 140</w:t>
            </w:r>
            <w:r w:rsidRPr="0071787B">
              <w:rPr>
                <w:rFonts w:ascii="宋体" w:hAnsi="宋体" w:cs="宋体"/>
                <w:sz w:val="18"/>
                <w:szCs w:val="18"/>
              </w:rPr>
              <w:t>-2010</w:t>
            </w:r>
            <w:r w:rsidRPr="0071787B">
              <w:rPr>
                <w:rFonts w:ascii="宋体" w:hAnsi="宋体" w:cs="宋体" w:hint="eastAsia"/>
                <w:sz w:val="18"/>
                <w:szCs w:val="18"/>
              </w:rPr>
              <w:t>强制性条文6.4.4有所覆盖</w:t>
            </w:r>
          </w:p>
        </w:tc>
        <w:tc>
          <w:tcPr>
            <w:tcW w:w="1701" w:type="dxa"/>
            <w:vMerge w:val="restart"/>
            <w:tcBorders>
              <w:top w:val="single" w:sz="4" w:space="0" w:color="auto"/>
              <w:left w:val="nil"/>
              <w:right w:val="single" w:sz="4" w:space="0" w:color="auto"/>
            </w:tcBorders>
            <w:shd w:val="clear" w:color="auto" w:fill="auto"/>
            <w:vAlign w:val="center"/>
          </w:tcPr>
          <w:p w:rsidR="00D866D6" w:rsidRPr="0071787B" w:rsidRDefault="00D866D6" w:rsidP="00964F94">
            <w:pPr>
              <w:spacing w:line="276" w:lineRule="auto"/>
              <w:jc w:val="center"/>
              <w:rPr>
                <w:rFonts w:ascii="宋体" w:hAnsi="宋体"/>
                <w:sz w:val="18"/>
                <w:szCs w:val="18"/>
              </w:rPr>
            </w:pPr>
            <w:r w:rsidRPr="0071787B">
              <w:rPr>
                <w:rFonts w:ascii="宋体" w:hAnsi="宋体" w:hint="eastAsia"/>
                <w:sz w:val="18"/>
                <w:szCs w:val="18"/>
              </w:rPr>
              <w:t>中国市政工程西南设计研究总院</w:t>
            </w:r>
          </w:p>
          <w:p w:rsidR="00D866D6" w:rsidRPr="0071787B" w:rsidRDefault="00D866D6" w:rsidP="00964F94">
            <w:pPr>
              <w:widowControl/>
              <w:snapToGrid w:val="0"/>
              <w:spacing w:line="360" w:lineRule="auto"/>
              <w:jc w:val="center"/>
              <w:rPr>
                <w:rFonts w:ascii="宋体" w:hAnsi="宋体" w:cs="宋体"/>
                <w:color w:val="000000"/>
                <w:sz w:val="18"/>
                <w:szCs w:val="18"/>
              </w:rPr>
            </w:pPr>
            <w:r w:rsidRPr="0071787B">
              <w:rPr>
                <w:rFonts w:ascii="宋体" w:hAnsi="宋体" w:hint="eastAsia"/>
                <w:sz w:val="18"/>
                <w:szCs w:val="18"/>
              </w:rPr>
              <w:t>四川省建筑设计院</w:t>
            </w:r>
          </w:p>
        </w:tc>
        <w:tc>
          <w:tcPr>
            <w:tcW w:w="883" w:type="dxa"/>
            <w:vMerge w:val="restart"/>
            <w:tcBorders>
              <w:top w:val="single" w:sz="4" w:space="0" w:color="auto"/>
              <w:left w:val="single" w:sz="4" w:space="0" w:color="auto"/>
              <w:right w:val="single" w:sz="12" w:space="0" w:color="auto"/>
            </w:tcBorders>
            <w:shd w:val="clear" w:color="auto" w:fill="auto"/>
            <w:vAlign w:val="center"/>
          </w:tcPr>
          <w:p w:rsidR="00D866D6" w:rsidRPr="0071787B" w:rsidRDefault="00D866D6" w:rsidP="00964F94">
            <w:pPr>
              <w:widowControl/>
              <w:snapToGrid w:val="0"/>
              <w:spacing w:line="360" w:lineRule="auto"/>
              <w:jc w:val="center"/>
              <w:rPr>
                <w:rFonts w:ascii="宋体" w:hAnsi="宋体" w:cs="宋体"/>
                <w:color w:val="000000"/>
                <w:sz w:val="18"/>
                <w:szCs w:val="18"/>
              </w:rPr>
            </w:pPr>
            <w:proofErr w:type="gramStart"/>
            <w:r w:rsidRPr="0071787B">
              <w:rPr>
                <w:rFonts w:hAnsi="宋体" w:hint="eastAsia"/>
                <w:sz w:val="18"/>
                <w:szCs w:val="18"/>
              </w:rPr>
              <w:t>罗万申</w:t>
            </w:r>
            <w:proofErr w:type="gramEnd"/>
          </w:p>
        </w:tc>
      </w:tr>
      <w:tr w:rsidR="00D866D6" w:rsidRPr="0048148B" w:rsidTr="00964F94">
        <w:trPr>
          <w:jc w:val="center"/>
        </w:trPr>
        <w:tc>
          <w:tcPr>
            <w:tcW w:w="1101" w:type="dxa"/>
            <w:vMerge/>
            <w:tcBorders>
              <w:left w:val="single" w:sz="12" w:space="0" w:color="auto"/>
              <w:right w:val="single" w:sz="4" w:space="0" w:color="auto"/>
            </w:tcBorders>
            <w:shd w:val="clear" w:color="auto" w:fill="auto"/>
            <w:noWrap/>
            <w:vAlign w:val="center"/>
          </w:tcPr>
          <w:p w:rsidR="00D866D6" w:rsidRPr="0048148B" w:rsidRDefault="00D866D6" w:rsidP="00964F94">
            <w:pPr>
              <w:widowControl/>
              <w:snapToGrid w:val="0"/>
              <w:spacing w:line="360" w:lineRule="auto"/>
              <w:jc w:val="center"/>
              <w:rPr>
                <w:rFonts w:ascii="宋体" w:hAnsi="宋体" w:cs="宋体"/>
                <w:sz w:val="18"/>
                <w:szCs w:val="18"/>
              </w:rPr>
            </w:pPr>
          </w:p>
        </w:tc>
        <w:tc>
          <w:tcPr>
            <w:tcW w:w="1559" w:type="dxa"/>
            <w:vMerge/>
            <w:tcBorders>
              <w:left w:val="nil"/>
              <w:right w:val="single" w:sz="4" w:space="0" w:color="auto"/>
            </w:tcBorders>
            <w:shd w:val="clear" w:color="auto" w:fill="auto"/>
            <w:vAlign w:val="center"/>
          </w:tcPr>
          <w:p w:rsidR="00D866D6" w:rsidRPr="0048148B" w:rsidRDefault="00D866D6" w:rsidP="00964F94">
            <w:pPr>
              <w:widowControl/>
              <w:snapToGrid w:val="0"/>
              <w:spacing w:line="360" w:lineRule="auto"/>
              <w:jc w:val="left"/>
              <w:rPr>
                <w:rFonts w:ascii="宋体" w:hAnsi="宋体" w:cs="宋体"/>
                <w:sz w:val="18"/>
                <w:szCs w:val="18"/>
              </w:rPr>
            </w:pPr>
          </w:p>
        </w:tc>
        <w:tc>
          <w:tcPr>
            <w:tcW w:w="1134" w:type="dxa"/>
            <w:vMerge/>
            <w:tcBorders>
              <w:left w:val="nil"/>
              <w:right w:val="single" w:sz="4" w:space="0" w:color="auto"/>
            </w:tcBorders>
            <w:shd w:val="clear" w:color="auto" w:fill="auto"/>
            <w:vAlign w:val="center"/>
          </w:tcPr>
          <w:p w:rsidR="00D866D6" w:rsidRPr="0048148B" w:rsidRDefault="00D866D6" w:rsidP="00964F94">
            <w:pPr>
              <w:widowControl/>
              <w:snapToGrid w:val="0"/>
              <w:spacing w:line="360" w:lineRule="auto"/>
              <w:jc w:val="left"/>
              <w:rPr>
                <w:rFonts w:ascii="宋体" w:hAnsi="宋体" w:cs="宋体"/>
                <w:sz w:val="18"/>
                <w:szCs w:val="18"/>
              </w:rPr>
            </w:pPr>
          </w:p>
        </w:tc>
        <w:tc>
          <w:tcPr>
            <w:tcW w:w="850" w:type="dxa"/>
            <w:vMerge/>
            <w:tcBorders>
              <w:left w:val="nil"/>
              <w:right w:val="single" w:sz="4" w:space="0" w:color="auto"/>
            </w:tcBorders>
            <w:shd w:val="clear" w:color="auto" w:fill="auto"/>
            <w:vAlign w:val="center"/>
          </w:tcPr>
          <w:p w:rsidR="00D866D6" w:rsidRPr="0048148B" w:rsidRDefault="00D866D6" w:rsidP="00964F94">
            <w:pPr>
              <w:widowControl/>
              <w:snapToGrid w:val="0"/>
              <w:spacing w:line="360" w:lineRule="auto"/>
              <w:jc w:val="left"/>
              <w:rPr>
                <w:rFonts w:ascii="宋体" w:hAnsi="宋体" w:cs="宋体"/>
                <w:sz w:val="18"/>
                <w:szCs w:val="18"/>
              </w:rPr>
            </w:pPr>
          </w:p>
        </w:tc>
        <w:tc>
          <w:tcPr>
            <w:tcW w:w="1134" w:type="dxa"/>
            <w:vMerge/>
            <w:tcBorders>
              <w:left w:val="nil"/>
              <w:right w:val="single" w:sz="4" w:space="0" w:color="auto"/>
            </w:tcBorders>
            <w:shd w:val="clear" w:color="auto" w:fill="auto"/>
            <w:vAlign w:val="center"/>
          </w:tcPr>
          <w:p w:rsidR="00D866D6" w:rsidRPr="0048148B" w:rsidRDefault="00D866D6" w:rsidP="00964F94">
            <w:pPr>
              <w:widowControl/>
              <w:snapToGrid w:val="0"/>
              <w:spacing w:line="360" w:lineRule="auto"/>
              <w:jc w:val="left"/>
              <w:rPr>
                <w:rFonts w:ascii="宋体" w:hAnsi="宋体" w:cs="宋体"/>
                <w:sz w:val="18"/>
                <w:szCs w:val="18"/>
              </w:rPr>
            </w:pPr>
          </w:p>
        </w:tc>
        <w:tc>
          <w:tcPr>
            <w:tcW w:w="1134" w:type="dxa"/>
            <w:vMerge/>
            <w:tcBorders>
              <w:left w:val="nil"/>
              <w:right w:val="single" w:sz="4" w:space="0" w:color="auto"/>
            </w:tcBorders>
            <w:shd w:val="clear" w:color="auto" w:fill="auto"/>
            <w:noWrap/>
            <w:vAlign w:val="center"/>
          </w:tcPr>
          <w:p w:rsidR="00D866D6" w:rsidRPr="0048148B" w:rsidRDefault="00D866D6" w:rsidP="00964F94">
            <w:pPr>
              <w:widowControl/>
              <w:snapToGrid w:val="0"/>
              <w:spacing w:line="360" w:lineRule="auto"/>
              <w:jc w:val="left"/>
              <w:rPr>
                <w:rFonts w:ascii="宋体" w:hAnsi="宋体" w:cs="宋体"/>
                <w:color w:val="000000"/>
                <w:sz w:val="18"/>
                <w:szCs w:val="18"/>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D866D6" w:rsidRPr="00D866D6" w:rsidRDefault="00D866D6" w:rsidP="00D866D6">
            <w:pPr>
              <w:widowControl/>
              <w:snapToGrid w:val="0"/>
              <w:spacing w:line="360" w:lineRule="auto"/>
              <w:jc w:val="center"/>
              <w:rPr>
                <w:bCs/>
                <w:sz w:val="18"/>
                <w:szCs w:val="18"/>
              </w:rPr>
            </w:pPr>
            <w:r w:rsidRPr="0071787B">
              <w:rPr>
                <w:rFonts w:hint="eastAsia"/>
                <w:bCs/>
                <w:sz w:val="18"/>
                <w:szCs w:val="18"/>
              </w:rPr>
              <w:t>第</w:t>
            </w:r>
            <w:r w:rsidRPr="0071787B">
              <w:rPr>
                <w:rFonts w:hint="eastAsia"/>
                <w:bCs/>
                <w:sz w:val="18"/>
                <w:szCs w:val="18"/>
              </w:rPr>
              <w:t>3.2.3</w:t>
            </w:r>
            <w:r w:rsidRPr="0071787B">
              <w:rPr>
                <w:rFonts w:hint="eastAsia"/>
                <w:bCs/>
                <w:sz w:val="18"/>
                <w:szCs w:val="18"/>
              </w:rPr>
              <w:t>条</w:t>
            </w:r>
            <w:r>
              <w:rPr>
                <w:rFonts w:hint="eastAsia"/>
                <w:bCs/>
                <w:sz w:val="18"/>
                <w:szCs w:val="18"/>
              </w:rPr>
              <w:t>：</w:t>
            </w:r>
            <w:r w:rsidRPr="0071787B">
              <w:rPr>
                <w:rFonts w:hint="eastAsia"/>
                <w:bCs/>
                <w:sz w:val="18"/>
                <w:szCs w:val="18"/>
              </w:rPr>
              <w:t>生活饮用水不得因管道内产生虹吸、</w:t>
            </w:r>
            <w:proofErr w:type="gramStart"/>
            <w:r w:rsidRPr="0071787B">
              <w:rPr>
                <w:rFonts w:hint="eastAsia"/>
                <w:bCs/>
                <w:sz w:val="18"/>
                <w:szCs w:val="18"/>
              </w:rPr>
              <w:t>背压回流</w:t>
            </w:r>
            <w:proofErr w:type="gramEnd"/>
            <w:r w:rsidRPr="0071787B">
              <w:rPr>
                <w:rFonts w:hint="eastAsia"/>
                <w:bCs/>
                <w:sz w:val="18"/>
                <w:szCs w:val="18"/>
              </w:rPr>
              <w:t>而受污染，并应根据回流性质、回流污染的危害程度按《建筑给水排水设计规范》</w:t>
            </w:r>
            <w:r w:rsidRPr="0071787B">
              <w:rPr>
                <w:bCs/>
                <w:sz w:val="18"/>
                <w:szCs w:val="18"/>
              </w:rPr>
              <w:t>GB 50015</w:t>
            </w:r>
            <w:r w:rsidRPr="0071787B">
              <w:rPr>
                <w:rFonts w:hint="eastAsia"/>
                <w:bCs/>
                <w:sz w:val="18"/>
                <w:szCs w:val="18"/>
              </w:rPr>
              <w:t>的有关规定设置倒流防止器、真空破坏器、空气间隙等防止生活饮用水受到污染的技术措施。</w:t>
            </w:r>
          </w:p>
        </w:tc>
        <w:tc>
          <w:tcPr>
            <w:tcW w:w="2268" w:type="dxa"/>
            <w:tcBorders>
              <w:top w:val="single" w:sz="4" w:space="0" w:color="auto"/>
              <w:left w:val="nil"/>
              <w:bottom w:val="single" w:sz="4" w:space="0" w:color="auto"/>
              <w:right w:val="single" w:sz="4" w:space="0" w:color="auto"/>
            </w:tcBorders>
            <w:shd w:val="clear" w:color="auto" w:fill="auto"/>
            <w:vAlign w:val="center"/>
          </w:tcPr>
          <w:p w:rsidR="00D866D6" w:rsidRPr="0071787B" w:rsidRDefault="00D866D6"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sz w:val="18"/>
                <w:szCs w:val="18"/>
              </w:rPr>
              <w:t>GB 50015</w:t>
            </w:r>
            <w:r w:rsidRPr="0071787B">
              <w:rPr>
                <w:rFonts w:ascii="宋体" w:hAnsi="宋体" w:cs="宋体"/>
                <w:sz w:val="18"/>
                <w:szCs w:val="18"/>
              </w:rPr>
              <w:t xml:space="preserve"> -2003</w:t>
            </w:r>
            <w:r w:rsidRPr="0071787B">
              <w:rPr>
                <w:rFonts w:ascii="宋体" w:hAnsi="宋体" w:cs="宋体" w:hint="eastAsia"/>
                <w:sz w:val="18"/>
                <w:szCs w:val="18"/>
              </w:rPr>
              <w:t>（2009年版</w:t>
            </w:r>
            <w:r w:rsidRPr="0071787B">
              <w:rPr>
                <w:rFonts w:ascii="宋体" w:hAnsi="宋体" w:cs="宋体"/>
                <w:sz w:val="18"/>
                <w:szCs w:val="18"/>
              </w:rPr>
              <w:t>）</w:t>
            </w:r>
            <w:r w:rsidRPr="0071787B">
              <w:rPr>
                <w:rFonts w:ascii="宋体" w:hAnsi="宋体" w:cs="宋体" w:hint="eastAsia"/>
                <w:sz w:val="18"/>
                <w:szCs w:val="18"/>
              </w:rPr>
              <w:t>强制性条文</w:t>
            </w:r>
            <w:r w:rsidRPr="0071787B">
              <w:rPr>
                <w:rFonts w:ascii="宋体" w:hAnsi="宋体" w:cs="宋体"/>
                <w:sz w:val="18"/>
                <w:szCs w:val="18"/>
              </w:rPr>
              <w:t>3.2.4</w:t>
            </w:r>
            <w:r w:rsidRPr="0071787B">
              <w:rPr>
                <w:rFonts w:ascii="宋体" w:hAnsi="宋体" w:cs="宋体" w:hint="eastAsia"/>
                <w:sz w:val="18"/>
                <w:szCs w:val="18"/>
              </w:rPr>
              <w:t>、3.2.4</w:t>
            </w:r>
            <w:r w:rsidRPr="0071787B">
              <w:rPr>
                <w:rFonts w:ascii="宋体" w:hAnsi="宋体" w:cs="宋体"/>
                <w:sz w:val="18"/>
                <w:szCs w:val="18"/>
              </w:rPr>
              <w:t>A、</w:t>
            </w:r>
            <w:r w:rsidRPr="0071787B">
              <w:rPr>
                <w:rFonts w:ascii="宋体" w:hAnsi="宋体" w:cs="宋体" w:hint="eastAsia"/>
                <w:sz w:val="18"/>
                <w:szCs w:val="18"/>
              </w:rPr>
              <w:t>3.2.4</w:t>
            </w:r>
            <w:r w:rsidRPr="0071787B">
              <w:rPr>
                <w:rFonts w:ascii="宋体" w:hAnsi="宋体" w:cs="宋体"/>
                <w:sz w:val="18"/>
                <w:szCs w:val="18"/>
              </w:rPr>
              <w:t>C、</w:t>
            </w:r>
            <w:r w:rsidRPr="0071787B">
              <w:rPr>
                <w:rFonts w:ascii="宋体" w:hAnsi="宋体" w:cs="宋体" w:hint="eastAsia"/>
                <w:sz w:val="18"/>
                <w:szCs w:val="18"/>
              </w:rPr>
              <w:t>3.2.5</w:t>
            </w:r>
            <w:r w:rsidRPr="0071787B">
              <w:rPr>
                <w:rFonts w:ascii="宋体" w:hAnsi="宋体" w:cs="宋体"/>
                <w:sz w:val="18"/>
                <w:szCs w:val="18"/>
              </w:rPr>
              <w:t>、</w:t>
            </w:r>
            <w:r w:rsidRPr="0071787B">
              <w:rPr>
                <w:rFonts w:ascii="宋体" w:hAnsi="宋体" w:cs="宋体" w:hint="eastAsia"/>
                <w:sz w:val="18"/>
                <w:szCs w:val="18"/>
              </w:rPr>
              <w:t>3.2.5</w:t>
            </w:r>
            <w:r w:rsidRPr="0071787B">
              <w:rPr>
                <w:rFonts w:ascii="宋体" w:hAnsi="宋体" w:cs="宋体"/>
                <w:sz w:val="18"/>
                <w:szCs w:val="18"/>
              </w:rPr>
              <w:t>A3.2.5B、</w:t>
            </w:r>
            <w:r w:rsidRPr="0071787B">
              <w:rPr>
                <w:rFonts w:ascii="宋体" w:hAnsi="宋体" w:cs="宋体" w:hint="eastAsia"/>
                <w:sz w:val="18"/>
                <w:szCs w:val="18"/>
              </w:rPr>
              <w:t>2.2.5</w:t>
            </w:r>
            <w:r w:rsidRPr="0071787B">
              <w:rPr>
                <w:rFonts w:ascii="宋体" w:hAnsi="宋体" w:cs="宋体"/>
                <w:sz w:val="18"/>
                <w:szCs w:val="18"/>
              </w:rPr>
              <w:t>C有所覆盖</w:t>
            </w:r>
          </w:p>
        </w:tc>
        <w:tc>
          <w:tcPr>
            <w:tcW w:w="1701" w:type="dxa"/>
            <w:vMerge/>
            <w:tcBorders>
              <w:left w:val="nil"/>
              <w:right w:val="single" w:sz="4" w:space="0" w:color="auto"/>
            </w:tcBorders>
            <w:shd w:val="clear" w:color="auto" w:fill="auto"/>
            <w:vAlign w:val="center"/>
          </w:tcPr>
          <w:p w:rsidR="00D866D6" w:rsidRPr="0048148B" w:rsidRDefault="00D866D6" w:rsidP="00964F94">
            <w:pPr>
              <w:widowControl/>
              <w:snapToGrid w:val="0"/>
              <w:spacing w:line="360" w:lineRule="auto"/>
              <w:jc w:val="left"/>
              <w:rPr>
                <w:rFonts w:ascii="宋体" w:hAnsi="宋体" w:cs="宋体"/>
                <w:color w:val="000000"/>
                <w:sz w:val="18"/>
                <w:szCs w:val="18"/>
              </w:rPr>
            </w:pPr>
          </w:p>
        </w:tc>
        <w:tc>
          <w:tcPr>
            <w:tcW w:w="883" w:type="dxa"/>
            <w:vMerge/>
            <w:tcBorders>
              <w:left w:val="single" w:sz="4" w:space="0" w:color="auto"/>
              <w:right w:val="single" w:sz="12" w:space="0" w:color="auto"/>
            </w:tcBorders>
            <w:shd w:val="clear" w:color="auto" w:fill="auto"/>
            <w:vAlign w:val="center"/>
          </w:tcPr>
          <w:p w:rsidR="00D866D6" w:rsidRPr="0048148B" w:rsidRDefault="00D866D6" w:rsidP="00964F94">
            <w:pPr>
              <w:widowControl/>
              <w:snapToGrid w:val="0"/>
              <w:spacing w:line="360" w:lineRule="auto"/>
              <w:jc w:val="left"/>
              <w:rPr>
                <w:rFonts w:ascii="宋体" w:hAnsi="宋体" w:cs="宋体"/>
                <w:color w:val="000000"/>
                <w:sz w:val="18"/>
                <w:szCs w:val="18"/>
              </w:rPr>
            </w:pPr>
          </w:p>
        </w:tc>
      </w:tr>
      <w:tr w:rsidR="00D866D6" w:rsidRPr="0048148B" w:rsidTr="00964F94">
        <w:trPr>
          <w:jc w:val="center"/>
        </w:trPr>
        <w:tc>
          <w:tcPr>
            <w:tcW w:w="1101" w:type="dxa"/>
            <w:vMerge/>
            <w:tcBorders>
              <w:left w:val="single" w:sz="12" w:space="0" w:color="auto"/>
              <w:bottom w:val="single" w:sz="4" w:space="0" w:color="auto"/>
              <w:right w:val="single" w:sz="4" w:space="0" w:color="auto"/>
            </w:tcBorders>
            <w:shd w:val="clear" w:color="auto" w:fill="auto"/>
            <w:noWrap/>
            <w:vAlign w:val="center"/>
          </w:tcPr>
          <w:p w:rsidR="00D866D6" w:rsidRPr="0048148B" w:rsidRDefault="00D866D6" w:rsidP="00964F94">
            <w:pPr>
              <w:widowControl/>
              <w:snapToGrid w:val="0"/>
              <w:spacing w:line="360" w:lineRule="auto"/>
              <w:jc w:val="center"/>
              <w:rPr>
                <w:rFonts w:ascii="宋体" w:hAnsi="宋体" w:cs="宋体"/>
                <w:sz w:val="18"/>
                <w:szCs w:val="18"/>
              </w:rPr>
            </w:pPr>
          </w:p>
        </w:tc>
        <w:tc>
          <w:tcPr>
            <w:tcW w:w="1559" w:type="dxa"/>
            <w:vMerge/>
            <w:tcBorders>
              <w:left w:val="nil"/>
              <w:bottom w:val="single" w:sz="4" w:space="0" w:color="auto"/>
              <w:right w:val="single" w:sz="4" w:space="0" w:color="auto"/>
            </w:tcBorders>
            <w:shd w:val="clear" w:color="auto" w:fill="auto"/>
            <w:vAlign w:val="center"/>
          </w:tcPr>
          <w:p w:rsidR="00D866D6" w:rsidRPr="0048148B" w:rsidRDefault="00D866D6" w:rsidP="00964F94">
            <w:pPr>
              <w:widowControl/>
              <w:snapToGrid w:val="0"/>
              <w:spacing w:line="360" w:lineRule="auto"/>
              <w:jc w:val="left"/>
              <w:rPr>
                <w:rFonts w:ascii="宋体" w:hAnsi="宋体" w:cs="宋体"/>
                <w:sz w:val="18"/>
                <w:szCs w:val="18"/>
              </w:rPr>
            </w:pPr>
          </w:p>
        </w:tc>
        <w:tc>
          <w:tcPr>
            <w:tcW w:w="1134" w:type="dxa"/>
            <w:vMerge/>
            <w:tcBorders>
              <w:left w:val="nil"/>
              <w:bottom w:val="single" w:sz="4" w:space="0" w:color="auto"/>
              <w:right w:val="single" w:sz="4" w:space="0" w:color="auto"/>
            </w:tcBorders>
            <w:shd w:val="clear" w:color="auto" w:fill="auto"/>
            <w:vAlign w:val="center"/>
          </w:tcPr>
          <w:p w:rsidR="00D866D6" w:rsidRPr="0048148B" w:rsidRDefault="00D866D6" w:rsidP="00964F94">
            <w:pPr>
              <w:widowControl/>
              <w:snapToGrid w:val="0"/>
              <w:spacing w:line="360" w:lineRule="auto"/>
              <w:jc w:val="left"/>
              <w:rPr>
                <w:rFonts w:ascii="宋体" w:hAnsi="宋体" w:cs="宋体"/>
                <w:sz w:val="18"/>
                <w:szCs w:val="18"/>
              </w:rPr>
            </w:pPr>
          </w:p>
        </w:tc>
        <w:tc>
          <w:tcPr>
            <w:tcW w:w="850" w:type="dxa"/>
            <w:vMerge/>
            <w:tcBorders>
              <w:left w:val="nil"/>
              <w:bottom w:val="single" w:sz="4" w:space="0" w:color="auto"/>
              <w:right w:val="single" w:sz="4" w:space="0" w:color="auto"/>
            </w:tcBorders>
            <w:shd w:val="clear" w:color="auto" w:fill="auto"/>
            <w:vAlign w:val="center"/>
          </w:tcPr>
          <w:p w:rsidR="00D866D6" w:rsidRPr="0048148B" w:rsidRDefault="00D866D6" w:rsidP="00964F94">
            <w:pPr>
              <w:widowControl/>
              <w:snapToGrid w:val="0"/>
              <w:spacing w:line="360" w:lineRule="auto"/>
              <w:jc w:val="left"/>
              <w:rPr>
                <w:rFonts w:ascii="宋体" w:hAnsi="宋体" w:cs="宋体"/>
                <w:sz w:val="18"/>
                <w:szCs w:val="18"/>
              </w:rPr>
            </w:pPr>
          </w:p>
        </w:tc>
        <w:tc>
          <w:tcPr>
            <w:tcW w:w="1134" w:type="dxa"/>
            <w:vMerge/>
            <w:tcBorders>
              <w:left w:val="nil"/>
              <w:bottom w:val="single" w:sz="4" w:space="0" w:color="auto"/>
              <w:right w:val="single" w:sz="4" w:space="0" w:color="auto"/>
            </w:tcBorders>
            <w:shd w:val="clear" w:color="auto" w:fill="auto"/>
            <w:vAlign w:val="center"/>
          </w:tcPr>
          <w:p w:rsidR="00D866D6" w:rsidRPr="0048148B" w:rsidRDefault="00D866D6" w:rsidP="00964F94">
            <w:pPr>
              <w:widowControl/>
              <w:snapToGrid w:val="0"/>
              <w:spacing w:line="360" w:lineRule="auto"/>
              <w:jc w:val="left"/>
              <w:rPr>
                <w:rFonts w:ascii="宋体" w:hAnsi="宋体" w:cs="宋体"/>
                <w:sz w:val="18"/>
                <w:szCs w:val="18"/>
              </w:rPr>
            </w:pPr>
          </w:p>
        </w:tc>
        <w:tc>
          <w:tcPr>
            <w:tcW w:w="1134" w:type="dxa"/>
            <w:vMerge/>
            <w:tcBorders>
              <w:left w:val="nil"/>
              <w:bottom w:val="single" w:sz="4" w:space="0" w:color="auto"/>
              <w:right w:val="single" w:sz="4" w:space="0" w:color="auto"/>
            </w:tcBorders>
            <w:shd w:val="clear" w:color="auto" w:fill="auto"/>
            <w:noWrap/>
            <w:vAlign w:val="center"/>
          </w:tcPr>
          <w:p w:rsidR="00D866D6" w:rsidRPr="0048148B" w:rsidRDefault="00D866D6" w:rsidP="00964F94">
            <w:pPr>
              <w:widowControl/>
              <w:snapToGrid w:val="0"/>
              <w:spacing w:line="360" w:lineRule="auto"/>
              <w:jc w:val="left"/>
              <w:rPr>
                <w:rFonts w:ascii="宋体" w:hAnsi="宋体" w:cs="宋体"/>
                <w:color w:val="000000"/>
                <w:sz w:val="18"/>
                <w:szCs w:val="18"/>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D866D6" w:rsidRPr="00D866D6" w:rsidRDefault="00D866D6" w:rsidP="00D866D6">
            <w:pPr>
              <w:widowControl/>
              <w:snapToGrid w:val="0"/>
              <w:spacing w:line="360" w:lineRule="auto"/>
              <w:jc w:val="center"/>
              <w:rPr>
                <w:bCs/>
                <w:sz w:val="18"/>
                <w:szCs w:val="18"/>
              </w:rPr>
            </w:pPr>
            <w:r w:rsidRPr="0071787B">
              <w:rPr>
                <w:rFonts w:hint="eastAsia"/>
                <w:bCs/>
                <w:sz w:val="18"/>
                <w:szCs w:val="18"/>
              </w:rPr>
              <w:t>第</w:t>
            </w:r>
            <w:r w:rsidRPr="0071787B">
              <w:rPr>
                <w:rFonts w:hint="eastAsia"/>
                <w:bCs/>
                <w:sz w:val="18"/>
                <w:szCs w:val="18"/>
              </w:rPr>
              <w:t>3.2.4</w:t>
            </w:r>
            <w:r w:rsidRPr="0071787B">
              <w:rPr>
                <w:rFonts w:hint="eastAsia"/>
                <w:bCs/>
                <w:sz w:val="18"/>
                <w:szCs w:val="18"/>
              </w:rPr>
              <w:t>条</w:t>
            </w:r>
            <w:r>
              <w:rPr>
                <w:rFonts w:hint="eastAsia"/>
                <w:bCs/>
                <w:sz w:val="18"/>
                <w:szCs w:val="18"/>
              </w:rPr>
              <w:t>：</w:t>
            </w:r>
            <w:r w:rsidRPr="0071787B">
              <w:rPr>
                <w:rFonts w:hint="eastAsia"/>
                <w:bCs/>
                <w:sz w:val="18"/>
                <w:szCs w:val="18"/>
              </w:rPr>
              <w:t>严禁生活饮用水管道与大便器（槽）、小便斗（槽）采用非专用冲洗</w:t>
            </w:r>
            <w:proofErr w:type="gramStart"/>
            <w:r w:rsidRPr="0071787B">
              <w:rPr>
                <w:rFonts w:hint="eastAsia"/>
                <w:bCs/>
                <w:sz w:val="18"/>
                <w:szCs w:val="18"/>
              </w:rPr>
              <w:t>阀直接</w:t>
            </w:r>
            <w:proofErr w:type="gramEnd"/>
            <w:r w:rsidRPr="0071787B">
              <w:rPr>
                <w:rFonts w:hint="eastAsia"/>
                <w:bCs/>
                <w:sz w:val="18"/>
                <w:szCs w:val="18"/>
              </w:rPr>
              <w:t>连接冲洗。</w:t>
            </w:r>
          </w:p>
        </w:tc>
        <w:tc>
          <w:tcPr>
            <w:tcW w:w="2268" w:type="dxa"/>
            <w:tcBorders>
              <w:top w:val="single" w:sz="4" w:space="0" w:color="auto"/>
              <w:left w:val="nil"/>
              <w:bottom w:val="single" w:sz="4" w:space="0" w:color="auto"/>
              <w:right w:val="single" w:sz="4" w:space="0" w:color="auto"/>
            </w:tcBorders>
            <w:shd w:val="clear" w:color="auto" w:fill="auto"/>
            <w:vAlign w:val="center"/>
          </w:tcPr>
          <w:p w:rsidR="00D866D6" w:rsidRPr="0071787B" w:rsidRDefault="00D866D6" w:rsidP="00964F94">
            <w:pPr>
              <w:widowControl/>
              <w:snapToGrid w:val="0"/>
              <w:spacing w:line="360" w:lineRule="auto"/>
              <w:jc w:val="center"/>
              <w:rPr>
                <w:rFonts w:ascii="宋体" w:hAnsi="宋体" w:cs="宋体"/>
                <w:color w:val="000000"/>
                <w:sz w:val="18"/>
                <w:szCs w:val="18"/>
              </w:rPr>
            </w:pPr>
            <w:r w:rsidRPr="0071787B">
              <w:rPr>
                <w:rFonts w:ascii="宋体" w:hAnsi="宋体" w:cs="宋体"/>
                <w:sz w:val="18"/>
                <w:szCs w:val="18"/>
              </w:rPr>
              <w:t>GB 50015 -2003</w:t>
            </w:r>
            <w:r w:rsidRPr="0071787B">
              <w:rPr>
                <w:rFonts w:ascii="宋体" w:hAnsi="宋体" w:cs="宋体" w:hint="eastAsia"/>
                <w:sz w:val="18"/>
                <w:szCs w:val="18"/>
              </w:rPr>
              <w:t>（2009年版</w:t>
            </w:r>
            <w:r w:rsidRPr="0071787B">
              <w:rPr>
                <w:rFonts w:ascii="宋体" w:hAnsi="宋体" w:cs="宋体"/>
                <w:sz w:val="18"/>
                <w:szCs w:val="18"/>
              </w:rPr>
              <w:t>）</w:t>
            </w:r>
            <w:r w:rsidRPr="0071787B">
              <w:rPr>
                <w:rFonts w:ascii="宋体" w:hAnsi="宋体" w:cs="宋体" w:hint="eastAsia"/>
                <w:sz w:val="18"/>
                <w:szCs w:val="18"/>
              </w:rPr>
              <w:t>强制性条文</w:t>
            </w:r>
            <w:r w:rsidRPr="0071787B">
              <w:rPr>
                <w:rFonts w:ascii="宋体" w:hAnsi="宋体" w:cs="宋体"/>
                <w:sz w:val="18"/>
                <w:szCs w:val="18"/>
              </w:rPr>
              <w:t>3.2.3有所覆盖</w:t>
            </w:r>
            <w:r w:rsidRPr="0071787B">
              <w:rPr>
                <w:rFonts w:ascii="宋体" w:hAnsi="宋体" w:cs="宋体" w:hint="eastAsia"/>
                <w:sz w:val="18"/>
                <w:szCs w:val="18"/>
              </w:rPr>
              <w:t>。</w:t>
            </w:r>
          </w:p>
        </w:tc>
        <w:tc>
          <w:tcPr>
            <w:tcW w:w="1701" w:type="dxa"/>
            <w:vMerge/>
            <w:tcBorders>
              <w:left w:val="nil"/>
              <w:bottom w:val="single" w:sz="4" w:space="0" w:color="auto"/>
              <w:right w:val="single" w:sz="4" w:space="0" w:color="auto"/>
            </w:tcBorders>
            <w:shd w:val="clear" w:color="auto" w:fill="auto"/>
            <w:vAlign w:val="center"/>
          </w:tcPr>
          <w:p w:rsidR="00D866D6" w:rsidRPr="0048148B" w:rsidRDefault="00D866D6" w:rsidP="00964F94">
            <w:pPr>
              <w:widowControl/>
              <w:snapToGrid w:val="0"/>
              <w:spacing w:line="360" w:lineRule="auto"/>
              <w:jc w:val="left"/>
              <w:rPr>
                <w:rFonts w:ascii="宋体" w:hAnsi="宋体" w:cs="宋体"/>
                <w:color w:val="000000"/>
                <w:sz w:val="18"/>
                <w:szCs w:val="18"/>
              </w:rPr>
            </w:pPr>
          </w:p>
        </w:tc>
        <w:tc>
          <w:tcPr>
            <w:tcW w:w="883" w:type="dxa"/>
            <w:vMerge/>
            <w:tcBorders>
              <w:left w:val="single" w:sz="4" w:space="0" w:color="auto"/>
              <w:bottom w:val="single" w:sz="4" w:space="0" w:color="auto"/>
              <w:right w:val="single" w:sz="12" w:space="0" w:color="auto"/>
            </w:tcBorders>
            <w:shd w:val="clear" w:color="auto" w:fill="auto"/>
            <w:vAlign w:val="center"/>
          </w:tcPr>
          <w:p w:rsidR="00D866D6" w:rsidRPr="0048148B" w:rsidRDefault="00D866D6" w:rsidP="00964F94">
            <w:pPr>
              <w:widowControl/>
              <w:snapToGrid w:val="0"/>
              <w:spacing w:line="360" w:lineRule="auto"/>
              <w:jc w:val="left"/>
              <w:rPr>
                <w:rFonts w:ascii="宋体" w:hAnsi="宋体" w:cs="宋体"/>
                <w:color w:val="000000"/>
                <w:sz w:val="18"/>
                <w:szCs w:val="18"/>
              </w:rPr>
            </w:pPr>
          </w:p>
        </w:tc>
      </w:tr>
      <w:tr w:rsidR="00D866D6" w:rsidRPr="0048148B" w:rsidTr="00964F94">
        <w:trPr>
          <w:jc w:val="center"/>
        </w:trPr>
        <w:tc>
          <w:tcPr>
            <w:tcW w:w="1101" w:type="dxa"/>
            <w:vMerge w:val="restart"/>
            <w:tcBorders>
              <w:left w:val="single" w:sz="12" w:space="0" w:color="auto"/>
              <w:right w:val="single" w:sz="4" w:space="0" w:color="auto"/>
            </w:tcBorders>
            <w:shd w:val="clear" w:color="auto" w:fill="auto"/>
            <w:noWrap/>
            <w:vAlign w:val="center"/>
          </w:tcPr>
          <w:p w:rsidR="00D866D6" w:rsidRPr="0048148B" w:rsidRDefault="00D866D6" w:rsidP="00964F94">
            <w:pPr>
              <w:widowControl/>
              <w:snapToGrid w:val="0"/>
              <w:spacing w:line="360" w:lineRule="auto"/>
              <w:jc w:val="center"/>
              <w:rPr>
                <w:rFonts w:ascii="宋体" w:hAnsi="宋体" w:cs="宋体"/>
                <w:sz w:val="18"/>
                <w:szCs w:val="18"/>
              </w:rPr>
            </w:pPr>
            <w:r w:rsidRPr="0048148B">
              <w:rPr>
                <w:rFonts w:ascii="宋体" w:hAnsi="宋体" w:cs="宋体" w:hint="eastAsia"/>
                <w:bCs/>
                <w:sz w:val="18"/>
                <w:szCs w:val="18"/>
              </w:rPr>
              <w:lastRenderedPageBreak/>
              <w:t>继续有效</w:t>
            </w:r>
          </w:p>
        </w:tc>
        <w:tc>
          <w:tcPr>
            <w:tcW w:w="1559" w:type="dxa"/>
            <w:tcBorders>
              <w:top w:val="single" w:sz="4" w:space="0" w:color="auto"/>
              <w:left w:val="nil"/>
              <w:bottom w:val="single" w:sz="4" w:space="0" w:color="auto"/>
              <w:right w:val="single" w:sz="4" w:space="0" w:color="auto"/>
            </w:tcBorders>
            <w:shd w:val="clear" w:color="auto" w:fill="auto"/>
            <w:vAlign w:val="center"/>
          </w:tcPr>
          <w:p w:rsidR="00D866D6" w:rsidRPr="0071787B" w:rsidRDefault="00D866D6" w:rsidP="00964F94">
            <w:pPr>
              <w:widowControl/>
              <w:snapToGrid w:val="0"/>
              <w:spacing w:line="360" w:lineRule="auto"/>
              <w:jc w:val="center"/>
              <w:rPr>
                <w:rFonts w:ascii="宋体" w:hAnsi="宋体" w:cs="宋体"/>
                <w:sz w:val="18"/>
                <w:szCs w:val="18"/>
              </w:rPr>
            </w:pPr>
            <w:r w:rsidRPr="0071787B">
              <w:rPr>
                <w:rFonts w:ascii="宋体" w:hAnsi="宋体" w:hint="eastAsia"/>
                <w:sz w:val="18"/>
                <w:szCs w:val="18"/>
              </w:rPr>
              <w:t>城市建筑二次供水工程技术规程</w:t>
            </w:r>
          </w:p>
        </w:tc>
        <w:tc>
          <w:tcPr>
            <w:tcW w:w="1134" w:type="dxa"/>
            <w:tcBorders>
              <w:top w:val="single" w:sz="4" w:space="0" w:color="auto"/>
              <w:left w:val="nil"/>
              <w:bottom w:val="single" w:sz="4" w:space="0" w:color="auto"/>
              <w:right w:val="single" w:sz="4" w:space="0" w:color="auto"/>
            </w:tcBorders>
            <w:shd w:val="clear" w:color="auto" w:fill="auto"/>
            <w:vAlign w:val="center"/>
          </w:tcPr>
          <w:p w:rsidR="00D866D6" w:rsidRPr="0071787B" w:rsidRDefault="00D866D6"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DBJ51/005-2012</w:t>
            </w:r>
          </w:p>
        </w:tc>
        <w:tc>
          <w:tcPr>
            <w:tcW w:w="850" w:type="dxa"/>
            <w:tcBorders>
              <w:top w:val="single" w:sz="4" w:space="0" w:color="auto"/>
              <w:left w:val="nil"/>
              <w:bottom w:val="single" w:sz="4" w:space="0" w:color="auto"/>
              <w:right w:val="single" w:sz="4" w:space="0" w:color="auto"/>
            </w:tcBorders>
            <w:shd w:val="clear" w:color="auto" w:fill="auto"/>
            <w:vAlign w:val="center"/>
          </w:tcPr>
          <w:p w:rsidR="00D866D6" w:rsidRPr="0071787B" w:rsidRDefault="00D866D6"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J12035-2012</w:t>
            </w:r>
          </w:p>
        </w:tc>
        <w:tc>
          <w:tcPr>
            <w:tcW w:w="1134" w:type="dxa"/>
            <w:tcBorders>
              <w:top w:val="single" w:sz="4" w:space="0" w:color="auto"/>
              <w:left w:val="nil"/>
              <w:bottom w:val="single" w:sz="4" w:space="0" w:color="auto"/>
              <w:right w:val="single" w:sz="4" w:space="0" w:color="auto"/>
            </w:tcBorders>
            <w:shd w:val="clear" w:color="auto" w:fill="auto"/>
            <w:vAlign w:val="center"/>
          </w:tcPr>
          <w:p w:rsidR="00D866D6" w:rsidRPr="0071787B" w:rsidRDefault="00D866D6"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2012.04.16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866D6" w:rsidRPr="0071787B" w:rsidRDefault="00D866D6"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sz w:val="18"/>
                <w:szCs w:val="18"/>
              </w:rPr>
              <w:t>2012.07.01</w:t>
            </w:r>
          </w:p>
        </w:tc>
        <w:tc>
          <w:tcPr>
            <w:tcW w:w="2410" w:type="dxa"/>
            <w:tcBorders>
              <w:top w:val="single" w:sz="4" w:space="0" w:color="auto"/>
              <w:left w:val="nil"/>
              <w:bottom w:val="single" w:sz="4" w:space="0" w:color="auto"/>
              <w:right w:val="single" w:sz="4" w:space="0" w:color="auto"/>
            </w:tcBorders>
            <w:shd w:val="clear" w:color="auto" w:fill="auto"/>
            <w:vAlign w:val="center"/>
          </w:tcPr>
          <w:p w:rsidR="00D866D6" w:rsidRPr="0071787B" w:rsidRDefault="00D866D6" w:rsidP="00964F94">
            <w:pPr>
              <w:widowControl/>
              <w:snapToGrid w:val="0"/>
              <w:spacing w:line="360" w:lineRule="auto"/>
              <w:jc w:val="center"/>
              <w:rPr>
                <w:bCs/>
                <w:sz w:val="18"/>
                <w:szCs w:val="18"/>
              </w:rPr>
            </w:pPr>
            <w:r w:rsidRPr="0071787B">
              <w:rPr>
                <w:rFonts w:hint="eastAsia"/>
                <w:bCs/>
                <w:sz w:val="18"/>
                <w:szCs w:val="18"/>
              </w:rPr>
              <w:t>第</w:t>
            </w:r>
            <w:r w:rsidRPr="0071787B">
              <w:rPr>
                <w:rFonts w:hint="eastAsia"/>
                <w:bCs/>
                <w:sz w:val="18"/>
                <w:szCs w:val="18"/>
              </w:rPr>
              <w:t>10.1.9</w:t>
            </w:r>
            <w:r w:rsidRPr="0071787B">
              <w:rPr>
                <w:rFonts w:hint="eastAsia"/>
                <w:bCs/>
                <w:sz w:val="18"/>
                <w:szCs w:val="18"/>
              </w:rPr>
              <w:t>条</w:t>
            </w:r>
          </w:p>
          <w:p w:rsidR="00D866D6" w:rsidRPr="0071787B" w:rsidRDefault="00D866D6" w:rsidP="00964F94">
            <w:pPr>
              <w:widowControl/>
              <w:snapToGrid w:val="0"/>
              <w:spacing w:line="360" w:lineRule="auto"/>
              <w:jc w:val="center"/>
              <w:rPr>
                <w:rFonts w:ascii="宋体" w:hAnsi="宋体" w:cs="宋体"/>
                <w:color w:val="000000"/>
                <w:sz w:val="18"/>
                <w:szCs w:val="18"/>
              </w:rPr>
            </w:pPr>
            <w:r w:rsidRPr="0071787B">
              <w:rPr>
                <w:rFonts w:hint="eastAsia"/>
                <w:bCs/>
                <w:sz w:val="18"/>
                <w:szCs w:val="18"/>
              </w:rPr>
              <w:t>试压完成或系统调试后必须对供水设备、管道进行冲洗和消毒。</w:t>
            </w:r>
          </w:p>
        </w:tc>
        <w:tc>
          <w:tcPr>
            <w:tcW w:w="2268" w:type="dxa"/>
            <w:tcBorders>
              <w:top w:val="single" w:sz="4" w:space="0" w:color="auto"/>
              <w:left w:val="nil"/>
              <w:bottom w:val="single" w:sz="4" w:space="0" w:color="auto"/>
              <w:right w:val="single" w:sz="4" w:space="0" w:color="auto"/>
            </w:tcBorders>
            <w:shd w:val="clear" w:color="auto" w:fill="auto"/>
            <w:vAlign w:val="center"/>
          </w:tcPr>
          <w:p w:rsidR="00D866D6" w:rsidRPr="0071787B" w:rsidRDefault="00D866D6" w:rsidP="00964F94">
            <w:pPr>
              <w:widowControl/>
              <w:snapToGrid w:val="0"/>
              <w:spacing w:line="360" w:lineRule="auto"/>
              <w:jc w:val="center"/>
              <w:rPr>
                <w:rFonts w:ascii="宋体" w:hAnsi="宋体" w:cs="宋体"/>
                <w:color w:val="000000"/>
                <w:sz w:val="18"/>
                <w:szCs w:val="18"/>
              </w:rPr>
            </w:pPr>
            <w:r>
              <w:rPr>
                <w:rFonts w:ascii="宋体" w:hAnsi="宋体" w:cs="宋体" w:hint="eastAsia"/>
                <w:color w:val="000000"/>
                <w:sz w:val="18"/>
                <w:szCs w:val="18"/>
              </w:rPr>
              <w:t>无</w:t>
            </w:r>
          </w:p>
        </w:tc>
        <w:tc>
          <w:tcPr>
            <w:tcW w:w="1701" w:type="dxa"/>
            <w:tcBorders>
              <w:top w:val="single" w:sz="4" w:space="0" w:color="auto"/>
              <w:left w:val="nil"/>
              <w:bottom w:val="single" w:sz="4" w:space="0" w:color="auto"/>
              <w:right w:val="single" w:sz="4" w:space="0" w:color="auto"/>
            </w:tcBorders>
            <w:shd w:val="clear" w:color="auto" w:fill="auto"/>
            <w:vAlign w:val="center"/>
          </w:tcPr>
          <w:p w:rsidR="00D866D6" w:rsidRPr="0071787B" w:rsidRDefault="00D866D6" w:rsidP="00964F94">
            <w:pPr>
              <w:spacing w:line="276" w:lineRule="auto"/>
              <w:jc w:val="center"/>
              <w:rPr>
                <w:rFonts w:ascii="宋体" w:hAnsi="宋体"/>
                <w:sz w:val="18"/>
                <w:szCs w:val="18"/>
              </w:rPr>
            </w:pPr>
            <w:r w:rsidRPr="0071787B">
              <w:rPr>
                <w:rFonts w:ascii="宋体" w:hAnsi="宋体" w:hint="eastAsia"/>
                <w:sz w:val="18"/>
                <w:szCs w:val="18"/>
              </w:rPr>
              <w:t>中国市政工程西南设计研究总院</w:t>
            </w:r>
          </w:p>
          <w:p w:rsidR="00D866D6" w:rsidRPr="0071787B" w:rsidRDefault="00D866D6" w:rsidP="00964F94">
            <w:pPr>
              <w:widowControl/>
              <w:snapToGrid w:val="0"/>
              <w:spacing w:line="360" w:lineRule="auto"/>
              <w:jc w:val="center"/>
              <w:rPr>
                <w:rFonts w:ascii="宋体" w:hAnsi="宋体" w:cs="宋体"/>
                <w:color w:val="000000"/>
                <w:sz w:val="18"/>
                <w:szCs w:val="18"/>
              </w:rPr>
            </w:pPr>
            <w:r w:rsidRPr="0071787B">
              <w:rPr>
                <w:rFonts w:ascii="宋体" w:hAnsi="宋体" w:hint="eastAsia"/>
                <w:sz w:val="18"/>
                <w:szCs w:val="18"/>
              </w:rPr>
              <w:t>四川省建筑设计院</w:t>
            </w:r>
          </w:p>
        </w:tc>
        <w:tc>
          <w:tcPr>
            <w:tcW w:w="883" w:type="dxa"/>
            <w:tcBorders>
              <w:top w:val="single" w:sz="4" w:space="0" w:color="auto"/>
              <w:left w:val="single" w:sz="4" w:space="0" w:color="auto"/>
              <w:bottom w:val="single" w:sz="4" w:space="0" w:color="auto"/>
              <w:right w:val="single" w:sz="12" w:space="0" w:color="auto"/>
            </w:tcBorders>
            <w:shd w:val="clear" w:color="auto" w:fill="auto"/>
            <w:vAlign w:val="center"/>
          </w:tcPr>
          <w:p w:rsidR="00D866D6" w:rsidRPr="0071787B" w:rsidRDefault="00D866D6" w:rsidP="00964F94">
            <w:pPr>
              <w:widowControl/>
              <w:snapToGrid w:val="0"/>
              <w:spacing w:line="360" w:lineRule="auto"/>
              <w:jc w:val="center"/>
              <w:rPr>
                <w:rFonts w:ascii="宋体" w:hAnsi="宋体" w:cs="宋体"/>
                <w:color w:val="000000"/>
                <w:sz w:val="18"/>
                <w:szCs w:val="18"/>
              </w:rPr>
            </w:pPr>
            <w:proofErr w:type="gramStart"/>
            <w:r w:rsidRPr="0071787B">
              <w:rPr>
                <w:rFonts w:hAnsi="宋体" w:hint="eastAsia"/>
                <w:sz w:val="18"/>
                <w:szCs w:val="18"/>
              </w:rPr>
              <w:t>罗万申</w:t>
            </w:r>
            <w:proofErr w:type="gramEnd"/>
          </w:p>
        </w:tc>
      </w:tr>
      <w:tr w:rsidR="004D67A9" w:rsidRPr="0048148B" w:rsidTr="00964F94">
        <w:trPr>
          <w:jc w:val="center"/>
        </w:trPr>
        <w:tc>
          <w:tcPr>
            <w:tcW w:w="1101" w:type="dxa"/>
            <w:vMerge/>
            <w:tcBorders>
              <w:left w:val="single" w:sz="12" w:space="0" w:color="auto"/>
              <w:right w:val="single" w:sz="4" w:space="0" w:color="auto"/>
            </w:tcBorders>
            <w:shd w:val="clear" w:color="auto" w:fill="auto"/>
            <w:noWrap/>
            <w:vAlign w:val="center"/>
          </w:tcPr>
          <w:p w:rsidR="004D67A9" w:rsidRPr="0048148B" w:rsidRDefault="004D67A9" w:rsidP="00964F94">
            <w:pPr>
              <w:widowControl/>
              <w:snapToGrid w:val="0"/>
              <w:spacing w:line="360" w:lineRule="auto"/>
              <w:jc w:val="center"/>
              <w:rPr>
                <w:rFonts w:ascii="宋体" w:hAnsi="宋体" w:cs="宋体"/>
                <w:sz w:val="18"/>
                <w:szCs w:val="18"/>
              </w:rPr>
            </w:pPr>
          </w:p>
        </w:tc>
        <w:tc>
          <w:tcPr>
            <w:tcW w:w="1559" w:type="dxa"/>
            <w:vMerge w:val="restart"/>
            <w:tcBorders>
              <w:top w:val="single" w:sz="4" w:space="0" w:color="auto"/>
              <w:left w:val="nil"/>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sz w:val="18"/>
                <w:szCs w:val="18"/>
              </w:rPr>
            </w:pPr>
            <w:r w:rsidRPr="0071787B">
              <w:rPr>
                <w:rFonts w:ascii="宋体" w:hAnsi="宋体" w:hint="eastAsia"/>
                <w:sz w:val="18"/>
                <w:szCs w:val="18"/>
              </w:rPr>
              <w:t>成都市地源热泵系统</w:t>
            </w:r>
          </w:p>
          <w:p w:rsidR="004D67A9" w:rsidRPr="0071787B" w:rsidRDefault="004D67A9" w:rsidP="00964F94">
            <w:pPr>
              <w:widowControl/>
              <w:snapToGrid w:val="0"/>
              <w:spacing w:line="360" w:lineRule="auto"/>
              <w:jc w:val="center"/>
              <w:rPr>
                <w:rFonts w:ascii="宋体" w:hAnsi="宋体" w:cs="宋体"/>
                <w:sz w:val="18"/>
                <w:szCs w:val="18"/>
              </w:rPr>
            </w:pPr>
            <w:r w:rsidRPr="0071787B">
              <w:rPr>
                <w:rFonts w:ascii="宋体" w:hAnsi="宋体" w:hint="eastAsia"/>
                <w:sz w:val="18"/>
                <w:szCs w:val="18"/>
              </w:rPr>
              <w:t>设计技术规程</w:t>
            </w:r>
          </w:p>
        </w:tc>
        <w:tc>
          <w:tcPr>
            <w:tcW w:w="1134" w:type="dxa"/>
            <w:vMerge w:val="restart"/>
            <w:tcBorders>
              <w:top w:val="single" w:sz="4" w:space="0" w:color="auto"/>
              <w:left w:val="nil"/>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DBJ51/012-2012</w:t>
            </w:r>
          </w:p>
        </w:tc>
        <w:tc>
          <w:tcPr>
            <w:tcW w:w="850" w:type="dxa"/>
            <w:vMerge w:val="restart"/>
            <w:tcBorders>
              <w:top w:val="single" w:sz="4" w:space="0" w:color="auto"/>
              <w:left w:val="nil"/>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J12204-2012</w:t>
            </w:r>
          </w:p>
        </w:tc>
        <w:tc>
          <w:tcPr>
            <w:tcW w:w="1134" w:type="dxa"/>
            <w:vMerge w:val="restart"/>
            <w:tcBorders>
              <w:top w:val="single" w:sz="4" w:space="0" w:color="auto"/>
              <w:left w:val="nil"/>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2012.12.11</w:t>
            </w:r>
          </w:p>
        </w:tc>
        <w:tc>
          <w:tcPr>
            <w:tcW w:w="1134" w:type="dxa"/>
            <w:vMerge w:val="restart"/>
            <w:tcBorders>
              <w:top w:val="single" w:sz="4" w:space="0" w:color="auto"/>
              <w:left w:val="nil"/>
              <w:right w:val="single" w:sz="4" w:space="0" w:color="auto"/>
            </w:tcBorders>
            <w:shd w:val="clear" w:color="auto" w:fill="auto"/>
            <w:noWrap/>
            <w:vAlign w:val="center"/>
          </w:tcPr>
          <w:p w:rsidR="004D67A9" w:rsidRPr="0071787B" w:rsidRDefault="004D67A9"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sz w:val="18"/>
                <w:szCs w:val="18"/>
              </w:rPr>
              <w:t>2013.06.01</w:t>
            </w:r>
          </w:p>
        </w:tc>
        <w:tc>
          <w:tcPr>
            <w:tcW w:w="2410" w:type="dxa"/>
            <w:tcBorders>
              <w:top w:val="single" w:sz="4" w:space="0" w:color="auto"/>
              <w:left w:val="nil"/>
              <w:bottom w:val="single" w:sz="4" w:space="0" w:color="auto"/>
              <w:right w:val="single" w:sz="4" w:space="0" w:color="auto"/>
            </w:tcBorders>
            <w:shd w:val="clear" w:color="auto" w:fill="auto"/>
            <w:vAlign w:val="center"/>
          </w:tcPr>
          <w:p w:rsidR="004D67A9" w:rsidRPr="0071787B" w:rsidRDefault="004D67A9" w:rsidP="00964F94">
            <w:pPr>
              <w:widowControl/>
              <w:snapToGrid w:val="0"/>
              <w:spacing w:line="360" w:lineRule="auto"/>
              <w:jc w:val="center"/>
              <w:rPr>
                <w:bCs/>
                <w:sz w:val="18"/>
                <w:szCs w:val="18"/>
              </w:rPr>
            </w:pPr>
            <w:r w:rsidRPr="0071787B">
              <w:rPr>
                <w:rFonts w:hint="eastAsia"/>
                <w:bCs/>
                <w:sz w:val="18"/>
                <w:szCs w:val="18"/>
              </w:rPr>
              <w:t>第</w:t>
            </w:r>
            <w:r w:rsidRPr="0071787B">
              <w:rPr>
                <w:rFonts w:hint="eastAsia"/>
                <w:bCs/>
                <w:sz w:val="18"/>
                <w:szCs w:val="18"/>
              </w:rPr>
              <w:t>7.4.4</w:t>
            </w:r>
            <w:r w:rsidRPr="0071787B">
              <w:rPr>
                <w:rFonts w:hint="eastAsia"/>
                <w:bCs/>
                <w:sz w:val="18"/>
                <w:szCs w:val="18"/>
              </w:rPr>
              <w:t>条</w:t>
            </w:r>
          </w:p>
          <w:p w:rsidR="004D67A9" w:rsidRPr="0071787B" w:rsidRDefault="004D67A9" w:rsidP="00964F94">
            <w:pPr>
              <w:widowControl/>
              <w:snapToGrid w:val="0"/>
              <w:spacing w:line="360" w:lineRule="auto"/>
              <w:jc w:val="center"/>
              <w:rPr>
                <w:rFonts w:ascii="宋体" w:hAnsi="宋体" w:cs="宋体"/>
                <w:color w:val="000000"/>
                <w:sz w:val="18"/>
                <w:szCs w:val="18"/>
              </w:rPr>
            </w:pPr>
            <w:r w:rsidRPr="0071787B">
              <w:rPr>
                <w:rFonts w:hint="eastAsia"/>
                <w:bCs/>
                <w:sz w:val="18"/>
                <w:szCs w:val="18"/>
              </w:rPr>
              <w:t>地表水水源热泵系统的取水量不得影响城镇供水及其他主要用途的取水要求。</w:t>
            </w:r>
          </w:p>
        </w:tc>
        <w:tc>
          <w:tcPr>
            <w:tcW w:w="2268" w:type="dxa"/>
            <w:tcBorders>
              <w:top w:val="single" w:sz="4" w:space="0" w:color="auto"/>
              <w:left w:val="nil"/>
              <w:bottom w:val="single" w:sz="4" w:space="0" w:color="auto"/>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color w:val="000000"/>
                <w:sz w:val="18"/>
                <w:szCs w:val="18"/>
              </w:rPr>
            </w:pPr>
            <w:r w:rsidRPr="0071787B">
              <w:rPr>
                <w:rFonts w:ascii="宋体" w:hAnsi="宋体" w:hint="eastAsia"/>
                <w:sz w:val="18"/>
                <w:szCs w:val="18"/>
              </w:rPr>
              <w:t>无</w:t>
            </w:r>
          </w:p>
        </w:tc>
        <w:tc>
          <w:tcPr>
            <w:tcW w:w="1701" w:type="dxa"/>
            <w:vMerge w:val="restart"/>
            <w:tcBorders>
              <w:top w:val="single" w:sz="4" w:space="0" w:color="auto"/>
              <w:left w:val="nil"/>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color w:val="000000"/>
                <w:sz w:val="18"/>
                <w:szCs w:val="18"/>
              </w:rPr>
            </w:pPr>
            <w:r w:rsidRPr="0071787B">
              <w:rPr>
                <w:rFonts w:ascii="宋体" w:hAnsi="宋体" w:hint="eastAsia"/>
                <w:sz w:val="18"/>
                <w:szCs w:val="18"/>
              </w:rPr>
              <w:t>中国建筑西南设计研究院有限公司</w:t>
            </w:r>
          </w:p>
        </w:tc>
        <w:tc>
          <w:tcPr>
            <w:tcW w:w="883" w:type="dxa"/>
            <w:vMerge w:val="restart"/>
            <w:tcBorders>
              <w:top w:val="single" w:sz="4" w:space="0" w:color="auto"/>
              <w:left w:val="single" w:sz="4" w:space="0" w:color="auto"/>
              <w:right w:val="single" w:sz="12"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color w:val="000000"/>
                <w:sz w:val="18"/>
                <w:szCs w:val="18"/>
              </w:rPr>
            </w:pPr>
            <w:proofErr w:type="gramStart"/>
            <w:r w:rsidRPr="0071787B">
              <w:rPr>
                <w:rFonts w:hAnsi="宋体" w:hint="eastAsia"/>
                <w:sz w:val="18"/>
                <w:szCs w:val="18"/>
              </w:rPr>
              <w:t>戎</w:t>
            </w:r>
            <w:proofErr w:type="gramEnd"/>
            <w:r w:rsidRPr="0071787B">
              <w:rPr>
                <w:rFonts w:hAnsi="宋体" w:hint="eastAsia"/>
                <w:sz w:val="18"/>
                <w:szCs w:val="18"/>
              </w:rPr>
              <w:t>向阳</w:t>
            </w:r>
          </w:p>
        </w:tc>
      </w:tr>
      <w:tr w:rsidR="004D67A9" w:rsidRPr="0048148B" w:rsidTr="00964F94">
        <w:trPr>
          <w:jc w:val="center"/>
        </w:trPr>
        <w:tc>
          <w:tcPr>
            <w:tcW w:w="1101" w:type="dxa"/>
            <w:vMerge/>
            <w:tcBorders>
              <w:left w:val="single" w:sz="12" w:space="0" w:color="auto"/>
              <w:right w:val="single" w:sz="4" w:space="0" w:color="auto"/>
            </w:tcBorders>
            <w:shd w:val="clear" w:color="auto" w:fill="auto"/>
            <w:noWrap/>
            <w:vAlign w:val="center"/>
          </w:tcPr>
          <w:p w:rsidR="004D67A9" w:rsidRPr="0048148B" w:rsidRDefault="004D67A9" w:rsidP="00964F94">
            <w:pPr>
              <w:widowControl/>
              <w:snapToGrid w:val="0"/>
              <w:spacing w:line="360" w:lineRule="auto"/>
              <w:jc w:val="center"/>
              <w:rPr>
                <w:rFonts w:ascii="宋体" w:hAnsi="宋体" w:cs="宋体"/>
                <w:sz w:val="18"/>
                <w:szCs w:val="18"/>
              </w:rPr>
            </w:pPr>
          </w:p>
        </w:tc>
        <w:tc>
          <w:tcPr>
            <w:tcW w:w="1559" w:type="dxa"/>
            <w:vMerge/>
            <w:tcBorders>
              <w:left w:val="nil"/>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sz w:val="18"/>
                <w:szCs w:val="18"/>
              </w:rPr>
            </w:pPr>
          </w:p>
        </w:tc>
        <w:tc>
          <w:tcPr>
            <w:tcW w:w="1134" w:type="dxa"/>
            <w:vMerge/>
            <w:tcBorders>
              <w:left w:val="nil"/>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sz w:val="18"/>
                <w:szCs w:val="18"/>
              </w:rPr>
            </w:pPr>
          </w:p>
        </w:tc>
        <w:tc>
          <w:tcPr>
            <w:tcW w:w="850" w:type="dxa"/>
            <w:vMerge/>
            <w:tcBorders>
              <w:left w:val="nil"/>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sz w:val="18"/>
                <w:szCs w:val="18"/>
              </w:rPr>
            </w:pPr>
          </w:p>
        </w:tc>
        <w:tc>
          <w:tcPr>
            <w:tcW w:w="1134" w:type="dxa"/>
            <w:vMerge/>
            <w:tcBorders>
              <w:left w:val="nil"/>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sz w:val="18"/>
                <w:szCs w:val="18"/>
              </w:rPr>
            </w:pPr>
          </w:p>
        </w:tc>
        <w:tc>
          <w:tcPr>
            <w:tcW w:w="1134" w:type="dxa"/>
            <w:vMerge/>
            <w:tcBorders>
              <w:left w:val="nil"/>
              <w:right w:val="single" w:sz="4" w:space="0" w:color="auto"/>
            </w:tcBorders>
            <w:shd w:val="clear" w:color="auto" w:fill="auto"/>
            <w:noWrap/>
            <w:vAlign w:val="center"/>
          </w:tcPr>
          <w:p w:rsidR="004D67A9" w:rsidRPr="0071787B" w:rsidRDefault="004D67A9" w:rsidP="00964F94">
            <w:pPr>
              <w:widowControl/>
              <w:snapToGrid w:val="0"/>
              <w:spacing w:line="360" w:lineRule="auto"/>
              <w:jc w:val="center"/>
              <w:rPr>
                <w:rFonts w:ascii="宋体" w:hAnsi="宋体" w:cs="宋体"/>
                <w:color w:val="000000"/>
                <w:sz w:val="18"/>
                <w:szCs w:val="18"/>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4D67A9" w:rsidRPr="0071787B" w:rsidRDefault="004D67A9" w:rsidP="00964F94">
            <w:pPr>
              <w:widowControl/>
              <w:snapToGrid w:val="0"/>
              <w:spacing w:line="360" w:lineRule="auto"/>
              <w:jc w:val="center"/>
              <w:rPr>
                <w:bCs/>
                <w:sz w:val="18"/>
                <w:szCs w:val="18"/>
              </w:rPr>
            </w:pPr>
            <w:r w:rsidRPr="0071787B">
              <w:rPr>
                <w:rFonts w:hint="eastAsia"/>
                <w:bCs/>
                <w:sz w:val="18"/>
                <w:szCs w:val="18"/>
              </w:rPr>
              <w:t>第</w:t>
            </w:r>
            <w:r w:rsidRPr="0071787B">
              <w:rPr>
                <w:rFonts w:hint="eastAsia"/>
                <w:bCs/>
                <w:sz w:val="18"/>
                <w:szCs w:val="18"/>
              </w:rPr>
              <w:t>8.3.3</w:t>
            </w:r>
            <w:r w:rsidRPr="0071787B">
              <w:rPr>
                <w:rFonts w:hint="eastAsia"/>
                <w:bCs/>
                <w:sz w:val="18"/>
                <w:szCs w:val="18"/>
              </w:rPr>
              <w:t>条</w:t>
            </w:r>
          </w:p>
          <w:p w:rsidR="004D67A9" w:rsidRPr="0071787B" w:rsidRDefault="004D67A9" w:rsidP="00964F94">
            <w:pPr>
              <w:widowControl/>
              <w:snapToGrid w:val="0"/>
              <w:spacing w:line="360" w:lineRule="auto"/>
              <w:jc w:val="center"/>
              <w:rPr>
                <w:rFonts w:ascii="宋体" w:hAnsi="宋体" w:cs="宋体"/>
                <w:color w:val="000000"/>
                <w:sz w:val="18"/>
                <w:szCs w:val="18"/>
              </w:rPr>
            </w:pPr>
            <w:proofErr w:type="gramStart"/>
            <w:r w:rsidRPr="0071787B">
              <w:rPr>
                <w:rFonts w:hint="eastAsia"/>
                <w:bCs/>
                <w:sz w:val="18"/>
                <w:szCs w:val="18"/>
              </w:rPr>
              <w:t>开式</w:t>
            </w:r>
            <w:proofErr w:type="gramEnd"/>
            <w:r w:rsidRPr="0071787B">
              <w:rPr>
                <w:rFonts w:hint="eastAsia"/>
                <w:bCs/>
                <w:sz w:val="18"/>
                <w:szCs w:val="18"/>
              </w:rPr>
              <w:t>地热能换热系统的水处理方式不得对水体造成污染。水处理应采用物理处理方式，不得采用加药等化学处理方式。</w:t>
            </w:r>
          </w:p>
        </w:tc>
        <w:tc>
          <w:tcPr>
            <w:tcW w:w="2268" w:type="dxa"/>
            <w:tcBorders>
              <w:top w:val="single" w:sz="4" w:space="0" w:color="auto"/>
              <w:left w:val="nil"/>
              <w:bottom w:val="single" w:sz="4" w:space="0" w:color="auto"/>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color w:val="000000"/>
                <w:sz w:val="18"/>
                <w:szCs w:val="18"/>
              </w:rPr>
              <w:t>无</w:t>
            </w:r>
          </w:p>
        </w:tc>
        <w:tc>
          <w:tcPr>
            <w:tcW w:w="1701" w:type="dxa"/>
            <w:vMerge/>
            <w:tcBorders>
              <w:left w:val="nil"/>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color w:val="000000"/>
                <w:sz w:val="18"/>
                <w:szCs w:val="18"/>
              </w:rPr>
            </w:pPr>
          </w:p>
        </w:tc>
        <w:tc>
          <w:tcPr>
            <w:tcW w:w="883" w:type="dxa"/>
            <w:vMerge/>
            <w:tcBorders>
              <w:left w:val="single" w:sz="4" w:space="0" w:color="auto"/>
              <w:right w:val="single" w:sz="12"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color w:val="000000"/>
                <w:sz w:val="18"/>
                <w:szCs w:val="18"/>
              </w:rPr>
            </w:pPr>
          </w:p>
        </w:tc>
      </w:tr>
      <w:tr w:rsidR="004D67A9" w:rsidRPr="0048148B" w:rsidTr="00964F94">
        <w:trPr>
          <w:jc w:val="center"/>
        </w:trPr>
        <w:tc>
          <w:tcPr>
            <w:tcW w:w="1101" w:type="dxa"/>
            <w:vMerge/>
            <w:tcBorders>
              <w:left w:val="single" w:sz="12" w:space="0" w:color="auto"/>
              <w:right w:val="single" w:sz="4" w:space="0" w:color="auto"/>
            </w:tcBorders>
            <w:shd w:val="clear" w:color="auto" w:fill="auto"/>
            <w:noWrap/>
            <w:vAlign w:val="center"/>
          </w:tcPr>
          <w:p w:rsidR="004D67A9" w:rsidRPr="0048148B" w:rsidRDefault="004D67A9" w:rsidP="00964F94">
            <w:pPr>
              <w:widowControl/>
              <w:snapToGrid w:val="0"/>
              <w:spacing w:line="360" w:lineRule="auto"/>
              <w:jc w:val="center"/>
              <w:rPr>
                <w:rFonts w:ascii="宋体" w:hAnsi="宋体" w:cs="宋体"/>
                <w:sz w:val="18"/>
                <w:szCs w:val="18"/>
              </w:rPr>
            </w:pPr>
          </w:p>
        </w:tc>
        <w:tc>
          <w:tcPr>
            <w:tcW w:w="1559" w:type="dxa"/>
            <w:vMerge/>
            <w:tcBorders>
              <w:left w:val="nil"/>
              <w:right w:val="single" w:sz="4" w:space="0" w:color="auto"/>
            </w:tcBorders>
            <w:shd w:val="clear" w:color="auto" w:fill="auto"/>
            <w:vAlign w:val="center"/>
          </w:tcPr>
          <w:p w:rsidR="004D67A9" w:rsidRPr="0048148B" w:rsidRDefault="004D67A9" w:rsidP="00964F94">
            <w:pPr>
              <w:widowControl/>
              <w:snapToGrid w:val="0"/>
              <w:spacing w:line="360" w:lineRule="auto"/>
              <w:jc w:val="left"/>
              <w:rPr>
                <w:rFonts w:ascii="宋体" w:hAnsi="宋体" w:cs="宋体"/>
                <w:sz w:val="18"/>
                <w:szCs w:val="18"/>
              </w:rPr>
            </w:pPr>
          </w:p>
        </w:tc>
        <w:tc>
          <w:tcPr>
            <w:tcW w:w="1134" w:type="dxa"/>
            <w:vMerge/>
            <w:tcBorders>
              <w:left w:val="nil"/>
              <w:right w:val="single" w:sz="4" w:space="0" w:color="auto"/>
            </w:tcBorders>
            <w:shd w:val="clear" w:color="auto" w:fill="auto"/>
            <w:vAlign w:val="center"/>
          </w:tcPr>
          <w:p w:rsidR="004D67A9" w:rsidRPr="0048148B" w:rsidRDefault="004D67A9" w:rsidP="00964F94">
            <w:pPr>
              <w:widowControl/>
              <w:snapToGrid w:val="0"/>
              <w:spacing w:line="360" w:lineRule="auto"/>
              <w:jc w:val="left"/>
              <w:rPr>
                <w:rFonts w:ascii="宋体" w:hAnsi="宋体" w:cs="宋体"/>
                <w:sz w:val="18"/>
                <w:szCs w:val="18"/>
              </w:rPr>
            </w:pPr>
          </w:p>
        </w:tc>
        <w:tc>
          <w:tcPr>
            <w:tcW w:w="850" w:type="dxa"/>
            <w:vMerge/>
            <w:tcBorders>
              <w:left w:val="nil"/>
              <w:right w:val="single" w:sz="4" w:space="0" w:color="auto"/>
            </w:tcBorders>
            <w:shd w:val="clear" w:color="auto" w:fill="auto"/>
            <w:vAlign w:val="center"/>
          </w:tcPr>
          <w:p w:rsidR="004D67A9" w:rsidRPr="0048148B" w:rsidRDefault="004D67A9" w:rsidP="00964F94">
            <w:pPr>
              <w:widowControl/>
              <w:snapToGrid w:val="0"/>
              <w:spacing w:line="360" w:lineRule="auto"/>
              <w:jc w:val="left"/>
              <w:rPr>
                <w:rFonts w:ascii="宋体" w:hAnsi="宋体" w:cs="宋体"/>
                <w:sz w:val="18"/>
                <w:szCs w:val="18"/>
              </w:rPr>
            </w:pPr>
          </w:p>
        </w:tc>
        <w:tc>
          <w:tcPr>
            <w:tcW w:w="1134" w:type="dxa"/>
            <w:vMerge/>
            <w:tcBorders>
              <w:left w:val="nil"/>
              <w:right w:val="single" w:sz="4" w:space="0" w:color="auto"/>
            </w:tcBorders>
            <w:shd w:val="clear" w:color="auto" w:fill="auto"/>
            <w:vAlign w:val="center"/>
          </w:tcPr>
          <w:p w:rsidR="004D67A9" w:rsidRPr="0048148B" w:rsidRDefault="004D67A9" w:rsidP="00964F94">
            <w:pPr>
              <w:widowControl/>
              <w:snapToGrid w:val="0"/>
              <w:spacing w:line="360" w:lineRule="auto"/>
              <w:jc w:val="left"/>
              <w:rPr>
                <w:rFonts w:ascii="宋体" w:hAnsi="宋体" w:cs="宋体"/>
                <w:sz w:val="18"/>
                <w:szCs w:val="18"/>
              </w:rPr>
            </w:pPr>
          </w:p>
        </w:tc>
        <w:tc>
          <w:tcPr>
            <w:tcW w:w="1134" w:type="dxa"/>
            <w:vMerge/>
            <w:tcBorders>
              <w:left w:val="nil"/>
              <w:right w:val="single" w:sz="4" w:space="0" w:color="auto"/>
            </w:tcBorders>
            <w:shd w:val="clear" w:color="auto" w:fill="auto"/>
            <w:noWrap/>
            <w:vAlign w:val="center"/>
          </w:tcPr>
          <w:p w:rsidR="004D67A9" w:rsidRPr="0048148B" w:rsidRDefault="004D67A9" w:rsidP="00964F94">
            <w:pPr>
              <w:widowControl/>
              <w:snapToGrid w:val="0"/>
              <w:spacing w:line="360" w:lineRule="auto"/>
              <w:jc w:val="left"/>
              <w:rPr>
                <w:rFonts w:ascii="宋体" w:hAnsi="宋体" w:cs="宋体"/>
                <w:color w:val="000000"/>
                <w:sz w:val="18"/>
                <w:szCs w:val="18"/>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4D67A9" w:rsidRPr="0071787B" w:rsidRDefault="004D67A9" w:rsidP="00964F94">
            <w:pPr>
              <w:widowControl/>
              <w:snapToGrid w:val="0"/>
              <w:spacing w:line="360" w:lineRule="auto"/>
              <w:jc w:val="center"/>
              <w:rPr>
                <w:bCs/>
                <w:sz w:val="18"/>
                <w:szCs w:val="18"/>
              </w:rPr>
            </w:pPr>
            <w:r w:rsidRPr="0071787B">
              <w:rPr>
                <w:rFonts w:hint="eastAsia"/>
                <w:bCs/>
                <w:sz w:val="18"/>
                <w:szCs w:val="18"/>
              </w:rPr>
              <w:t>第</w:t>
            </w:r>
            <w:r w:rsidRPr="0071787B">
              <w:rPr>
                <w:rFonts w:hint="eastAsia"/>
                <w:bCs/>
                <w:sz w:val="18"/>
                <w:szCs w:val="18"/>
              </w:rPr>
              <w:t>9.2.3</w:t>
            </w:r>
            <w:r w:rsidRPr="0071787B">
              <w:rPr>
                <w:rFonts w:hint="eastAsia"/>
                <w:bCs/>
                <w:sz w:val="18"/>
                <w:szCs w:val="18"/>
              </w:rPr>
              <w:t>条</w:t>
            </w:r>
          </w:p>
          <w:p w:rsidR="004D67A9" w:rsidRPr="0071787B" w:rsidRDefault="004D67A9" w:rsidP="00964F94">
            <w:pPr>
              <w:widowControl/>
              <w:snapToGrid w:val="0"/>
              <w:spacing w:line="360" w:lineRule="auto"/>
              <w:jc w:val="center"/>
              <w:rPr>
                <w:bCs/>
                <w:sz w:val="18"/>
                <w:szCs w:val="18"/>
              </w:rPr>
            </w:pPr>
            <w:r w:rsidRPr="0071787B">
              <w:rPr>
                <w:rFonts w:hint="eastAsia"/>
                <w:bCs/>
                <w:sz w:val="18"/>
                <w:szCs w:val="18"/>
              </w:rPr>
              <w:t>选择水源热泵机组时，其工质必须符合有关环保要求；</w:t>
            </w:r>
          </w:p>
          <w:p w:rsidR="004D67A9" w:rsidRPr="0071787B" w:rsidRDefault="004D67A9" w:rsidP="00964F94">
            <w:pPr>
              <w:widowControl/>
              <w:snapToGrid w:val="0"/>
              <w:spacing w:line="360" w:lineRule="auto"/>
              <w:jc w:val="center"/>
              <w:rPr>
                <w:rFonts w:ascii="宋体" w:hAnsi="宋体" w:cs="宋体"/>
                <w:color w:val="000000"/>
                <w:sz w:val="18"/>
                <w:szCs w:val="18"/>
              </w:rPr>
            </w:pPr>
            <w:r w:rsidRPr="0071787B">
              <w:rPr>
                <w:rFonts w:hint="eastAsia"/>
                <w:bCs/>
                <w:sz w:val="18"/>
                <w:szCs w:val="18"/>
              </w:rPr>
              <w:t>采用过渡工质时，应满足禁用时间表的规定。</w:t>
            </w:r>
          </w:p>
        </w:tc>
        <w:tc>
          <w:tcPr>
            <w:tcW w:w="2268" w:type="dxa"/>
            <w:tcBorders>
              <w:top w:val="single" w:sz="4" w:space="0" w:color="auto"/>
              <w:left w:val="nil"/>
              <w:bottom w:val="single" w:sz="4" w:space="0" w:color="auto"/>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color w:val="000000"/>
                <w:sz w:val="18"/>
                <w:szCs w:val="18"/>
              </w:rPr>
            </w:pPr>
            <w:r w:rsidRPr="0071787B">
              <w:rPr>
                <w:rFonts w:asciiTheme="minorEastAsia" w:eastAsiaTheme="minorEastAsia" w:hAnsiTheme="minorEastAsia" w:hint="eastAsia"/>
                <w:sz w:val="18"/>
                <w:szCs w:val="18"/>
              </w:rPr>
              <w:t>《民用建筑供暖通风与空气调节设计规范》第8.1.6条类似，但</w:t>
            </w:r>
            <w:r w:rsidRPr="0071787B">
              <w:rPr>
                <w:rFonts w:asciiTheme="minorEastAsia" w:eastAsiaTheme="minorEastAsia" w:hAnsiTheme="minorEastAsia"/>
                <w:sz w:val="18"/>
                <w:szCs w:val="18"/>
              </w:rPr>
              <w:t>在国标中未被列为强制性条文</w:t>
            </w:r>
          </w:p>
        </w:tc>
        <w:tc>
          <w:tcPr>
            <w:tcW w:w="1701" w:type="dxa"/>
            <w:vMerge/>
            <w:tcBorders>
              <w:left w:val="nil"/>
              <w:right w:val="single" w:sz="4" w:space="0" w:color="auto"/>
            </w:tcBorders>
            <w:shd w:val="clear" w:color="auto" w:fill="auto"/>
            <w:vAlign w:val="center"/>
          </w:tcPr>
          <w:p w:rsidR="004D67A9" w:rsidRPr="0048148B" w:rsidRDefault="004D67A9" w:rsidP="00964F94">
            <w:pPr>
              <w:widowControl/>
              <w:snapToGrid w:val="0"/>
              <w:spacing w:line="360" w:lineRule="auto"/>
              <w:jc w:val="left"/>
              <w:rPr>
                <w:rFonts w:ascii="宋体" w:hAnsi="宋体" w:cs="宋体"/>
                <w:color w:val="000000"/>
                <w:sz w:val="18"/>
                <w:szCs w:val="18"/>
              </w:rPr>
            </w:pPr>
          </w:p>
        </w:tc>
        <w:tc>
          <w:tcPr>
            <w:tcW w:w="883" w:type="dxa"/>
            <w:vMerge/>
            <w:tcBorders>
              <w:left w:val="single" w:sz="4" w:space="0" w:color="auto"/>
              <w:right w:val="single" w:sz="12" w:space="0" w:color="auto"/>
            </w:tcBorders>
            <w:shd w:val="clear" w:color="auto" w:fill="auto"/>
            <w:vAlign w:val="center"/>
          </w:tcPr>
          <w:p w:rsidR="004D67A9" w:rsidRPr="0048148B" w:rsidRDefault="004D67A9" w:rsidP="00964F94">
            <w:pPr>
              <w:widowControl/>
              <w:snapToGrid w:val="0"/>
              <w:spacing w:line="360" w:lineRule="auto"/>
              <w:jc w:val="left"/>
              <w:rPr>
                <w:rFonts w:ascii="宋体" w:hAnsi="宋体" w:cs="宋体"/>
                <w:color w:val="000000"/>
                <w:sz w:val="18"/>
                <w:szCs w:val="18"/>
              </w:rPr>
            </w:pPr>
          </w:p>
        </w:tc>
      </w:tr>
      <w:tr w:rsidR="004D67A9" w:rsidRPr="0048148B" w:rsidTr="00964F94">
        <w:trPr>
          <w:jc w:val="center"/>
        </w:trPr>
        <w:tc>
          <w:tcPr>
            <w:tcW w:w="1101" w:type="dxa"/>
            <w:vMerge/>
            <w:tcBorders>
              <w:left w:val="single" w:sz="12" w:space="0" w:color="auto"/>
              <w:bottom w:val="single" w:sz="4" w:space="0" w:color="auto"/>
              <w:right w:val="single" w:sz="4" w:space="0" w:color="auto"/>
            </w:tcBorders>
            <w:shd w:val="clear" w:color="auto" w:fill="auto"/>
            <w:noWrap/>
            <w:vAlign w:val="center"/>
          </w:tcPr>
          <w:p w:rsidR="004D67A9" w:rsidRPr="0048148B" w:rsidRDefault="004D67A9" w:rsidP="00964F94">
            <w:pPr>
              <w:widowControl/>
              <w:snapToGrid w:val="0"/>
              <w:spacing w:line="360" w:lineRule="auto"/>
              <w:jc w:val="center"/>
              <w:rPr>
                <w:rFonts w:ascii="宋体" w:hAnsi="宋体" w:cs="宋体"/>
                <w:sz w:val="18"/>
                <w:szCs w:val="18"/>
              </w:rPr>
            </w:pPr>
          </w:p>
        </w:tc>
        <w:tc>
          <w:tcPr>
            <w:tcW w:w="1559" w:type="dxa"/>
            <w:vMerge/>
            <w:tcBorders>
              <w:left w:val="nil"/>
              <w:bottom w:val="single" w:sz="4" w:space="0" w:color="auto"/>
              <w:right w:val="single" w:sz="4" w:space="0" w:color="auto"/>
            </w:tcBorders>
            <w:shd w:val="clear" w:color="auto" w:fill="auto"/>
            <w:vAlign w:val="center"/>
          </w:tcPr>
          <w:p w:rsidR="004D67A9" w:rsidRPr="0048148B" w:rsidRDefault="004D67A9" w:rsidP="00964F94">
            <w:pPr>
              <w:widowControl/>
              <w:snapToGrid w:val="0"/>
              <w:spacing w:line="360" w:lineRule="auto"/>
              <w:jc w:val="left"/>
              <w:rPr>
                <w:rFonts w:ascii="宋体" w:hAnsi="宋体" w:cs="宋体"/>
                <w:sz w:val="18"/>
                <w:szCs w:val="18"/>
              </w:rPr>
            </w:pPr>
          </w:p>
        </w:tc>
        <w:tc>
          <w:tcPr>
            <w:tcW w:w="1134" w:type="dxa"/>
            <w:vMerge/>
            <w:tcBorders>
              <w:left w:val="nil"/>
              <w:bottom w:val="single" w:sz="4" w:space="0" w:color="auto"/>
              <w:right w:val="single" w:sz="4" w:space="0" w:color="auto"/>
            </w:tcBorders>
            <w:shd w:val="clear" w:color="auto" w:fill="auto"/>
            <w:vAlign w:val="center"/>
          </w:tcPr>
          <w:p w:rsidR="004D67A9" w:rsidRPr="0048148B" w:rsidRDefault="004D67A9" w:rsidP="00964F94">
            <w:pPr>
              <w:widowControl/>
              <w:snapToGrid w:val="0"/>
              <w:spacing w:line="360" w:lineRule="auto"/>
              <w:jc w:val="left"/>
              <w:rPr>
                <w:rFonts w:ascii="宋体" w:hAnsi="宋体" w:cs="宋体"/>
                <w:sz w:val="18"/>
                <w:szCs w:val="18"/>
              </w:rPr>
            </w:pPr>
          </w:p>
        </w:tc>
        <w:tc>
          <w:tcPr>
            <w:tcW w:w="850" w:type="dxa"/>
            <w:vMerge/>
            <w:tcBorders>
              <w:left w:val="nil"/>
              <w:bottom w:val="single" w:sz="4" w:space="0" w:color="auto"/>
              <w:right w:val="single" w:sz="4" w:space="0" w:color="auto"/>
            </w:tcBorders>
            <w:shd w:val="clear" w:color="auto" w:fill="auto"/>
            <w:vAlign w:val="center"/>
          </w:tcPr>
          <w:p w:rsidR="004D67A9" w:rsidRPr="0048148B" w:rsidRDefault="004D67A9" w:rsidP="00964F94">
            <w:pPr>
              <w:widowControl/>
              <w:snapToGrid w:val="0"/>
              <w:spacing w:line="360" w:lineRule="auto"/>
              <w:jc w:val="left"/>
              <w:rPr>
                <w:rFonts w:ascii="宋体" w:hAnsi="宋体" w:cs="宋体"/>
                <w:sz w:val="18"/>
                <w:szCs w:val="18"/>
              </w:rPr>
            </w:pPr>
          </w:p>
        </w:tc>
        <w:tc>
          <w:tcPr>
            <w:tcW w:w="1134" w:type="dxa"/>
            <w:vMerge/>
            <w:tcBorders>
              <w:left w:val="nil"/>
              <w:bottom w:val="single" w:sz="4" w:space="0" w:color="auto"/>
              <w:right w:val="single" w:sz="4" w:space="0" w:color="auto"/>
            </w:tcBorders>
            <w:shd w:val="clear" w:color="auto" w:fill="auto"/>
            <w:vAlign w:val="center"/>
          </w:tcPr>
          <w:p w:rsidR="004D67A9" w:rsidRPr="0048148B" w:rsidRDefault="004D67A9" w:rsidP="00964F94">
            <w:pPr>
              <w:widowControl/>
              <w:snapToGrid w:val="0"/>
              <w:spacing w:line="360" w:lineRule="auto"/>
              <w:jc w:val="left"/>
              <w:rPr>
                <w:rFonts w:ascii="宋体" w:hAnsi="宋体" w:cs="宋体"/>
                <w:sz w:val="18"/>
                <w:szCs w:val="18"/>
              </w:rPr>
            </w:pPr>
          </w:p>
        </w:tc>
        <w:tc>
          <w:tcPr>
            <w:tcW w:w="1134" w:type="dxa"/>
            <w:vMerge/>
            <w:tcBorders>
              <w:left w:val="nil"/>
              <w:bottom w:val="single" w:sz="4" w:space="0" w:color="auto"/>
              <w:right w:val="single" w:sz="4" w:space="0" w:color="auto"/>
            </w:tcBorders>
            <w:shd w:val="clear" w:color="auto" w:fill="auto"/>
            <w:noWrap/>
            <w:vAlign w:val="center"/>
          </w:tcPr>
          <w:p w:rsidR="004D67A9" w:rsidRPr="0048148B" w:rsidRDefault="004D67A9" w:rsidP="00964F94">
            <w:pPr>
              <w:widowControl/>
              <w:snapToGrid w:val="0"/>
              <w:spacing w:line="360" w:lineRule="auto"/>
              <w:jc w:val="left"/>
              <w:rPr>
                <w:rFonts w:ascii="宋体" w:hAnsi="宋体" w:cs="宋体"/>
                <w:color w:val="000000"/>
                <w:sz w:val="18"/>
                <w:szCs w:val="18"/>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4D67A9" w:rsidRPr="0071787B" w:rsidRDefault="004D67A9" w:rsidP="00964F94">
            <w:pPr>
              <w:widowControl/>
              <w:snapToGrid w:val="0"/>
              <w:spacing w:line="360" w:lineRule="auto"/>
              <w:jc w:val="center"/>
              <w:rPr>
                <w:bCs/>
                <w:sz w:val="18"/>
                <w:szCs w:val="18"/>
              </w:rPr>
            </w:pPr>
            <w:r w:rsidRPr="0071787B">
              <w:rPr>
                <w:rFonts w:hint="eastAsia"/>
                <w:bCs/>
                <w:sz w:val="18"/>
                <w:szCs w:val="18"/>
              </w:rPr>
              <w:t>第</w:t>
            </w:r>
            <w:r w:rsidRPr="0071787B">
              <w:rPr>
                <w:rFonts w:hint="eastAsia"/>
                <w:bCs/>
                <w:sz w:val="18"/>
                <w:szCs w:val="18"/>
              </w:rPr>
              <w:t>9.3.6</w:t>
            </w:r>
            <w:r w:rsidRPr="0071787B">
              <w:rPr>
                <w:rFonts w:hint="eastAsia"/>
                <w:bCs/>
                <w:sz w:val="18"/>
                <w:szCs w:val="18"/>
              </w:rPr>
              <w:t>条</w:t>
            </w:r>
          </w:p>
          <w:p w:rsidR="004D67A9" w:rsidRPr="0071787B" w:rsidRDefault="004D67A9" w:rsidP="00964F94">
            <w:pPr>
              <w:widowControl/>
              <w:snapToGrid w:val="0"/>
              <w:spacing w:line="360" w:lineRule="auto"/>
              <w:jc w:val="center"/>
              <w:rPr>
                <w:rFonts w:ascii="宋体" w:hAnsi="宋体" w:cs="宋体"/>
                <w:color w:val="000000"/>
                <w:sz w:val="18"/>
                <w:szCs w:val="18"/>
              </w:rPr>
            </w:pPr>
            <w:r w:rsidRPr="0071787B">
              <w:rPr>
                <w:rFonts w:hint="eastAsia"/>
                <w:bCs/>
                <w:sz w:val="18"/>
                <w:szCs w:val="18"/>
              </w:rPr>
              <w:t>水源热泵机组、循环水泵等设备、管路及部件的工作压力不应大于其承压能力。</w:t>
            </w:r>
          </w:p>
        </w:tc>
        <w:tc>
          <w:tcPr>
            <w:tcW w:w="2268" w:type="dxa"/>
            <w:tcBorders>
              <w:top w:val="single" w:sz="4" w:space="0" w:color="auto"/>
              <w:left w:val="nil"/>
              <w:bottom w:val="single" w:sz="4" w:space="0" w:color="auto"/>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color w:val="000000"/>
                <w:sz w:val="18"/>
                <w:szCs w:val="18"/>
              </w:rPr>
            </w:pPr>
            <w:r w:rsidRPr="0071787B">
              <w:rPr>
                <w:rFonts w:asciiTheme="minorEastAsia" w:eastAsiaTheme="minorEastAsia" w:hAnsiTheme="minorEastAsia" w:hint="eastAsia"/>
                <w:sz w:val="18"/>
                <w:szCs w:val="18"/>
              </w:rPr>
              <w:t>《民用建筑供暖通风与空气调节设计规范》第8.1.</w:t>
            </w:r>
            <w:r w:rsidRPr="0071787B">
              <w:rPr>
                <w:rFonts w:asciiTheme="minorEastAsia" w:eastAsiaTheme="minorEastAsia" w:hAnsiTheme="minorEastAsia"/>
                <w:sz w:val="18"/>
                <w:szCs w:val="18"/>
              </w:rPr>
              <w:t>8</w:t>
            </w:r>
            <w:r w:rsidRPr="0071787B">
              <w:rPr>
                <w:rFonts w:asciiTheme="minorEastAsia" w:eastAsiaTheme="minorEastAsia" w:hAnsiTheme="minorEastAsia" w:hint="eastAsia"/>
                <w:sz w:val="18"/>
                <w:szCs w:val="18"/>
              </w:rPr>
              <w:t>条类似，但</w:t>
            </w:r>
            <w:r w:rsidRPr="0071787B">
              <w:rPr>
                <w:rFonts w:asciiTheme="minorEastAsia" w:eastAsiaTheme="minorEastAsia" w:hAnsiTheme="minorEastAsia"/>
                <w:sz w:val="18"/>
                <w:szCs w:val="18"/>
              </w:rPr>
              <w:t>不完全一致</w:t>
            </w:r>
          </w:p>
        </w:tc>
        <w:tc>
          <w:tcPr>
            <w:tcW w:w="1701" w:type="dxa"/>
            <w:vMerge/>
            <w:tcBorders>
              <w:left w:val="nil"/>
              <w:bottom w:val="single" w:sz="4" w:space="0" w:color="auto"/>
              <w:right w:val="single" w:sz="4" w:space="0" w:color="auto"/>
            </w:tcBorders>
            <w:shd w:val="clear" w:color="auto" w:fill="auto"/>
            <w:vAlign w:val="center"/>
          </w:tcPr>
          <w:p w:rsidR="004D67A9" w:rsidRPr="0048148B" w:rsidRDefault="004D67A9" w:rsidP="00964F94">
            <w:pPr>
              <w:widowControl/>
              <w:snapToGrid w:val="0"/>
              <w:spacing w:line="360" w:lineRule="auto"/>
              <w:jc w:val="left"/>
              <w:rPr>
                <w:rFonts w:ascii="宋体" w:hAnsi="宋体" w:cs="宋体"/>
                <w:color w:val="000000"/>
                <w:sz w:val="18"/>
                <w:szCs w:val="18"/>
              </w:rPr>
            </w:pPr>
          </w:p>
        </w:tc>
        <w:tc>
          <w:tcPr>
            <w:tcW w:w="883" w:type="dxa"/>
            <w:vMerge/>
            <w:tcBorders>
              <w:left w:val="single" w:sz="4" w:space="0" w:color="auto"/>
              <w:bottom w:val="single" w:sz="4" w:space="0" w:color="auto"/>
              <w:right w:val="single" w:sz="12" w:space="0" w:color="auto"/>
            </w:tcBorders>
            <w:shd w:val="clear" w:color="auto" w:fill="auto"/>
            <w:vAlign w:val="center"/>
          </w:tcPr>
          <w:p w:rsidR="004D67A9" w:rsidRPr="0048148B" w:rsidRDefault="004D67A9" w:rsidP="00964F94">
            <w:pPr>
              <w:widowControl/>
              <w:snapToGrid w:val="0"/>
              <w:spacing w:line="360" w:lineRule="auto"/>
              <w:jc w:val="left"/>
              <w:rPr>
                <w:rFonts w:ascii="宋体" w:hAnsi="宋体" w:cs="宋体"/>
                <w:color w:val="000000"/>
                <w:sz w:val="18"/>
                <w:szCs w:val="18"/>
              </w:rPr>
            </w:pPr>
          </w:p>
        </w:tc>
      </w:tr>
      <w:tr w:rsidR="004D67A9" w:rsidRPr="0048148B" w:rsidTr="00964F94">
        <w:trPr>
          <w:jc w:val="center"/>
        </w:trPr>
        <w:tc>
          <w:tcPr>
            <w:tcW w:w="1101" w:type="dxa"/>
            <w:tcBorders>
              <w:left w:val="single" w:sz="12" w:space="0" w:color="auto"/>
              <w:bottom w:val="single" w:sz="4" w:space="0" w:color="auto"/>
              <w:right w:val="single" w:sz="4" w:space="0" w:color="auto"/>
            </w:tcBorders>
            <w:shd w:val="clear" w:color="auto" w:fill="auto"/>
            <w:noWrap/>
            <w:vAlign w:val="center"/>
          </w:tcPr>
          <w:p w:rsidR="004D67A9" w:rsidRPr="0048148B" w:rsidRDefault="004D67A9" w:rsidP="00964F94">
            <w:pPr>
              <w:widowControl/>
              <w:snapToGrid w:val="0"/>
              <w:spacing w:line="360" w:lineRule="auto"/>
              <w:jc w:val="center"/>
              <w:rPr>
                <w:rFonts w:ascii="宋体" w:hAnsi="宋体" w:cs="宋体"/>
                <w:sz w:val="18"/>
                <w:szCs w:val="18"/>
              </w:rPr>
            </w:pPr>
          </w:p>
        </w:tc>
        <w:tc>
          <w:tcPr>
            <w:tcW w:w="1559" w:type="dxa"/>
            <w:vMerge w:val="restart"/>
            <w:tcBorders>
              <w:top w:val="single" w:sz="4" w:space="0" w:color="auto"/>
              <w:left w:val="nil"/>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sz w:val="18"/>
                <w:szCs w:val="18"/>
              </w:rPr>
            </w:pPr>
            <w:r w:rsidRPr="0071787B">
              <w:rPr>
                <w:rFonts w:ascii="宋体" w:hAnsi="宋体" w:hint="eastAsia"/>
                <w:sz w:val="18"/>
                <w:szCs w:val="18"/>
              </w:rPr>
              <w:t>四川省成品住宅装修工程技术标准</w:t>
            </w:r>
          </w:p>
        </w:tc>
        <w:tc>
          <w:tcPr>
            <w:tcW w:w="1134" w:type="dxa"/>
            <w:vMerge w:val="restart"/>
            <w:tcBorders>
              <w:top w:val="single" w:sz="4" w:space="0" w:color="auto"/>
              <w:left w:val="nil"/>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DBJ51/015-2013</w:t>
            </w:r>
          </w:p>
        </w:tc>
        <w:tc>
          <w:tcPr>
            <w:tcW w:w="850" w:type="dxa"/>
            <w:vMerge w:val="restart"/>
            <w:tcBorders>
              <w:top w:val="single" w:sz="4" w:space="0" w:color="auto"/>
              <w:left w:val="nil"/>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J12450-2013</w:t>
            </w:r>
          </w:p>
        </w:tc>
        <w:tc>
          <w:tcPr>
            <w:tcW w:w="1134" w:type="dxa"/>
            <w:vMerge w:val="restart"/>
            <w:tcBorders>
              <w:top w:val="single" w:sz="4" w:space="0" w:color="auto"/>
              <w:left w:val="nil"/>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2013.09.30</w:t>
            </w:r>
          </w:p>
        </w:tc>
        <w:tc>
          <w:tcPr>
            <w:tcW w:w="1134" w:type="dxa"/>
            <w:vMerge w:val="restart"/>
            <w:tcBorders>
              <w:top w:val="single" w:sz="4" w:space="0" w:color="auto"/>
              <w:left w:val="nil"/>
              <w:right w:val="single" w:sz="4" w:space="0" w:color="auto"/>
            </w:tcBorders>
            <w:shd w:val="clear" w:color="auto" w:fill="auto"/>
            <w:noWrap/>
            <w:vAlign w:val="center"/>
          </w:tcPr>
          <w:p w:rsidR="004D67A9" w:rsidRPr="0071787B" w:rsidRDefault="004D67A9"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sz w:val="18"/>
                <w:szCs w:val="18"/>
              </w:rPr>
              <w:t>2014.01.01</w:t>
            </w:r>
          </w:p>
        </w:tc>
        <w:tc>
          <w:tcPr>
            <w:tcW w:w="2410" w:type="dxa"/>
            <w:tcBorders>
              <w:top w:val="single" w:sz="4" w:space="0" w:color="auto"/>
              <w:left w:val="nil"/>
              <w:bottom w:val="single" w:sz="4" w:space="0" w:color="auto"/>
              <w:right w:val="single" w:sz="4" w:space="0" w:color="auto"/>
            </w:tcBorders>
            <w:shd w:val="clear" w:color="auto" w:fill="auto"/>
            <w:vAlign w:val="center"/>
          </w:tcPr>
          <w:p w:rsidR="004D67A9" w:rsidRPr="0071787B" w:rsidRDefault="004D67A9" w:rsidP="00964F94">
            <w:pPr>
              <w:widowControl/>
              <w:snapToGrid w:val="0"/>
              <w:spacing w:line="360" w:lineRule="auto"/>
              <w:jc w:val="center"/>
              <w:rPr>
                <w:bCs/>
                <w:sz w:val="18"/>
                <w:szCs w:val="18"/>
              </w:rPr>
            </w:pPr>
            <w:r w:rsidRPr="0071787B">
              <w:rPr>
                <w:rFonts w:hint="eastAsia"/>
                <w:bCs/>
                <w:sz w:val="18"/>
                <w:szCs w:val="18"/>
              </w:rPr>
              <w:t>第</w:t>
            </w:r>
            <w:r w:rsidRPr="0071787B">
              <w:rPr>
                <w:rFonts w:hint="eastAsia"/>
                <w:bCs/>
                <w:sz w:val="18"/>
                <w:szCs w:val="18"/>
              </w:rPr>
              <w:t>3.1.4</w:t>
            </w:r>
            <w:r w:rsidRPr="0071787B">
              <w:rPr>
                <w:rFonts w:hint="eastAsia"/>
                <w:bCs/>
                <w:sz w:val="18"/>
                <w:szCs w:val="18"/>
              </w:rPr>
              <w:t>条</w:t>
            </w:r>
          </w:p>
          <w:p w:rsidR="004D67A9" w:rsidRPr="0071787B" w:rsidRDefault="004D67A9" w:rsidP="00964F94">
            <w:pPr>
              <w:widowControl/>
              <w:snapToGrid w:val="0"/>
              <w:spacing w:line="360" w:lineRule="auto"/>
              <w:jc w:val="center"/>
              <w:rPr>
                <w:rFonts w:ascii="宋体" w:hAnsi="宋体" w:cs="宋体"/>
                <w:color w:val="000000"/>
                <w:sz w:val="18"/>
                <w:szCs w:val="18"/>
              </w:rPr>
            </w:pPr>
            <w:r w:rsidRPr="0071787B">
              <w:rPr>
                <w:rFonts w:hint="eastAsia"/>
                <w:bCs/>
                <w:sz w:val="18"/>
                <w:szCs w:val="18"/>
              </w:rPr>
              <w:t>成品住宅全面展开装修施工前必须先进行交付样板房装修施工，并验收合格。</w:t>
            </w:r>
          </w:p>
        </w:tc>
        <w:tc>
          <w:tcPr>
            <w:tcW w:w="2268" w:type="dxa"/>
            <w:tcBorders>
              <w:top w:val="single" w:sz="4" w:space="0" w:color="auto"/>
              <w:left w:val="nil"/>
              <w:bottom w:val="single" w:sz="4" w:space="0" w:color="auto"/>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color w:val="000000"/>
                <w:sz w:val="18"/>
                <w:szCs w:val="18"/>
              </w:rPr>
              <w:t>无</w:t>
            </w:r>
          </w:p>
        </w:tc>
        <w:tc>
          <w:tcPr>
            <w:tcW w:w="1701" w:type="dxa"/>
            <w:vMerge w:val="restart"/>
            <w:tcBorders>
              <w:top w:val="single" w:sz="4" w:space="0" w:color="auto"/>
              <w:left w:val="nil"/>
              <w:right w:val="single" w:sz="4" w:space="0" w:color="auto"/>
            </w:tcBorders>
            <w:shd w:val="clear" w:color="auto" w:fill="auto"/>
            <w:vAlign w:val="center"/>
          </w:tcPr>
          <w:p w:rsidR="004D67A9" w:rsidRPr="0071787B" w:rsidRDefault="004D67A9" w:rsidP="00964F94">
            <w:pPr>
              <w:spacing w:line="276" w:lineRule="auto"/>
              <w:jc w:val="center"/>
              <w:rPr>
                <w:rFonts w:ascii="宋体" w:hAnsi="宋体"/>
                <w:sz w:val="18"/>
                <w:szCs w:val="18"/>
              </w:rPr>
            </w:pPr>
            <w:r w:rsidRPr="0071787B">
              <w:rPr>
                <w:rFonts w:ascii="宋体" w:hAnsi="宋体" w:hint="eastAsia"/>
                <w:sz w:val="18"/>
                <w:szCs w:val="18"/>
              </w:rPr>
              <w:t>成都市建设工程质量监督站</w:t>
            </w:r>
          </w:p>
          <w:p w:rsidR="004D67A9" w:rsidRPr="0071787B" w:rsidRDefault="004D67A9" w:rsidP="00964F94">
            <w:pPr>
              <w:widowControl/>
              <w:snapToGrid w:val="0"/>
              <w:spacing w:line="360" w:lineRule="auto"/>
              <w:jc w:val="center"/>
              <w:rPr>
                <w:rFonts w:ascii="宋体" w:hAnsi="宋体" w:cs="宋体"/>
                <w:color w:val="000000"/>
                <w:sz w:val="18"/>
                <w:szCs w:val="18"/>
              </w:rPr>
            </w:pPr>
            <w:r w:rsidRPr="0071787B">
              <w:rPr>
                <w:rFonts w:ascii="宋体" w:hAnsi="宋体" w:hint="eastAsia"/>
                <w:sz w:val="18"/>
                <w:szCs w:val="18"/>
              </w:rPr>
              <w:t>四川省建筑科学研究院</w:t>
            </w:r>
          </w:p>
        </w:tc>
        <w:tc>
          <w:tcPr>
            <w:tcW w:w="883" w:type="dxa"/>
            <w:vMerge w:val="restart"/>
            <w:tcBorders>
              <w:top w:val="single" w:sz="4" w:space="0" w:color="auto"/>
              <w:left w:val="single" w:sz="4" w:space="0" w:color="auto"/>
              <w:right w:val="single" w:sz="12"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color w:val="000000"/>
                <w:sz w:val="18"/>
                <w:szCs w:val="18"/>
              </w:rPr>
            </w:pPr>
            <w:r w:rsidRPr="0071787B">
              <w:rPr>
                <w:rFonts w:hAnsi="宋体" w:hint="eastAsia"/>
                <w:sz w:val="18"/>
                <w:szCs w:val="18"/>
              </w:rPr>
              <w:t>王科</w:t>
            </w:r>
          </w:p>
        </w:tc>
      </w:tr>
      <w:tr w:rsidR="004D67A9" w:rsidRPr="0048148B" w:rsidTr="00964F94">
        <w:trPr>
          <w:jc w:val="center"/>
        </w:trPr>
        <w:tc>
          <w:tcPr>
            <w:tcW w:w="1101" w:type="dxa"/>
            <w:vMerge w:val="restart"/>
            <w:tcBorders>
              <w:left w:val="single" w:sz="12" w:space="0" w:color="auto"/>
              <w:right w:val="single" w:sz="4" w:space="0" w:color="auto"/>
            </w:tcBorders>
            <w:shd w:val="clear" w:color="auto" w:fill="auto"/>
            <w:noWrap/>
            <w:vAlign w:val="center"/>
          </w:tcPr>
          <w:p w:rsidR="004D67A9" w:rsidRPr="0048148B" w:rsidRDefault="004D67A9" w:rsidP="00964F94">
            <w:pPr>
              <w:widowControl/>
              <w:snapToGrid w:val="0"/>
              <w:spacing w:line="360" w:lineRule="auto"/>
              <w:jc w:val="center"/>
              <w:rPr>
                <w:rFonts w:ascii="宋体" w:hAnsi="宋体" w:cs="宋体"/>
                <w:sz w:val="18"/>
                <w:szCs w:val="18"/>
              </w:rPr>
            </w:pPr>
            <w:r w:rsidRPr="0048148B">
              <w:rPr>
                <w:rFonts w:ascii="宋体" w:hAnsi="宋体" w:cs="宋体" w:hint="eastAsia"/>
                <w:bCs/>
                <w:sz w:val="18"/>
                <w:szCs w:val="18"/>
              </w:rPr>
              <w:t>继续有效</w:t>
            </w:r>
          </w:p>
        </w:tc>
        <w:tc>
          <w:tcPr>
            <w:tcW w:w="1559" w:type="dxa"/>
            <w:vMerge/>
            <w:tcBorders>
              <w:left w:val="nil"/>
              <w:bottom w:val="single" w:sz="4" w:space="0" w:color="auto"/>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sz w:val="18"/>
                <w:szCs w:val="18"/>
              </w:rPr>
            </w:pPr>
          </w:p>
        </w:tc>
        <w:tc>
          <w:tcPr>
            <w:tcW w:w="1134" w:type="dxa"/>
            <w:vMerge/>
            <w:tcBorders>
              <w:left w:val="nil"/>
              <w:bottom w:val="single" w:sz="4" w:space="0" w:color="auto"/>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sz w:val="18"/>
                <w:szCs w:val="18"/>
              </w:rPr>
            </w:pPr>
          </w:p>
        </w:tc>
        <w:tc>
          <w:tcPr>
            <w:tcW w:w="850" w:type="dxa"/>
            <w:vMerge/>
            <w:tcBorders>
              <w:left w:val="nil"/>
              <w:bottom w:val="single" w:sz="4" w:space="0" w:color="auto"/>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sz w:val="18"/>
                <w:szCs w:val="18"/>
              </w:rPr>
            </w:pPr>
          </w:p>
        </w:tc>
        <w:tc>
          <w:tcPr>
            <w:tcW w:w="1134" w:type="dxa"/>
            <w:vMerge/>
            <w:tcBorders>
              <w:left w:val="nil"/>
              <w:bottom w:val="single" w:sz="4" w:space="0" w:color="auto"/>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sz w:val="18"/>
                <w:szCs w:val="18"/>
              </w:rPr>
            </w:pPr>
          </w:p>
        </w:tc>
        <w:tc>
          <w:tcPr>
            <w:tcW w:w="1134" w:type="dxa"/>
            <w:vMerge/>
            <w:tcBorders>
              <w:left w:val="nil"/>
              <w:bottom w:val="single" w:sz="4" w:space="0" w:color="auto"/>
              <w:right w:val="single" w:sz="4" w:space="0" w:color="auto"/>
            </w:tcBorders>
            <w:shd w:val="clear" w:color="auto" w:fill="auto"/>
            <w:noWrap/>
            <w:vAlign w:val="center"/>
          </w:tcPr>
          <w:p w:rsidR="004D67A9" w:rsidRPr="0071787B" w:rsidRDefault="004D67A9" w:rsidP="00964F94">
            <w:pPr>
              <w:widowControl/>
              <w:snapToGrid w:val="0"/>
              <w:spacing w:line="360" w:lineRule="auto"/>
              <w:jc w:val="center"/>
              <w:rPr>
                <w:rFonts w:ascii="宋体" w:hAnsi="宋体" w:cs="宋体"/>
                <w:color w:val="000000"/>
                <w:sz w:val="18"/>
                <w:szCs w:val="18"/>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4D67A9" w:rsidRPr="0071787B" w:rsidRDefault="004D67A9" w:rsidP="00964F94">
            <w:pPr>
              <w:widowControl/>
              <w:snapToGrid w:val="0"/>
              <w:spacing w:line="360" w:lineRule="auto"/>
              <w:jc w:val="center"/>
              <w:rPr>
                <w:bCs/>
                <w:sz w:val="18"/>
                <w:szCs w:val="18"/>
              </w:rPr>
            </w:pPr>
            <w:r w:rsidRPr="0071787B">
              <w:rPr>
                <w:rFonts w:hint="eastAsia"/>
                <w:bCs/>
                <w:sz w:val="18"/>
                <w:szCs w:val="18"/>
              </w:rPr>
              <w:t>第</w:t>
            </w:r>
            <w:r w:rsidRPr="0071787B">
              <w:rPr>
                <w:rFonts w:hint="eastAsia"/>
                <w:bCs/>
                <w:sz w:val="18"/>
                <w:szCs w:val="18"/>
              </w:rPr>
              <w:t>4.1.4</w:t>
            </w:r>
            <w:r w:rsidRPr="0071787B">
              <w:rPr>
                <w:rFonts w:hint="eastAsia"/>
                <w:bCs/>
                <w:sz w:val="18"/>
                <w:szCs w:val="18"/>
              </w:rPr>
              <w:t>条</w:t>
            </w:r>
          </w:p>
          <w:p w:rsidR="004D67A9" w:rsidRPr="0071787B" w:rsidRDefault="004D67A9" w:rsidP="00964F94">
            <w:pPr>
              <w:widowControl/>
              <w:snapToGrid w:val="0"/>
              <w:spacing w:line="360" w:lineRule="auto"/>
              <w:jc w:val="center"/>
              <w:rPr>
                <w:rFonts w:ascii="宋体" w:hAnsi="宋体" w:cs="宋体"/>
                <w:color w:val="000000"/>
                <w:sz w:val="18"/>
                <w:szCs w:val="18"/>
              </w:rPr>
            </w:pPr>
            <w:r w:rsidRPr="0071787B">
              <w:rPr>
                <w:rFonts w:hint="eastAsia"/>
                <w:bCs/>
                <w:sz w:val="18"/>
                <w:szCs w:val="18"/>
              </w:rPr>
              <w:t>装修设计必须保证建筑物的结构安全和主要使用功能。当涉及主体和承重结构的改动或增加荷载时，必须由原结构设计单位或具备相应资质的设计单位核查有关原始资料，对既有结构的安全性进行核验、确认。</w:t>
            </w:r>
          </w:p>
        </w:tc>
        <w:tc>
          <w:tcPr>
            <w:tcW w:w="2268" w:type="dxa"/>
            <w:tcBorders>
              <w:top w:val="single" w:sz="4" w:space="0" w:color="auto"/>
              <w:left w:val="nil"/>
              <w:bottom w:val="single" w:sz="4" w:space="0" w:color="auto"/>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color w:val="000000"/>
                <w:sz w:val="18"/>
                <w:szCs w:val="18"/>
              </w:rPr>
              <w:t>无</w:t>
            </w:r>
          </w:p>
        </w:tc>
        <w:tc>
          <w:tcPr>
            <w:tcW w:w="1701" w:type="dxa"/>
            <w:vMerge/>
            <w:tcBorders>
              <w:left w:val="nil"/>
              <w:bottom w:val="single" w:sz="4" w:space="0" w:color="auto"/>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color w:val="000000"/>
                <w:sz w:val="18"/>
                <w:szCs w:val="18"/>
              </w:rPr>
            </w:pPr>
          </w:p>
        </w:tc>
        <w:tc>
          <w:tcPr>
            <w:tcW w:w="883" w:type="dxa"/>
            <w:vMerge/>
            <w:tcBorders>
              <w:left w:val="single" w:sz="4" w:space="0" w:color="auto"/>
              <w:bottom w:val="single" w:sz="4" w:space="0" w:color="auto"/>
              <w:right w:val="single" w:sz="12"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color w:val="000000"/>
                <w:sz w:val="18"/>
                <w:szCs w:val="18"/>
              </w:rPr>
            </w:pPr>
          </w:p>
        </w:tc>
      </w:tr>
      <w:tr w:rsidR="004D67A9" w:rsidRPr="0048148B" w:rsidTr="00964F94">
        <w:trPr>
          <w:jc w:val="center"/>
        </w:trPr>
        <w:tc>
          <w:tcPr>
            <w:tcW w:w="1101" w:type="dxa"/>
            <w:vMerge/>
            <w:tcBorders>
              <w:left w:val="single" w:sz="12" w:space="0" w:color="auto"/>
              <w:bottom w:val="single" w:sz="4" w:space="0" w:color="auto"/>
              <w:right w:val="single" w:sz="4" w:space="0" w:color="auto"/>
            </w:tcBorders>
            <w:shd w:val="clear" w:color="auto" w:fill="auto"/>
            <w:noWrap/>
            <w:vAlign w:val="center"/>
          </w:tcPr>
          <w:p w:rsidR="004D67A9" w:rsidRPr="0048148B" w:rsidRDefault="004D67A9" w:rsidP="00964F94">
            <w:pPr>
              <w:widowControl/>
              <w:snapToGrid w:val="0"/>
              <w:spacing w:line="360" w:lineRule="auto"/>
              <w:jc w:val="center"/>
              <w:rPr>
                <w:rFonts w:ascii="宋体" w:hAnsi="宋体" w:cs="宋体"/>
                <w:sz w:val="18"/>
                <w:szCs w:val="18"/>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sz w:val="18"/>
                <w:szCs w:val="18"/>
              </w:rPr>
            </w:pPr>
            <w:r w:rsidRPr="0071787B">
              <w:rPr>
                <w:rFonts w:ascii="宋体" w:hAnsi="宋体" w:hint="eastAsia"/>
                <w:sz w:val="18"/>
                <w:szCs w:val="18"/>
              </w:rPr>
              <w:t>建筑节能工程施工质量验收规程</w:t>
            </w:r>
          </w:p>
        </w:tc>
        <w:tc>
          <w:tcPr>
            <w:tcW w:w="1134" w:type="dxa"/>
            <w:tcBorders>
              <w:top w:val="single" w:sz="4" w:space="0" w:color="auto"/>
              <w:left w:val="nil"/>
              <w:bottom w:val="single" w:sz="4" w:space="0" w:color="auto"/>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sz w:val="18"/>
                <w:szCs w:val="18"/>
              </w:rPr>
            </w:pPr>
            <w:r w:rsidRPr="0071787B">
              <w:rPr>
                <w:rFonts w:ascii="宋体" w:hAnsi="宋体" w:cs="宋体" w:hint="eastAsia"/>
                <w:bCs/>
                <w:sz w:val="18"/>
                <w:szCs w:val="18"/>
              </w:rPr>
              <w:t>DB51/5033-2014</w:t>
            </w:r>
          </w:p>
        </w:tc>
        <w:tc>
          <w:tcPr>
            <w:tcW w:w="850" w:type="dxa"/>
            <w:tcBorders>
              <w:top w:val="single" w:sz="4" w:space="0" w:color="auto"/>
              <w:left w:val="nil"/>
              <w:bottom w:val="single" w:sz="4" w:space="0" w:color="auto"/>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sz w:val="18"/>
                <w:szCs w:val="18"/>
              </w:rPr>
            </w:pPr>
            <w:r w:rsidRPr="0071787B">
              <w:rPr>
                <w:rFonts w:ascii="宋体" w:hAnsi="宋体" w:cs="宋体" w:hint="eastAsia"/>
                <w:bCs/>
                <w:sz w:val="18"/>
                <w:szCs w:val="18"/>
              </w:rPr>
              <w:t>J12620-2014</w:t>
            </w:r>
          </w:p>
        </w:tc>
        <w:tc>
          <w:tcPr>
            <w:tcW w:w="1134" w:type="dxa"/>
            <w:tcBorders>
              <w:top w:val="single" w:sz="4" w:space="0" w:color="auto"/>
              <w:left w:val="nil"/>
              <w:bottom w:val="single" w:sz="4" w:space="0" w:color="auto"/>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2014.5.4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D67A9" w:rsidRPr="0071787B" w:rsidRDefault="004D67A9"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sz w:val="18"/>
                <w:szCs w:val="18"/>
              </w:rPr>
              <w:t>2014.12.01</w:t>
            </w:r>
          </w:p>
        </w:tc>
        <w:tc>
          <w:tcPr>
            <w:tcW w:w="2410" w:type="dxa"/>
            <w:tcBorders>
              <w:top w:val="single" w:sz="4" w:space="0" w:color="auto"/>
              <w:left w:val="nil"/>
              <w:bottom w:val="single" w:sz="4" w:space="0" w:color="auto"/>
              <w:right w:val="single" w:sz="4" w:space="0" w:color="auto"/>
            </w:tcBorders>
            <w:shd w:val="clear" w:color="auto" w:fill="auto"/>
            <w:vAlign w:val="center"/>
          </w:tcPr>
          <w:p w:rsidR="004D67A9" w:rsidRDefault="004D67A9" w:rsidP="00964F94">
            <w:pPr>
              <w:widowControl/>
              <w:snapToGrid w:val="0"/>
              <w:spacing w:line="360" w:lineRule="auto"/>
              <w:jc w:val="center"/>
              <w:rPr>
                <w:bCs/>
                <w:sz w:val="18"/>
                <w:szCs w:val="18"/>
              </w:rPr>
            </w:pPr>
          </w:p>
          <w:p w:rsidR="004D67A9" w:rsidRPr="0071787B" w:rsidRDefault="004D67A9" w:rsidP="00964F94">
            <w:pPr>
              <w:widowControl/>
              <w:snapToGrid w:val="0"/>
              <w:spacing w:line="360" w:lineRule="auto"/>
              <w:jc w:val="center"/>
              <w:rPr>
                <w:bCs/>
                <w:sz w:val="18"/>
                <w:szCs w:val="18"/>
              </w:rPr>
            </w:pPr>
            <w:r w:rsidRPr="0071787B">
              <w:rPr>
                <w:rFonts w:hint="eastAsia"/>
                <w:bCs/>
                <w:sz w:val="18"/>
                <w:szCs w:val="18"/>
              </w:rPr>
              <w:t>第</w:t>
            </w:r>
            <w:r w:rsidRPr="0071787B">
              <w:rPr>
                <w:rFonts w:hint="eastAsia"/>
                <w:bCs/>
                <w:sz w:val="18"/>
                <w:szCs w:val="18"/>
              </w:rPr>
              <w:t>4.1.3</w:t>
            </w:r>
            <w:r w:rsidRPr="0071787B">
              <w:rPr>
                <w:rFonts w:hint="eastAsia"/>
                <w:bCs/>
                <w:sz w:val="18"/>
                <w:szCs w:val="18"/>
              </w:rPr>
              <w:t>条</w:t>
            </w:r>
          </w:p>
          <w:p w:rsidR="004D67A9" w:rsidRDefault="004D67A9" w:rsidP="00964F94">
            <w:pPr>
              <w:widowControl/>
              <w:snapToGrid w:val="0"/>
              <w:spacing w:line="360" w:lineRule="auto"/>
              <w:jc w:val="center"/>
              <w:rPr>
                <w:bCs/>
                <w:sz w:val="18"/>
                <w:szCs w:val="18"/>
              </w:rPr>
            </w:pPr>
            <w:r w:rsidRPr="0071787B">
              <w:rPr>
                <w:rFonts w:hint="eastAsia"/>
                <w:bCs/>
                <w:sz w:val="18"/>
                <w:szCs w:val="18"/>
              </w:rPr>
              <w:t>墙体节</w:t>
            </w:r>
            <w:proofErr w:type="gramStart"/>
            <w:r w:rsidRPr="0071787B">
              <w:rPr>
                <w:rFonts w:hint="eastAsia"/>
                <w:bCs/>
                <w:sz w:val="18"/>
                <w:szCs w:val="18"/>
              </w:rPr>
              <w:t>能工程</w:t>
            </w:r>
            <w:proofErr w:type="gramEnd"/>
            <w:r w:rsidRPr="0071787B">
              <w:rPr>
                <w:rFonts w:hint="eastAsia"/>
                <w:bCs/>
                <w:sz w:val="18"/>
                <w:szCs w:val="18"/>
              </w:rPr>
              <w:t>的保温系统应采用定型产品或成套技术。保温系统应具有型式检验报告。外保温系统的型式检验应包括保温系统的耐候性、抗风压性。型式检验结果应满足国家现行标准要求</w:t>
            </w:r>
          </w:p>
          <w:p w:rsidR="004D67A9" w:rsidRPr="0071787B" w:rsidRDefault="004D67A9" w:rsidP="00964F94">
            <w:pPr>
              <w:widowControl/>
              <w:snapToGrid w:val="0"/>
              <w:spacing w:line="360" w:lineRule="auto"/>
              <w:jc w:val="center"/>
              <w:rPr>
                <w:rFonts w:ascii="宋体" w:hAnsi="宋体" w:cs="宋体"/>
                <w:color w:val="000000"/>
                <w:sz w:val="18"/>
                <w:szCs w:val="18"/>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sz w:val="18"/>
                <w:szCs w:val="18"/>
              </w:rPr>
              <w:t>«外墙外保温工程技术规程»</w:t>
            </w:r>
            <w:r w:rsidRPr="0071787B">
              <w:rPr>
                <w:rFonts w:ascii="宋体" w:hAnsi="宋体" w:hint="eastAsia"/>
                <w:sz w:val="18"/>
                <w:szCs w:val="18"/>
              </w:rPr>
              <w:t>JGJ144-2004第4.0.2条, 仅对外墙外保温系统耐候性试验后，试验结果应满足的性能提出了强制性条文。</w:t>
            </w:r>
          </w:p>
        </w:tc>
        <w:tc>
          <w:tcPr>
            <w:tcW w:w="1701" w:type="dxa"/>
            <w:tcBorders>
              <w:top w:val="single" w:sz="4" w:space="0" w:color="auto"/>
              <w:left w:val="nil"/>
              <w:bottom w:val="single" w:sz="4" w:space="0" w:color="auto"/>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color w:val="000000"/>
                <w:sz w:val="18"/>
                <w:szCs w:val="18"/>
              </w:rPr>
            </w:pPr>
            <w:r w:rsidRPr="0071787B">
              <w:rPr>
                <w:rFonts w:ascii="宋体" w:hAnsi="宋体" w:hint="eastAsia"/>
                <w:sz w:val="18"/>
                <w:szCs w:val="18"/>
              </w:rPr>
              <w:t>四川省建筑科学研究院</w:t>
            </w:r>
          </w:p>
        </w:tc>
        <w:tc>
          <w:tcPr>
            <w:tcW w:w="883" w:type="dxa"/>
            <w:tcBorders>
              <w:top w:val="single" w:sz="4" w:space="0" w:color="auto"/>
              <w:left w:val="single" w:sz="4" w:space="0" w:color="auto"/>
              <w:bottom w:val="single" w:sz="4" w:space="0" w:color="auto"/>
              <w:right w:val="single" w:sz="12"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color w:val="000000"/>
                <w:sz w:val="18"/>
                <w:szCs w:val="18"/>
              </w:rPr>
            </w:pPr>
            <w:r w:rsidRPr="0071787B">
              <w:rPr>
                <w:rFonts w:hAnsi="宋体" w:hint="eastAsia"/>
                <w:sz w:val="18"/>
                <w:szCs w:val="18"/>
              </w:rPr>
              <w:t>刘晖</w:t>
            </w:r>
          </w:p>
        </w:tc>
      </w:tr>
      <w:tr w:rsidR="004D67A9" w:rsidRPr="0048148B" w:rsidTr="00964F94">
        <w:trPr>
          <w:jc w:val="center"/>
        </w:trPr>
        <w:tc>
          <w:tcPr>
            <w:tcW w:w="1101" w:type="dxa"/>
            <w:tcBorders>
              <w:left w:val="single" w:sz="12" w:space="0" w:color="auto"/>
              <w:bottom w:val="single" w:sz="4" w:space="0" w:color="auto"/>
              <w:right w:val="single" w:sz="4" w:space="0" w:color="auto"/>
            </w:tcBorders>
            <w:shd w:val="clear" w:color="auto" w:fill="auto"/>
            <w:noWrap/>
            <w:vAlign w:val="center"/>
          </w:tcPr>
          <w:p w:rsidR="004D67A9" w:rsidRPr="0048148B" w:rsidRDefault="004D67A9" w:rsidP="00964F94">
            <w:pPr>
              <w:widowControl/>
              <w:snapToGrid w:val="0"/>
              <w:spacing w:line="360" w:lineRule="auto"/>
              <w:jc w:val="center"/>
              <w:rPr>
                <w:rFonts w:ascii="宋体" w:hAnsi="宋体" w:cs="宋体"/>
                <w:sz w:val="18"/>
                <w:szCs w:val="18"/>
              </w:rPr>
            </w:pPr>
            <w:r w:rsidRPr="0048148B">
              <w:rPr>
                <w:rFonts w:ascii="宋体" w:hAnsi="宋体" w:cs="宋体" w:hint="eastAsia"/>
                <w:bCs/>
                <w:sz w:val="18"/>
                <w:szCs w:val="18"/>
              </w:rPr>
              <w:lastRenderedPageBreak/>
              <w:t>继续有效</w:t>
            </w:r>
          </w:p>
        </w:tc>
        <w:tc>
          <w:tcPr>
            <w:tcW w:w="1559" w:type="dxa"/>
            <w:tcBorders>
              <w:top w:val="single" w:sz="4" w:space="0" w:color="auto"/>
              <w:left w:val="nil"/>
              <w:bottom w:val="single" w:sz="4" w:space="0" w:color="auto"/>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sz w:val="18"/>
                <w:szCs w:val="18"/>
              </w:rPr>
            </w:pPr>
            <w:r w:rsidRPr="0071787B">
              <w:rPr>
                <w:rFonts w:ascii="宋体" w:hAnsi="宋体" w:hint="eastAsia"/>
                <w:sz w:val="18"/>
                <w:szCs w:val="18"/>
              </w:rPr>
              <w:t>建筑节能工程施工质量验收规程</w:t>
            </w:r>
          </w:p>
        </w:tc>
        <w:tc>
          <w:tcPr>
            <w:tcW w:w="1134" w:type="dxa"/>
            <w:tcBorders>
              <w:top w:val="single" w:sz="4" w:space="0" w:color="auto"/>
              <w:left w:val="nil"/>
              <w:bottom w:val="single" w:sz="4" w:space="0" w:color="auto"/>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sz w:val="18"/>
                <w:szCs w:val="18"/>
              </w:rPr>
            </w:pPr>
            <w:r w:rsidRPr="0071787B">
              <w:rPr>
                <w:rFonts w:ascii="宋体" w:hAnsi="宋体" w:cs="宋体" w:hint="eastAsia"/>
                <w:bCs/>
                <w:sz w:val="18"/>
                <w:szCs w:val="18"/>
              </w:rPr>
              <w:t>DB51/5033-2014</w:t>
            </w:r>
          </w:p>
        </w:tc>
        <w:tc>
          <w:tcPr>
            <w:tcW w:w="850" w:type="dxa"/>
            <w:tcBorders>
              <w:top w:val="single" w:sz="4" w:space="0" w:color="auto"/>
              <w:left w:val="nil"/>
              <w:bottom w:val="single" w:sz="4" w:space="0" w:color="auto"/>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sz w:val="18"/>
                <w:szCs w:val="18"/>
              </w:rPr>
            </w:pPr>
            <w:r w:rsidRPr="0071787B">
              <w:rPr>
                <w:rFonts w:ascii="宋体" w:hAnsi="宋体" w:cs="宋体" w:hint="eastAsia"/>
                <w:bCs/>
                <w:sz w:val="18"/>
                <w:szCs w:val="18"/>
              </w:rPr>
              <w:t>J12620-2014</w:t>
            </w:r>
          </w:p>
        </w:tc>
        <w:tc>
          <w:tcPr>
            <w:tcW w:w="1134" w:type="dxa"/>
            <w:tcBorders>
              <w:top w:val="single" w:sz="4" w:space="0" w:color="auto"/>
              <w:left w:val="nil"/>
              <w:bottom w:val="single" w:sz="4" w:space="0" w:color="auto"/>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2014.5.4</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D67A9" w:rsidRPr="0071787B" w:rsidRDefault="004D67A9"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sz w:val="18"/>
                <w:szCs w:val="18"/>
              </w:rPr>
              <w:t>2014.12.01</w:t>
            </w:r>
          </w:p>
        </w:tc>
        <w:tc>
          <w:tcPr>
            <w:tcW w:w="2410" w:type="dxa"/>
            <w:tcBorders>
              <w:top w:val="single" w:sz="4" w:space="0" w:color="auto"/>
              <w:left w:val="nil"/>
              <w:bottom w:val="single" w:sz="4" w:space="0" w:color="auto"/>
              <w:right w:val="single" w:sz="4" w:space="0" w:color="auto"/>
            </w:tcBorders>
            <w:shd w:val="clear" w:color="auto" w:fill="auto"/>
            <w:vAlign w:val="center"/>
          </w:tcPr>
          <w:p w:rsidR="004D67A9" w:rsidRDefault="004D67A9" w:rsidP="00964F94">
            <w:pPr>
              <w:widowControl/>
              <w:snapToGrid w:val="0"/>
              <w:spacing w:line="360" w:lineRule="auto"/>
              <w:jc w:val="center"/>
              <w:rPr>
                <w:bCs/>
                <w:sz w:val="18"/>
                <w:szCs w:val="18"/>
              </w:rPr>
            </w:pPr>
          </w:p>
          <w:p w:rsidR="004D67A9" w:rsidRPr="0071787B" w:rsidRDefault="004D67A9" w:rsidP="00964F94">
            <w:pPr>
              <w:widowControl/>
              <w:snapToGrid w:val="0"/>
              <w:spacing w:line="360" w:lineRule="auto"/>
              <w:jc w:val="center"/>
              <w:rPr>
                <w:bCs/>
                <w:sz w:val="18"/>
                <w:szCs w:val="18"/>
              </w:rPr>
            </w:pPr>
            <w:r w:rsidRPr="0071787B">
              <w:rPr>
                <w:rFonts w:hint="eastAsia"/>
                <w:bCs/>
                <w:sz w:val="18"/>
                <w:szCs w:val="18"/>
              </w:rPr>
              <w:t>第</w:t>
            </w:r>
            <w:r w:rsidRPr="0071787B">
              <w:rPr>
                <w:rFonts w:hint="eastAsia"/>
                <w:bCs/>
                <w:sz w:val="18"/>
                <w:szCs w:val="18"/>
              </w:rPr>
              <w:t>4.1.4</w:t>
            </w:r>
            <w:r w:rsidRPr="0071787B">
              <w:rPr>
                <w:rFonts w:hint="eastAsia"/>
                <w:bCs/>
                <w:sz w:val="18"/>
                <w:szCs w:val="18"/>
              </w:rPr>
              <w:t>条</w:t>
            </w:r>
          </w:p>
          <w:p w:rsidR="004D67A9" w:rsidRPr="0071787B" w:rsidRDefault="004D67A9" w:rsidP="00964F94">
            <w:pPr>
              <w:widowControl/>
              <w:snapToGrid w:val="0"/>
              <w:spacing w:line="360" w:lineRule="auto"/>
              <w:jc w:val="center"/>
              <w:rPr>
                <w:bCs/>
                <w:sz w:val="18"/>
                <w:szCs w:val="18"/>
              </w:rPr>
            </w:pPr>
            <w:r w:rsidRPr="0071787B">
              <w:rPr>
                <w:rFonts w:hint="eastAsia"/>
                <w:bCs/>
                <w:sz w:val="18"/>
                <w:szCs w:val="18"/>
              </w:rPr>
              <w:t>墙体节</w:t>
            </w:r>
            <w:proofErr w:type="gramStart"/>
            <w:r w:rsidRPr="0071787B">
              <w:rPr>
                <w:rFonts w:hint="eastAsia"/>
                <w:bCs/>
                <w:sz w:val="18"/>
                <w:szCs w:val="18"/>
              </w:rPr>
              <w:t>能工程</w:t>
            </w:r>
            <w:proofErr w:type="gramEnd"/>
            <w:r w:rsidRPr="0071787B">
              <w:rPr>
                <w:rFonts w:hint="eastAsia"/>
                <w:bCs/>
                <w:sz w:val="18"/>
                <w:szCs w:val="18"/>
              </w:rPr>
              <w:t>使用的材料进场时，应对其下列性能进</w:t>
            </w:r>
          </w:p>
          <w:p w:rsidR="004D67A9" w:rsidRPr="0071787B" w:rsidRDefault="004D67A9" w:rsidP="00964F94">
            <w:pPr>
              <w:widowControl/>
              <w:snapToGrid w:val="0"/>
              <w:spacing w:line="360" w:lineRule="auto"/>
              <w:jc w:val="center"/>
              <w:rPr>
                <w:bCs/>
                <w:sz w:val="18"/>
                <w:szCs w:val="18"/>
              </w:rPr>
            </w:pPr>
            <w:r w:rsidRPr="0071787B">
              <w:rPr>
                <w:rFonts w:hint="eastAsia"/>
                <w:bCs/>
                <w:sz w:val="18"/>
                <w:szCs w:val="18"/>
              </w:rPr>
              <w:t>行复验，复验应为见证取样送检。</w:t>
            </w:r>
          </w:p>
          <w:p w:rsidR="004D67A9" w:rsidRPr="0071787B" w:rsidRDefault="004D67A9" w:rsidP="00964F94">
            <w:pPr>
              <w:widowControl/>
              <w:snapToGrid w:val="0"/>
              <w:spacing w:line="360" w:lineRule="auto"/>
              <w:jc w:val="center"/>
              <w:rPr>
                <w:bCs/>
                <w:sz w:val="18"/>
                <w:szCs w:val="18"/>
              </w:rPr>
            </w:pPr>
            <w:r w:rsidRPr="0071787B">
              <w:rPr>
                <w:bCs/>
                <w:sz w:val="18"/>
                <w:szCs w:val="18"/>
              </w:rPr>
              <w:t xml:space="preserve">1 </w:t>
            </w:r>
            <w:r w:rsidRPr="0071787B">
              <w:rPr>
                <w:rFonts w:hint="eastAsia"/>
                <w:bCs/>
                <w:sz w:val="18"/>
                <w:szCs w:val="18"/>
              </w:rPr>
              <w:t>保温材料的导热系数或热阻、密度、压缩强度或抗压</w:t>
            </w:r>
          </w:p>
          <w:p w:rsidR="004D67A9" w:rsidRPr="0071787B" w:rsidRDefault="004D67A9" w:rsidP="00964F94">
            <w:pPr>
              <w:widowControl/>
              <w:snapToGrid w:val="0"/>
              <w:spacing w:line="360" w:lineRule="auto"/>
              <w:jc w:val="center"/>
              <w:rPr>
                <w:bCs/>
                <w:sz w:val="18"/>
                <w:szCs w:val="18"/>
              </w:rPr>
            </w:pPr>
            <w:r w:rsidRPr="0071787B">
              <w:rPr>
                <w:rFonts w:hint="eastAsia"/>
                <w:bCs/>
                <w:sz w:val="18"/>
                <w:szCs w:val="18"/>
              </w:rPr>
              <w:t>强度、垂直于板面方向的抗拉强度、吸水率，有机保温材料的燃烧性能。</w:t>
            </w:r>
          </w:p>
          <w:p w:rsidR="004D67A9" w:rsidRPr="0071787B" w:rsidRDefault="004D67A9" w:rsidP="00964F94">
            <w:pPr>
              <w:widowControl/>
              <w:snapToGrid w:val="0"/>
              <w:spacing w:line="360" w:lineRule="auto"/>
              <w:jc w:val="center"/>
              <w:rPr>
                <w:bCs/>
                <w:sz w:val="18"/>
                <w:szCs w:val="18"/>
              </w:rPr>
            </w:pPr>
            <w:r w:rsidRPr="0071787B">
              <w:rPr>
                <w:bCs/>
                <w:sz w:val="18"/>
                <w:szCs w:val="18"/>
              </w:rPr>
              <w:t xml:space="preserve">2 </w:t>
            </w:r>
            <w:r w:rsidRPr="0071787B">
              <w:rPr>
                <w:rFonts w:hint="eastAsia"/>
                <w:bCs/>
                <w:sz w:val="18"/>
                <w:szCs w:val="18"/>
              </w:rPr>
              <w:t>保温砌块（砖）砌体、构件等定型产品的传热系数或</w:t>
            </w:r>
          </w:p>
          <w:p w:rsidR="004D67A9" w:rsidRPr="0071787B" w:rsidRDefault="004D67A9" w:rsidP="00964F94">
            <w:pPr>
              <w:widowControl/>
              <w:snapToGrid w:val="0"/>
              <w:spacing w:line="360" w:lineRule="auto"/>
              <w:jc w:val="center"/>
              <w:rPr>
                <w:bCs/>
                <w:sz w:val="18"/>
                <w:szCs w:val="18"/>
              </w:rPr>
            </w:pPr>
            <w:r w:rsidRPr="0071787B">
              <w:rPr>
                <w:rFonts w:hint="eastAsia"/>
                <w:bCs/>
                <w:sz w:val="18"/>
                <w:szCs w:val="18"/>
              </w:rPr>
              <w:t>热阻、抗压强度。</w:t>
            </w:r>
          </w:p>
          <w:p w:rsidR="004D67A9" w:rsidRPr="0071787B" w:rsidRDefault="004D67A9" w:rsidP="00964F94">
            <w:pPr>
              <w:widowControl/>
              <w:snapToGrid w:val="0"/>
              <w:spacing w:line="360" w:lineRule="auto"/>
              <w:jc w:val="center"/>
              <w:rPr>
                <w:bCs/>
                <w:sz w:val="18"/>
                <w:szCs w:val="18"/>
              </w:rPr>
            </w:pPr>
            <w:r w:rsidRPr="0071787B">
              <w:rPr>
                <w:bCs/>
                <w:sz w:val="18"/>
                <w:szCs w:val="18"/>
              </w:rPr>
              <w:t xml:space="preserve">3 </w:t>
            </w:r>
            <w:r w:rsidRPr="0071787B">
              <w:rPr>
                <w:rFonts w:hint="eastAsia"/>
                <w:bCs/>
                <w:sz w:val="18"/>
                <w:szCs w:val="18"/>
              </w:rPr>
              <w:t>反射隔热涂料的太阳光反射比、半球发射率。</w:t>
            </w:r>
          </w:p>
          <w:p w:rsidR="004D67A9" w:rsidRPr="0071787B" w:rsidRDefault="004D67A9" w:rsidP="00964F94">
            <w:pPr>
              <w:widowControl/>
              <w:snapToGrid w:val="0"/>
              <w:spacing w:line="360" w:lineRule="auto"/>
              <w:jc w:val="center"/>
              <w:rPr>
                <w:bCs/>
                <w:sz w:val="18"/>
                <w:szCs w:val="18"/>
              </w:rPr>
            </w:pPr>
            <w:r w:rsidRPr="0071787B">
              <w:rPr>
                <w:bCs/>
                <w:sz w:val="18"/>
                <w:szCs w:val="18"/>
              </w:rPr>
              <w:t xml:space="preserve">4 </w:t>
            </w:r>
            <w:r w:rsidRPr="0071787B">
              <w:rPr>
                <w:rFonts w:hint="eastAsia"/>
                <w:bCs/>
                <w:sz w:val="18"/>
                <w:szCs w:val="18"/>
              </w:rPr>
              <w:t>粘结材料的拉伸粘结强度。</w:t>
            </w:r>
          </w:p>
          <w:p w:rsidR="004D67A9" w:rsidRPr="0071787B" w:rsidRDefault="004D67A9" w:rsidP="00964F94">
            <w:pPr>
              <w:widowControl/>
              <w:snapToGrid w:val="0"/>
              <w:spacing w:line="360" w:lineRule="auto"/>
              <w:jc w:val="center"/>
              <w:rPr>
                <w:bCs/>
                <w:sz w:val="18"/>
                <w:szCs w:val="18"/>
              </w:rPr>
            </w:pPr>
            <w:r w:rsidRPr="0071787B">
              <w:rPr>
                <w:bCs/>
                <w:sz w:val="18"/>
                <w:szCs w:val="18"/>
              </w:rPr>
              <w:t xml:space="preserve">5 </w:t>
            </w:r>
            <w:r w:rsidRPr="0071787B">
              <w:rPr>
                <w:rFonts w:hint="eastAsia"/>
                <w:bCs/>
                <w:sz w:val="18"/>
                <w:szCs w:val="18"/>
              </w:rPr>
              <w:t>抹面材料的拉伸粘结强度、压折比。</w:t>
            </w:r>
          </w:p>
          <w:p w:rsidR="004D67A9" w:rsidRDefault="004D67A9" w:rsidP="00964F94">
            <w:pPr>
              <w:widowControl/>
              <w:snapToGrid w:val="0"/>
              <w:spacing w:line="360" w:lineRule="auto"/>
              <w:jc w:val="center"/>
              <w:rPr>
                <w:bCs/>
                <w:sz w:val="18"/>
                <w:szCs w:val="18"/>
              </w:rPr>
            </w:pPr>
            <w:r w:rsidRPr="0071787B">
              <w:rPr>
                <w:bCs/>
                <w:sz w:val="18"/>
                <w:szCs w:val="18"/>
              </w:rPr>
              <w:t xml:space="preserve">6 </w:t>
            </w:r>
            <w:proofErr w:type="gramStart"/>
            <w:r w:rsidRPr="0071787B">
              <w:rPr>
                <w:rFonts w:hint="eastAsia"/>
                <w:bCs/>
                <w:sz w:val="18"/>
                <w:szCs w:val="18"/>
              </w:rPr>
              <w:t>增强网</w:t>
            </w:r>
            <w:proofErr w:type="gramEnd"/>
            <w:r w:rsidRPr="0071787B">
              <w:rPr>
                <w:rFonts w:hint="eastAsia"/>
                <w:bCs/>
                <w:sz w:val="18"/>
                <w:szCs w:val="18"/>
              </w:rPr>
              <w:t>的力学性能、抗腐蚀性能。</w:t>
            </w:r>
          </w:p>
          <w:p w:rsidR="004D67A9" w:rsidRPr="0071787B" w:rsidRDefault="004D67A9" w:rsidP="00964F94">
            <w:pPr>
              <w:widowControl/>
              <w:snapToGrid w:val="0"/>
              <w:spacing w:line="360" w:lineRule="auto"/>
              <w:jc w:val="center"/>
              <w:rPr>
                <w:rFonts w:ascii="宋体" w:hAnsi="宋体" w:cs="宋体"/>
                <w:color w:val="000000"/>
                <w:sz w:val="18"/>
                <w:szCs w:val="18"/>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color w:val="000000"/>
                <w:sz w:val="18"/>
                <w:szCs w:val="18"/>
              </w:rPr>
            </w:pPr>
            <w:proofErr w:type="gramStart"/>
            <w:r w:rsidRPr="003365B2">
              <w:rPr>
                <w:rFonts w:ascii="宋体" w:hAnsi="宋体" w:hint="eastAsia"/>
                <w:szCs w:val="21"/>
              </w:rPr>
              <w:t>《</w:t>
            </w:r>
            <w:proofErr w:type="gramEnd"/>
            <w:r w:rsidRPr="003365B2">
              <w:rPr>
                <w:rFonts w:ascii="宋体" w:hAnsi="宋体" w:hint="eastAsia"/>
                <w:szCs w:val="21"/>
              </w:rPr>
              <w:t>建筑节能工程施工质量验收规范</w:t>
            </w:r>
            <w:r w:rsidRPr="003365B2">
              <w:rPr>
                <w:rFonts w:ascii="宋体" w:hAnsi="宋体" w:cs="宋体" w:hint="eastAsia"/>
                <w:color w:val="000000"/>
                <w:szCs w:val="21"/>
              </w:rPr>
              <w:t>GB50411-2007新版发布实施后，再按要求修编此规程。</w:t>
            </w:r>
          </w:p>
        </w:tc>
        <w:tc>
          <w:tcPr>
            <w:tcW w:w="1701" w:type="dxa"/>
            <w:tcBorders>
              <w:top w:val="single" w:sz="4" w:space="0" w:color="auto"/>
              <w:left w:val="nil"/>
              <w:bottom w:val="single" w:sz="4" w:space="0" w:color="auto"/>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color w:val="000000"/>
                <w:sz w:val="18"/>
                <w:szCs w:val="18"/>
              </w:rPr>
            </w:pPr>
            <w:r w:rsidRPr="0071787B">
              <w:rPr>
                <w:rFonts w:ascii="宋体" w:hAnsi="宋体" w:hint="eastAsia"/>
                <w:sz w:val="18"/>
                <w:szCs w:val="18"/>
              </w:rPr>
              <w:t>四川省建筑科学研究院</w:t>
            </w:r>
          </w:p>
        </w:tc>
        <w:tc>
          <w:tcPr>
            <w:tcW w:w="883" w:type="dxa"/>
            <w:tcBorders>
              <w:top w:val="single" w:sz="4" w:space="0" w:color="auto"/>
              <w:left w:val="single" w:sz="4" w:space="0" w:color="auto"/>
              <w:bottom w:val="single" w:sz="4" w:space="0" w:color="auto"/>
              <w:right w:val="single" w:sz="12"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color w:val="000000"/>
                <w:sz w:val="18"/>
                <w:szCs w:val="18"/>
              </w:rPr>
            </w:pPr>
            <w:r w:rsidRPr="0071787B">
              <w:rPr>
                <w:rFonts w:hAnsi="宋体" w:hint="eastAsia"/>
                <w:sz w:val="18"/>
                <w:szCs w:val="18"/>
              </w:rPr>
              <w:t>刘晖</w:t>
            </w:r>
          </w:p>
        </w:tc>
      </w:tr>
      <w:tr w:rsidR="004D67A9" w:rsidRPr="0048148B" w:rsidTr="00964F94">
        <w:trPr>
          <w:jc w:val="center"/>
        </w:trPr>
        <w:tc>
          <w:tcPr>
            <w:tcW w:w="1101" w:type="dxa"/>
            <w:vMerge w:val="restart"/>
            <w:tcBorders>
              <w:left w:val="single" w:sz="12" w:space="0" w:color="auto"/>
              <w:right w:val="single" w:sz="4" w:space="0" w:color="auto"/>
            </w:tcBorders>
            <w:shd w:val="clear" w:color="auto" w:fill="auto"/>
            <w:noWrap/>
            <w:vAlign w:val="center"/>
          </w:tcPr>
          <w:p w:rsidR="004D67A9" w:rsidRPr="0048148B" w:rsidRDefault="004D67A9" w:rsidP="00964F94">
            <w:pPr>
              <w:widowControl/>
              <w:snapToGrid w:val="0"/>
              <w:spacing w:line="360" w:lineRule="auto"/>
              <w:jc w:val="center"/>
              <w:rPr>
                <w:rFonts w:ascii="宋体" w:hAnsi="宋体" w:cs="宋体"/>
                <w:sz w:val="18"/>
                <w:szCs w:val="18"/>
              </w:rPr>
            </w:pPr>
            <w:r w:rsidRPr="0048148B">
              <w:rPr>
                <w:rFonts w:ascii="宋体" w:hAnsi="宋体" w:cs="宋体" w:hint="eastAsia"/>
                <w:bCs/>
                <w:sz w:val="18"/>
                <w:szCs w:val="18"/>
              </w:rPr>
              <w:lastRenderedPageBreak/>
              <w:t>继续有效</w:t>
            </w:r>
          </w:p>
        </w:tc>
        <w:tc>
          <w:tcPr>
            <w:tcW w:w="1559" w:type="dxa"/>
            <w:vMerge w:val="restart"/>
            <w:tcBorders>
              <w:top w:val="single" w:sz="4" w:space="0" w:color="auto"/>
              <w:left w:val="nil"/>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sz w:val="18"/>
                <w:szCs w:val="18"/>
              </w:rPr>
            </w:pPr>
            <w:r w:rsidRPr="0071787B">
              <w:rPr>
                <w:rFonts w:ascii="宋体" w:hAnsi="宋体" w:hint="eastAsia"/>
                <w:sz w:val="18"/>
                <w:szCs w:val="18"/>
              </w:rPr>
              <w:t>建筑节能工程施工质量验收规程</w:t>
            </w:r>
          </w:p>
        </w:tc>
        <w:tc>
          <w:tcPr>
            <w:tcW w:w="1134" w:type="dxa"/>
            <w:vMerge w:val="restart"/>
            <w:tcBorders>
              <w:top w:val="single" w:sz="4" w:space="0" w:color="auto"/>
              <w:left w:val="nil"/>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sz w:val="18"/>
                <w:szCs w:val="18"/>
              </w:rPr>
            </w:pPr>
            <w:r w:rsidRPr="0071787B">
              <w:rPr>
                <w:rFonts w:ascii="宋体" w:hAnsi="宋体" w:cs="宋体" w:hint="eastAsia"/>
                <w:bCs/>
                <w:sz w:val="18"/>
                <w:szCs w:val="18"/>
              </w:rPr>
              <w:t>DB51/5033-2014</w:t>
            </w:r>
          </w:p>
        </w:tc>
        <w:tc>
          <w:tcPr>
            <w:tcW w:w="850" w:type="dxa"/>
            <w:vMerge w:val="restart"/>
            <w:tcBorders>
              <w:top w:val="single" w:sz="4" w:space="0" w:color="auto"/>
              <w:left w:val="nil"/>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sz w:val="18"/>
                <w:szCs w:val="18"/>
              </w:rPr>
            </w:pPr>
            <w:r w:rsidRPr="0071787B">
              <w:rPr>
                <w:rFonts w:ascii="宋体" w:hAnsi="宋体" w:cs="宋体" w:hint="eastAsia"/>
                <w:bCs/>
                <w:sz w:val="18"/>
                <w:szCs w:val="18"/>
              </w:rPr>
              <w:t>J12620-2014</w:t>
            </w:r>
          </w:p>
        </w:tc>
        <w:tc>
          <w:tcPr>
            <w:tcW w:w="1134" w:type="dxa"/>
            <w:vMerge w:val="restart"/>
            <w:tcBorders>
              <w:top w:val="single" w:sz="4" w:space="0" w:color="auto"/>
              <w:left w:val="nil"/>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2014.5.4</w:t>
            </w:r>
          </w:p>
        </w:tc>
        <w:tc>
          <w:tcPr>
            <w:tcW w:w="1134" w:type="dxa"/>
            <w:vMerge w:val="restart"/>
            <w:tcBorders>
              <w:top w:val="single" w:sz="4" w:space="0" w:color="auto"/>
              <w:left w:val="nil"/>
              <w:right w:val="single" w:sz="4" w:space="0" w:color="auto"/>
            </w:tcBorders>
            <w:shd w:val="clear" w:color="auto" w:fill="auto"/>
            <w:noWrap/>
            <w:vAlign w:val="center"/>
          </w:tcPr>
          <w:p w:rsidR="004D67A9" w:rsidRPr="0071787B" w:rsidRDefault="004D67A9"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sz w:val="18"/>
                <w:szCs w:val="18"/>
              </w:rPr>
              <w:t>2014.12.01</w:t>
            </w:r>
          </w:p>
        </w:tc>
        <w:tc>
          <w:tcPr>
            <w:tcW w:w="2410" w:type="dxa"/>
            <w:tcBorders>
              <w:top w:val="single" w:sz="4" w:space="0" w:color="auto"/>
              <w:left w:val="nil"/>
              <w:bottom w:val="single" w:sz="4" w:space="0" w:color="auto"/>
              <w:right w:val="single" w:sz="4" w:space="0" w:color="auto"/>
            </w:tcBorders>
            <w:shd w:val="clear" w:color="auto" w:fill="auto"/>
            <w:vAlign w:val="center"/>
          </w:tcPr>
          <w:p w:rsidR="004D67A9" w:rsidRPr="0071787B" w:rsidRDefault="004D67A9" w:rsidP="00964F94">
            <w:pPr>
              <w:widowControl/>
              <w:snapToGrid w:val="0"/>
              <w:spacing w:line="360" w:lineRule="auto"/>
              <w:jc w:val="center"/>
              <w:rPr>
                <w:bCs/>
                <w:sz w:val="18"/>
                <w:szCs w:val="18"/>
              </w:rPr>
            </w:pPr>
            <w:r w:rsidRPr="0071787B">
              <w:rPr>
                <w:rFonts w:hint="eastAsia"/>
                <w:bCs/>
                <w:sz w:val="18"/>
                <w:szCs w:val="18"/>
              </w:rPr>
              <w:t>第</w:t>
            </w:r>
            <w:r w:rsidRPr="0071787B">
              <w:rPr>
                <w:rFonts w:hint="eastAsia"/>
                <w:bCs/>
                <w:sz w:val="18"/>
                <w:szCs w:val="18"/>
              </w:rPr>
              <w:t>4.1.10</w:t>
            </w:r>
            <w:r w:rsidRPr="0071787B">
              <w:rPr>
                <w:rFonts w:hint="eastAsia"/>
                <w:bCs/>
                <w:sz w:val="18"/>
                <w:szCs w:val="18"/>
              </w:rPr>
              <w:t>条</w:t>
            </w:r>
          </w:p>
          <w:p w:rsidR="004D67A9" w:rsidRPr="0071787B" w:rsidRDefault="004D67A9" w:rsidP="00964F94">
            <w:pPr>
              <w:widowControl/>
              <w:snapToGrid w:val="0"/>
              <w:spacing w:line="360" w:lineRule="auto"/>
              <w:jc w:val="center"/>
              <w:rPr>
                <w:rFonts w:ascii="宋体" w:hAnsi="宋体" w:cs="宋体"/>
                <w:color w:val="000000"/>
                <w:sz w:val="18"/>
                <w:szCs w:val="18"/>
              </w:rPr>
            </w:pPr>
            <w:r w:rsidRPr="0071787B">
              <w:rPr>
                <w:rFonts w:hint="eastAsia"/>
                <w:bCs/>
                <w:sz w:val="18"/>
                <w:szCs w:val="18"/>
              </w:rPr>
              <w:t>建筑外墙外保温防火隔离带保温材料的燃烧性能等级应为</w:t>
            </w:r>
            <w:r w:rsidRPr="0071787B">
              <w:rPr>
                <w:bCs/>
                <w:sz w:val="18"/>
                <w:szCs w:val="18"/>
              </w:rPr>
              <w:t xml:space="preserve">A </w:t>
            </w:r>
            <w:r w:rsidRPr="0071787B">
              <w:rPr>
                <w:rFonts w:hint="eastAsia"/>
                <w:bCs/>
                <w:sz w:val="18"/>
                <w:szCs w:val="18"/>
              </w:rPr>
              <w:t>级，并应提供耐候性试验报告。</w:t>
            </w:r>
          </w:p>
        </w:tc>
        <w:tc>
          <w:tcPr>
            <w:tcW w:w="2268" w:type="dxa"/>
            <w:tcBorders>
              <w:top w:val="single" w:sz="4" w:space="0" w:color="auto"/>
              <w:left w:val="nil"/>
              <w:bottom w:val="single" w:sz="4" w:space="0" w:color="auto"/>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color w:val="000000"/>
                <w:sz w:val="18"/>
                <w:szCs w:val="18"/>
              </w:rPr>
              <w:t>（GB50411-2007）第4.2.2强调了保温材料的燃烧性。尚无设置保温系统隔离带的具体要求。</w:t>
            </w:r>
          </w:p>
        </w:tc>
        <w:tc>
          <w:tcPr>
            <w:tcW w:w="1701" w:type="dxa"/>
            <w:vMerge w:val="restart"/>
            <w:tcBorders>
              <w:top w:val="single" w:sz="4" w:space="0" w:color="auto"/>
              <w:left w:val="nil"/>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color w:val="000000"/>
                <w:sz w:val="18"/>
                <w:szCs w:val="18"/>
              </w:rPr>
            </w:pPr>
            <w:r w:rsidRPr="0071787B">
              <w:rPr>
                <w:rFonts w:ascii="宋体" w:hAnsi="宋体" w:hint="eastAsia"/>
                <w:sz w:val="18"/>
                <w:szCs w:val="18"/>
              </w:rPr>
              <w:t>四川省建筑科学研究院</w:t>
            </w:r>
          </w:p>
        </w:tc>
        <w:tc>
          <w:tcPr>
            <w:tcW w:w="883" w:type="dxa"/>
            <w:vMerge w:val="restart"/>
            <w:tcBorders>
              <w:top w:val="single" w:sz="4" w:space="0" w:color="auto"/>
              <w:left w:val="single" w:sz="4" w:space="0" w:color="auto"/>
              <w:right w:val="single" w:sz="12"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color w:val="000000"/>
                <w:sz w:val="18"/>
                <w:szCs w:val="18"/>
              </w:rPr>
            </w:pPr>
            <w:r w:rsidRPr="0071787B">
              <w:rPr>
                <w:rFonts w:hAnsi="宋体" w:hint="eastAsia"/>
                <w:sz w:val="18"/>
                <w:szCs w:val="18"/>
              </w:rPr>
              <w:t>刘晖</w:t>
            </w:r>
          </w:p>
        </w:tc>
      </w:tr>
      <w:tr w:rsidR="004D67A9" w:rsidRPr="0048148B" w:rsidTr="00964F94">
        <w:trPr>
          <w:jc w:val="center"/>
        </w:trPr>
        <w:tc>
          <w:tcPr>
            <w:tcW w:w="1101" w:type="dxa"/>
            <w:vMerge/>
            <w:tcBorders>
              <w:left w:val="single" w:sz="12" w:space="0" w:color="auto"/>
              <w:right w:val="single" w:sz="4" w:space="0" w:color="auto"/>
            </w:tcBorders>
            <w:shd w:val="clear" w:color="auto" w:fill="auto"/>
            <w:noWrap/>
            <w:vAlign w:val="center"/>
          </w:tcPr>
          <w:p w:rsidR="004D67A9" w:rsidRPr="0048148B" w:rsidRDefault="004D67A9" w:rsidP="00964F94">
            <w:pPr>
              <w:widowControl/>
              <w:snapToGrid w:val="0"/>
              <w:spacing w:line="360" w:lineRule="auto"/>
              <w:jc w:val="center"/>
              <w:rPr>
                <w:rFonts w:ascii="宋体" w:hAnsi="宋体" w:cs="宋体"/>
                <w:sz w:val="18"/>
                <w:szCs w:val="18"/>
              </w:rPr>
            </w:pPr>
          </w:p>
        </w:tc>
        <w:tc>
          <w:tcPr>
            <w:tcW w:w="1559" w:type="dxa"/>
            <w:vMerge/>
            <w:tcBorders>
              <w:left w:val="nil"/>
              <w:right w:val="single" w:sz="4" w:space="0" w:color="auto"/>
            </w:tcBorders>
            <w:shd w:val="clear" w:color="auto" w:fill="auto"/>
            <w:vAlign w:val="center"/>
          </w:tcPr>
          <w:p w:rsidR="004D67A9" w:rsidRPr="0048148B" w:rsidRDefault="004D67A9" w:rsidP="00964F94">
            <w:pPr>
              <w:widowControl/>
              <w:snapToGrid w:val="0"/>
              <w:spacing w:line="360" w:lineRule="auto"/>
              <w:jc w:val="left"/>
              <w:rPr>
                <w:rFonts w:ascii="宋体" w:hAnsi="宋体" w:cs="宋体"/>
                <w:sz w:val="18"/>
                <w:szCs w:val="18"/>
              </w:rPr>
            </w:pPr>
          </w:p>
        </w:tc>
        <w:tc>
          <w:tcPr>
            <w:tcW w:w="1134" w:type="dxa"/>
            <w:vMerge/>
            <w:tcBorders>
              <w:left w:val="nil"/>
              <w:right w:val="single" w:sz="4" w:space="0" w:color="auto"/>
            </w:tcBorders>
            <w:shd w:val="clear" w:color="auto" w:fill="auto"/>
            <w:vAlign w:val="center"/>
          </w:tcPr>
          <w:p w:rsidR="004D67A9" w:rsidRPr="0048148B" w:rsidRDefault="004D67A9" w:rsidP="00964F94">
            <w:pPr>
              <w:widowControl/>
              <w:snapToGrid w:val="0"/>
              <w:spacing w:line="360" w:lineRule="auto"/>
              <w:jc w:val="left"/>
              <w:rPr>
                <w:rFonts w:ascii="宋体" w:hAnsi="宋体" w:cs="宋体"/>
                <w:sz w:val="18"/>
                <w:szCs w:val="18"/>
              </w:rPr>
            </w:pPr>
          </w:p>
        </w:tc>
        <w:tc>
          <w:tcPr>
            <w:tcW w:w="850" w:type="dxa"/>
            <w:vMerge/>
            <w:tcBorders>
              <w:left w:val="nil"/>
              <w:right w:val="single" w:sz="4" w:space="0" w:color="auto"/>
            </w:tcBorders>
            <w:shd w:val="clear" w:color="auto" w:fill="auto"/>
            <w:vAlign w:val="center"/>
          </w:tcPr>
          <w:p w:rsidR="004D67A9" w:rsidRPr="0048148B" w:rsidRDefault="004D67A9" w:rsidP="00964F94">
            <w:pPr>
              <w:widowControl/>
              <w:snapToGrid w:val="0"/>
              <w:spacing w:line="360" w:lineRule="auto"/>
              <w:jc w:val="left"/>
              <w:rPr>
                <w:rFonts w:ascii="宋体" w:hAnsi="宋体" w:cs="宋体"/>
                <w:sz w:val="18"/>
                <w:szCs w:val="18"/>
              </w:rPr>
            </w:pPr>
          </w:p>
        </w:tc>
        <w:tc>
          <w:tcPr>
            <w:tcW w:w="1134" w:type="dxa"/>
            <w:vMerge/>
            <w:tcBorders>
              <w:left w:val="nil"/>
              <w:right w:val="single" w:sz="4" w:space="0" w:color="auto"/>
            </w:tcBorders>
            <w:shd w:val="clear" w:color="auto" w:fill="auto"/>
            <w:vAlign w:val="center"/>
          </w:tcPr>
          <w:p w:rsidR="004D67A9" w:rsidRPr="0048148B" w:rsidRDefault="004D67A9" w:rsidP="00964F94">
            <w:pPr>
              <w:widowControl/>
              <w:snapToGrid w:val="0"/>
              <w:spacing w:line="360" w:lineRule="auto"/>
              <w:jc w:val="left"/>
              <w:rPr>
                <w:rFonts w:ascii="宋体" w:hAnsi="宋体" w:cs="宋体"/>
                <w:sz w:val="18"/>
                <w:szCs w:val="18"/>
              </w:rPr>
            </w:pPr>
          </w:p>
        </w:tc>
        <w:tc>
          <w:tcPr>
            <w:tcW w:w="1134" w:type="dxa"/>
            <w:vMerge/>
            <w:tcBorders>
              <w:left w:val="nil"/>
              <w:right w:val="single" w:sz="4" w:space="0" w:color="auto"/>
            </w:tcBorders>
            <w:shd w:val="clear" w:color="auto" w:fill="auto"/>
            <w:noWrap/>
            <w:vAlign w:val="center"/>
          </w:tcPr>
          <w:p w:rsidR="004D67A9" w:rsidRPr="0048148B" w:rsidRDefault="004D67A9" w:rsidP="00964F94">
            <w:pPr>
              <w:widowControl/>
              <w:snapToGrid w:val="0"/>
              <w:spacing w:line="360" w:lineRule="auto"/>
              <w:jc w:val="left"/>
              <w:rPr>
                <w:rFonts w:ascii="宋体" w:hAnsi="宋体" w:cs="宋体"/>
                <w:color w:val="000000"/>
                <w:sz w:val="18"/>
                <w:szCs w:val="18"/>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4D67A9" w:rsidRPr="0071787B" w:rsidRDefault="004D67A9" w:rsidP="00964F94">
            <w:pPr>
              <w:widowControl/>
              <w:snapToGrid w:val="0"/>
              <w:spacing w:line="360" w:lineRule="auto"/>
              <w:jc w:val="center"/>
              <w:rPr>
                <w:bCs/>
                <w:sz w:val="18"/>
                <w:szCs w:val="18"/>
              </w:rPr>
            </w:pPr>
            <w:r w:rsidRPr="0071787B">
              <w:rPr>
                <w:rFonts w:hint="eastAsia"/>
                <w:bCs/>
                <w:sz w:val="18"/>
                <w:szCs w:val="18"/>
              </w:rPr>
              <w:t>第</w:t>
            </w:r>
            <w:r w:rsidRPr="0071787B">
              <w:rPr>
                <w:rFonts w:hint="eastAsia"/>
                <w:bCs/>
                <w:sz w:val="18"/>
                <w:szCs w:val="18"/>
              </w:rPr>
              <w:t>4.2.3</w:t>
            </w:r>
            <w:r w:rsidRPr="0071787B">
              <w:rPr>
                <w:rFonts w:hint="eastAsia"/>
                <w:bCs/>
                <w:sz w:val="18"/>
                <w:szCs w:val="18"/>
              </w:rPr>
              <w:t>条</w:t>
            </w:r>
          </w:p>
          <w:p w:rsidR="004D67A9" w:rsidRPr="0071787B" w:rsidRDefault="004D67A9" w:rsidP="00964F94">
            <w:pPr>
              <w:widowControl/>
              <w:snapToGrid w:val="0"/>
              <w:spacing w:line="360" w:lineRule="auto"/>
              <w:jc w:val="center"/>
              <w:rPr>
                <w:bCs/>
                <w:sz w:val="18"/>
                <w:szCs w:val="18"/>
              </w:rPr>
            </w:pPr>
            <w:r w:rsidRPr="0071787B">
              <w:rPr>
                <w:rFonts w:hint="eastAsia"/>
                <w:bCs/>
                <w:sz w:val="18"/>
                <w:szCs w:val="18"/>
              </w:rPr>
              <w:t>保温板与基层的粘贴面积不得小于保温板面积的</w:t>
            </w:r>
            <w:r w:rsidRPr="0071787B">
              <w:rPr>
                <w:bCs/>
                <w:sz w:val="18"/>
                <w:szCs w:val="18"/>
              </w:rPr>
              <w:t>50%</w:t>
            </w:r>
            <w:r w:rsidRPr="0071787B">
              <w:rPr>
                <w:rFonts w:hint="eastAsia"/>
                <w:bCs/>
                <w:sz w:val="18"/>
                <w:szCs w:val="18"/>
              </w:rPr>
              <w:t>，拉伸粘结强度和连接方式应符合设计和保温系统技术</w:t>
            </w:r>
            <w:proofErr w:type="gramStart"/>
            <w:r w:rsidRPr="0071787B">
              <w:rPr>
                <w:rFonts w:hint="eastAsia"/>
                <w:bCs/>
                <w:sz w:val="18"/>
                <w:szCs w:val="18"/>
              </w:rPr>
              <w:t>规</w:t>
            </w:r>
            <w:proofErr w:type="gramEnd"/>
          </w:p>
          <w:p w:rsidR="004D67A9" w:rsidRPr="0071787B" w:rsidRDefault="004D67A9" w:rsidP="00964F94">
            <w:pPr>
              <w:widowControl/>
              <w:snapToGrid w:val="0"/>
              <w:spacing w:line="360" w:lineRule="auto"/>
              <w:jc w:val="center"/>
              <w:rPr>
                <w:rFonts w:ascii="宋体" w:hAnsi="宋体" w:cs="宋体"/>
                <w:color w:val="000000"/>
                <w:sz w:val="18"/>
                <w:szCs w:val="18"/>
              </w:rPr>
            </w:pPr>
            <w:r w:rsidRPr="0071787B">
              <w:rPr>
                <w:rFonts w:hint="eastAsia"/>
                <w:bCs/>
                <w:sz w:val="18"/>
                <w:szCs w:val="18"/>
              </w:rPr>
              <w:t>程的要求。</w:t>
            </w:r>
          </w:p>
        </w:tc>
        <w:tc>
          <w:tcPr>
            <w:tcW w:w="2268" w:type="dxa"/>
            <w:tcBorders>
              <w:top w:val="single" w:sz="4" w:space="0" w:color="auto"/>
              <w:left w:val="nil"/>
              <w:bottom w:val="single" w:sz="4" w:space="0" w:color="auto"/>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color w:val="000000"/>
                <w:sz w:val="18"/>
                <w:szCs w:val="18"/>
              </w:rPr>
              <w:t>（GB50411-2007）第4.2.7条</w:t>
            </w:r>
          </w:p>
          <w:p w:rsidR="004D67A9" w:rsidRPr="0071787B" w:rsidRDefault="004D67A9"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color w:val="000000"/>
                <w:sz w:val="18"/>
                <w:szCs w:val="18"/>
              </w:rPr>
              <w:t>2中强条，强调保温板与基层及各构造层之间粘接或连接牢固，要符合设计要求。</w:t>
            </w:r>
          </w:p>
        </w:tc>
        <w:tc>
          <w:tcPr>
            <w:tcW w:w="1701" w:type="dxa"/>
            <w:vMerge/>
            <w:tcBorders>
              <w:left w:val="nil"/>
              <w:right w:val="single" w:sz="4" w:space="0" w:color="auto"/>
            </w:tcBorders>
            <w:shd w:val="clear" w:color="auto" w:fill="auto"/>
            <w:vAlign w:val="center"/>
          </w:tcPr>
          <w:p w:rsidR="004D67A9" w:rsidRPr="0048148B" w:rsidRDefault="004D67A9" w:rsidP="00964F94">
            <w:pPr>
              <w:widowControl/>
              <w:snapToGrid w:val="0"/>
              <w:spacing w:line="360" w:lineRule="auto"/>
              <w:jc w:val="left"/>
              <w:rPr>
                <w:rFonts w:ascii="宋体" w:hAnsi="宋体" w:cs="宋体"/>
                <w:color w:val="000000"/>
                <w:sz w:val="18"/>
                <w:szCs w:val="18"/>
              </w:rPr>
            </w:pPr>
          </w:p>
        </w:tc>
        <w:tc>
          <w:tcPr>
            <w:tcW w:w="883" w:type="dxa"/>
            <w:vMerge/>
            <w:tcBorders>
              <w:left w:val="single" w:sz="4" w:space="0" w:color="auto"/>
              <w:right w:val="single" w:sz="12" w:space="0" w:color="auto"/>
            </w:tcBorders>
            <w:shd w:val="clear" w:color="auto" w:fill="auto"/>
            <w:vAlign w:val="center"/>
          </w:tcPr>
          <w:p w:rsidR="004D67A9" w:rsidRPr="0048148B" w:rsidRDefault="004D67A9" w:rsidP="00964F94">
            <w:pPr>
              <w:widowControl/>
              <w:snapToGrid w:val="0"/>
              <w:spacing w:line="360" w:lineRule="auto"/>
              <w:jc w:val="left"/>
              <w:rPr>
                <w:rFonts w:ascii="宋体" w:hAnsi="宋体" w:cs="宋体"/>
                <w:color w:val="000000"/>
                <w:sz w:val="18"/>
                <w:szCs w:val="18"/>
              </w:rPr>
            </w:pPr>
          </w:p>
        </w:tc>
      </w:tr>
      <w:tr w:rsidR="004D67A9" w:rsidRPr="0048148B" w:rsidTr="00964F94">
        <w:trPr>
          <w:jc w:val="center"/>
        </w:trPr>
        <w:tc>
          <w:tcPr>
            <w:tcW w:w="1101" w:type="dxa"/>
            <w:vMerge/>
            <w:tcBorders>
              <w:left w:val="single" w:sz="12" w:space="0" w:color="auto"/>
              <w:bottom w:val="single" w:sz="4" w:space="0" w:color="auto"/>
              <w:right w:val="single" w:sz="4" w:space="0" w:color="auto"/>
            </w:tcBorders>
            <w:shd w:val="clear" w:color="auto" w:fill="auto"/>
            <w:noWrap/>
            <w:vAlign w:val="center"/>
          </w:tcPr>
          <w:p w:rsidR="004D67A9" w:rsidRPr="0048148B" w:rsidRDefault="004D67A9" w:rsidP="00964F94">
            <w:pPr>
              <w:widowControl/>
              <w:snapToGrid w:val="0"/>
              <w:spacing w:line="360" w:lineRule="auto"/>
              <w:jc w:val="center"/>
              <w:rPr>
                <w:rFonts w:ascii="宋体" w:hAnsi="宋体" w:cs="宋体"/>
                <w:sz w:val="18"/>
                <w:szCs w:val="18"/>
              </w:rPr>
            </w:pPr>
          </w:p>
        </w:tc>
        <w:tc>
          <w:tcPr>
            <w:tcW w:w="1559" w:type="dxa"/>
            <w:vMerge/>
            <w:tcBorders>
              <w:left w:val="nil"/>
              <w:bottom w:val="single" w:sz="4" w:space="0" w:color="auto"/>
              <w:right w:val="single" w:sz="4" w:space="0" w:color="auto"/>
            </w:tcBorders>
            <w:shd w:val="clear" w:color="auto" w:fill="auto"/>
            <w:vAlign w:val="center"/>
          </w:tcPr>
          <w:p w:rsidR="004D67A9" w:rsidRPr="0048148B" w:rsidRDefault="004D67A9" w:rsidP="00964F94">
            <w:pPr>
              <w:widowControl/>
              <w:snapToGrid w:val="0"/>
              <w:spacing w:line="360" w:lineRule="auto"/>
              <w:jc w:val="left"/>
              <w:rPr>
                <w:rFonts w:ascii="宋体" w:hAnsi="宋体" w:cs="宋体"/>
                <w:sz w:val="18"/>
                <w:szCs w:val="18"/>
              </w:rPr>
            </w:pPr>
          </w:p>
        </w:tc>
        <w:tc>
          <w:tcPr>
            <w:tcW w:w="1134" w:type="dxa"/>
            <w:vMerge/>
            <w:tcBorders>
              <w:left w:val="nil"/>
              <w:bottom w:val="single" w:sz="4" w:space="0" w:color="auto"/>
              <w:right w:val="single" w:sz="4" w:space="0" w:color="auto"/>
            </w:tcBorders>
            <w:shd w:val="clear" w:color="auto" w:fill="auto"/>
            <w:vAlign w:val="center"/>
          </w:tcPr>
          <w:p w:rsidR="004D67A9" w:rsidRPr="0048148B" w:rsidRDefault="004D67A9" w:rsidP="00964F94">
            <w:pPr>
              <w:widowControl/>
              <w:snapToGrid w:val="0"/>
              <w:spacing w:line="360" w:lineRule="auto"/>
              <w:jc w:val="left"/>
              <w:rPr>
                <w:rFonts w:ascii="宋体" w:hAnsi="宋体" w:cs="宋体"/>
                <w:sz w:val="18"/>
                <w:szCs w:val="18"/>
              </w:rPr>
            </w:pPr>
          </w:p>
        </w:tc>
        <w:tc>
          <w:tcPr>
            <w:tcW w:w="850" w:type="dxa"/>
            <w:vMerge/>
            <w:tcBorders>
              <w:left w:val="nil"/>
              <w:bottom w:val="single" w:sz="4" w:space="0" w:color="auto"/>
              <w:right w:val="single" w:sz="4" w:space="0" w:color="auto"/>
            </w:tcBorders>
            <w:shd w:val="clear" w:color="auto" w:fill="auto"/>
            <w:vAlign w:val="center"/>
          </w:tcPr>
          <w:p w:rsidR="004D67A9" w:rsidRPr="0048148B" w:rsidRDefault="004D67A9" w:rsidP="00964F94">
            <w:pPr>
              <w:widowControl/>
              <w:snapToGrid w:val="0"/>
              <w:spacing w:line="360" w:lineRule="auto"/>
              <w:jc w:val="left"/>
              <w:rPr>
                <w:rFonts w:ascii="宋体" w:hAnsi="宋体" w:cs="宋体"/>
                <w:sz w:val="18"/>
                <w:szCs w:val="18"/>
              </w:rPr>
            </w:pPr>
          </w:p>
        </w:tc>
        <w:tc>
          <w:tcPr>
            <w:tcW w:w="1134" w:type="dxa"/>
            <w:vMerge/>
            <w:tcBorders>
              <w:left w:val="nil"/>
              <w:bottom w:val="single" w:sz="4" w:space="0" w:color="auto"/>
              <w:right w:val="single" w:sz="4" w:space="0" w:color="auto"/>
            </w:tcBorders>
            <w:shd w:val="clear" w:color="auto" w:fill="auto"/>
            <w:vAlign w:val="center"/>
          </w:tcPr>
          <w:p w:rsidR="004D67A9" w:rsidRPr="0048148B" w:rsidRDefault="004D67A9" w:rsidP="00964F94">
            <w:pPr>
              <w:widowControl/>
              <w:snapToGrid w:val="0"/>
              <w:spacing w:line="360" w:lineRule="auto"/>
              <w:jc w:val="left"/>
              <w:rPr>
                <w:rFonts w:ascii="宋体" w:hAnsi="宋体" w:cs="宋体"/>
                <w:sz w:val="18"/>
                <w:szCs w:val="18"/>
              </w:rPr>
            </w:pPr>
          </w:p>
        </w:tc>
        <w:tc>
          <w:tcPr>
            <w:tcW w:w="1134" w:type="dxa"/>
            <w:vMerge/>
            <w:tcBorders>
              <w:left w:val="nil"/>
              <w:bottom w:val="single" w:sz="4" w:space="0" w:color="auto"/>
              <w:right w:val="single" w:sz="4" w:space="0" w:color="auto"/>
            </w:tcBorders>
            <w:shd w:val="clear" w:color="auto" w:fill="auto"/>
            <w:noWrap/>
            <w:vAlign w:val="center"/>
          </w:tcPr>
          <w:p w:rsidR="004D67A9" w:rsidRPr="0048148B" w:rsidRDefault="004D67A9" w:rsidP="00964F94">
            <w:pPr>
              <w:widowControl/>
              <w:snapToGrid w:val="0"/>
              <w:spacing w:line="360" w:lineRule="auto"/>
              <w:jc w:val="left"/>
              <w:rPr>
                <w:rFonts w:ascii="宋体" w:hAnsi="宋体" w:cs="宋体"/>
                <w:color w:val="000000"/>
                <w:sz w:val="18"/>
                <w:szCs w:val="18"/>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4D67A9" w:rsidRPr="0071787B" w:rsidRDefault="004D67A9" w:rsidP="00964F94">
            <w:pPr>
              <w:widowControl/>
              <w:snapToGrid w:val="0"/>
              <w:spacing w:line="360" w:lineRule="auto"/>
              <w:jc w:val="center"/>
              <w:rPr>
                <w:bCs/>
                <w:sz w:val="18"/>
                <w:szCs w:val="18"/>
              </w:rPr>
            </w:pPr>
            <w:r w:rsidRPr="0071787B">
              <w:rPr>
                <w:rFonts w:hint="eastAsia"/>
                <w:bCs/>
                <w:sz w:val="18"/>
                <w:szCs w:val="18"/>
              </w:rPr>
              <w:t>第</w:t>
            </w:r>
            <w:r w:rsidRPr="0071787B">
              <w:rPr>
                <w:rFonts w:hint="eastAsia"/>
                <w:bCs/>
                <w:sz w:val="18"/>
                <w:szCs w:val="18"/>
              </w:rPr>
              <w:t>5.2.2</w:t>
            </w:r>
            <w:r w:rsidRPr="0071787B">
              <w:rPr>
                <w:rFonts w:hint="eastAsia"/>
                <w:bCs/>
                <w:sz w:val="18"/>
                <w:szCs w:val="18"/>
              </w:rPr>
              <w:t>条</w:t>
            </w:r>
          </w:p>
          <w:p w:rsidR="004D67A9" w:rsidRPr="0071787B" w:rsidRDefault="004D67A9" w:rsidP="00964F94">
            <w:pPr>
              <w:widowControl/>
              <w:snapToGrid w:val="0"/>
              <w:spacing w:line="360" w:lineRule="auto"/>
              <w:jc w:val="center"/>
              <w:rPr>
                <w:bCs/>
                <w:sz w:val="18"/>
                <w:szCs w:val="18"/>
              </w:rPr>
            </w:pPr>
            <w:r w:rsidRPr="0071787B">
              <w:rPr>
                <w:rFonts w:hint="eastAsia"/>
                <w:bCs/>
                <w:sz w:val="18"/>
                <w:szCs w:val="18"/>
              </w:rPr>
              <w:t>幕墙（含采光屋面）节能工程中使用的下列材料进场时，应对有关材料性能进行复验，复验应为见证取样送检：</w:t>
            </w:r>
          </w:p>
          <w:p w:rsidR="004D67A9" w:rsidRPr="0071787B" w:rsidRDefault="004D67A9" w:rsidP="00964F94">
            <w:pPr>
              <w:widowControl/>
              <w:snapToGrid w:val="0"/>
              <w:spacing w:line="360" w:lineRule="auto"/>
              <w:jc w:val="center"/>
              <w:rPr>
                <w:bCs/>
                <w:sz w:val="18"/>
                <w:szCs w:val="18"/>
              </w:rPr>
            </w:pPr>
            <w:r w:rsidRPr="0071787B">
              <w:rPr>
                <w:bCs/>
                <w:sz w:val="18"/>
                <w:szCs w:val="18"/>
              </w:rPr>
              <w:t xml:space="preserve">1 </w:t>
            </w:r>
            <w:r w:rsidRPr="0071787B">
              <w:rPr>
                <w:rFonts w:hint="eastAsia"/>
                <w:bCs/>
                <w:sz w:val="18"/>
                <w:szCs w:val="18"/>
              </w:rPr>
              <w:t>保温材料：导热系数或热阻、密度，有机材料的燃烧性能。</w:t>
            </w:r>
          </w:p>
          <w:p w:rsidR="004D67A9" w:rsidRPr="0071787B" w:rsidRDefault="004D67A9" w:rsidP="00964F94">
            <w:pPr>
              <w:widowControl/>
              <w:snapToGrid w:val="0"/>
              <w:spacing w:line="360" w:lineRule="auto"/>
              <w:jc w:val="center"/>
              <w:rPr>
                <w:bCs/>
                <w:sz w:val="18"/>
                <w:szCs w:val="18"/>
              </w:rPr>
            </w:pPr>
            <w:r w:rsidRPr="0071787B">
              <w:rPr>
                <w:bCs/>
                <w:sz w:val="18"/>
                <w:szCs w:val="18"/>
              </w:rPr>
              <w:t xml:space="preserve">2 </w:t>
            </w:r>
            <w:r w:rsidRPr="0071787B">
              <w:rPr>
                <w:rFonts w:hint="eastAsia"/>
                <w:bCs/>
                <w:sz w:val="18"/>
                <w:szCs w:val="18"/>
              </w:rPr>
              <w:t>玻璃系统：可见光透射比、传热系数、遮阳系数及中空玻璃密封性能</w:t>
            </w:r>
          </w:p>
          <w:p w:rsidR="004D67A9" w:rsidRPr="0071787B" w:rsidRDefault="004D67A9" w:rsidP="00964F94">
            <w:pPr>
              <w:widowControl/>
              <w:snapToGrid w:val="0"/>
              <w:spacing w:line="360" w:lineRule="auto"/>
              <w:jc w:val="center"/>
              <w:rPr>
                <w:bCs/>
                <w:sz w:val="18"/>
                <w:szCs w:val="18"/>
              </w:rPr>
            </w:pPr>
            <w:r w:rsidRPr="0071787B">
              <w:rPr>
                <w:bCs/>
                <w:sz w:val="18"/>
                <w:szCs w:val="18"/>
              </w:rPr>
              <w:lastRenderedPageBreak/>
              <w:t xml:space="preserve">3 </w:t>
            </w:r>
            <w:r w:rsidRPr="0071787B">
              <w:rPr>
                <w:rFonts w:hint="eastAsia"/>
                <w:bCs/>
                <w:sz w:val="18"/>
                <w:szCs w:val="18"/>
              </w:rPr>
              <w:t>隔热型材：抗拉强度、抗剪强度。</w:t>
            </w:r>
          </w:p>
          <w:p w:rsidR="004D67A9" w:rsidRPr="0071787B" w:rsidRDefault="004D67A9" w:rsidP="00964F94">
            <w:pPr>
              <w:widowControl/>
              <w:snapToGrid w:val="0"/>
              <w:spacing w:line="360" w:lineRule="auto"/>
              <w:jc w:val="center"/>
              <w:rPr>
                <w:rFonts w:ascii="宋体" w:hAnsi="宋体" w:cs="宋体"/>
                <w:color w:val="000000"/>
                <w:sz w:val="18"/>
                <w:szCs w:val="18"/>
              </w:rPr>
            </w:pPr>
            <w:r w:rsidRPr="0071787B">
              <w:rPr>
                <w:bCs/>
                <w:sz w:val="18"/>
                <w:szCs w:val="18"/>
              </w:rPr>
              <w:t xml:space="preserve">4 </w:t>
            </w:r>
            <w:r w:rsidRPr="0071787B">
              <w:rPr>
                <w:rFonts w:hint="eastAsia"/>
                <w:bCs/>
                <w:sz w:val="18"/>
                <w:szCs w:val="18"/>
              </w:rPr>
              <w:t>透光、半透光遮阳材料的太阳光透射比、太阳光反射比。</w:t>
            </w:r>
          </w:p>
        </w:tc>
        <w:tc>
          <w:tcPr>
            <w:tcW w:w="2268" w:type="dxa"/>
            <w:tcBorders>
              <w:top w:val="single" w:sz="4" w:space="0" w:color="auto"/>
              <w:left w:val="nil"/>
              <w:bottom w:val="single" w:sz="4" w:space="0" w:color="auto"/>
              <w:right w:val="single" w:sz="4" w:space="0" w:color="auto"/>
            </w:tcBorders>
            <w:shd w:val="clear" w:color="auto" w:fill="auto"/>
            <w:vAlign w:val="center"/>
          </w:tcPr>
          <w:p w:rsidR="004D67A9" w:rsidRPr="0071787B" w:rsidRDefault="004D67A9" w:rsidP="00964F94">
            <w:pPr>
              <w:jc w:val="center"/>
              <w:rPr>
                <w:rFonts w:ascii="宋体" w:hAnsi="宋体"/>
                <w:sz w:val="18"/>
                <w:szCs w:val="18"/>
              </w:rPr>
            </w:pPr>
            <w:r w:rsidRPr="0071787B">
              <w:rPr>
                <w:rFonts w:ascii="宋体" w:hAnsi="宋体" w:cs="宋体" w:hint="eastAsia"/>
                <w:color w:val="000000"/>
                <w:sz w:val="18"/>
                <w:szCs w:val="18"/>
              </w:rPr>
              <w:lastRenderedPageBreak/>
              <w:t>（GB50411-2007）条文中关于</w:t>
            </w:r>
            <w:proofErr w:type="gramStart"/>
            <w:r w:rsidRPr="0071787B">
              <w:rPr>
                <w:rFonts w:ascii="宋体" w:hAnsi="宋体" w:cs="宋体" w:hint="eastAsia"/>
                <w:color w:val="000000"/>
                <w:sz w:val="18"/>
                <w:szCs w:val="18"/>
              </w:rPr>
              <w:t>幕墙强条</w:t>
            </w:r>
            <w:proofErr w:type="gramEnd"/>
            <w:r w:rsidRPr="0071787B">
              <w:rPr>
                <w:rFonts w:ascii="宋体" w:hAnsi="宋体" w:cs="宋体" w:hint="eastAsia"/>
                <w:color w:val="000000"/>
                <w:sz w:val="18"/>
                <w:szCs w:val="18"/>
              </w:rPr>
              <w:t>中缺少“</w:t>
            </w:r>
            <w:r w:rsidRPr="0071787B">
              <w:rPr>
                <w:rFonts w:hint="eastAsia"/>
                <w:bCs/>
                <w:sz w:val="18"/>
                <w:szCs w:val="18"/>
              </w:rPr>
              <w:t>透光、半透光遮阳材料的太阳光透射比、太阳光反射比”</w:t>
            </w:r>
          </w:p>
          <w:p w:rsidR="004D67A9" w:rsidRPr="0071787B" w:rsidRDefault="004D67A9" w:rsidP="00964F94">
            <w:pPr>
              <w:widowControl/>
              <w:snapToGrid w:val="0"/>
              <w:spacing w:line="360" w:lineRule="auto"/>
              <w:jc w:val="center"/>
              <w:rPr>
                <w:rFonts w:ascii="宋体" w:hAnsi="宋体" w:cs="宋体"/>
                <w:color w:val="000000"/>
                <w:sz w:val="18"/>
                <w:szCs w:val="18"/>
              </w:rPr>
            </w:pPr>
          </w:p>
        </w:tc>
        <w:tc>
          <w:tcPr>
            <w:tcW w:w="1701" w:type="dxa"/>
            <w:vMerge/>
            <w:tcBorders>
              <w:left w:val="nil"/>
              <w:bottom w:val="single" w:sz="4" w:space="0" w:color="auto"/>
              <w:right w:val="single" w:sz="4" w:space="0" w:color="auto"/>
            </w:tcBorders>
            <w:shd w:val="clear" w:color="auto" w:fill="auto"/>
            <w:vAlign w:val="center"/>
          </w:tcPr>
          <w:p w:rsidR="004D67A9" w:rsidRPr="0048148B" w:rsidRDefault="004D67A9" w:rsidP="00964F94">
            <w:pPr>
              <w:widowControl/>
              <w:snapToGrid w:val="0"/>
              <w:spacing w:line="360" w:lineRule="auto"/>
              <w:jc w:val="left"/>
              <w:rPr>
                <w:rFonts w:ascii="宋体" w:hAnsi="宋体" w:cs="宋体"/>
                <w:color w:val="000000"/>
                <w:sz w:val="18"/>
                <w:szCs w:val="18"/>
              </w:rPr>
            </w:pPr>
          </w:p>
        </w:tc>
        <w:tc>
          <w:tcPr>
            <w:tcW w:w="883" w:type="dxa"/>
            <w:vMerge/>
            <w:tcBorders>
              <w:left w:val="single" w:sz="4" w:space="0" w:color="auto"/>
              <w:bottom w:val="single" w:sz="4" w:space="0" w:color="auto"/>
              <w:right w:val="single" w:sz="12" w:space="0" w:color="auto"/>
            </w:tcBorders>
            <w:shd w:val="clear" w:color="auto" w:fill="auto"/>
            <w:vAlign w:val="center"/>
          </w:tcPr>
          <w:p w:rsidR="004D67A9" w:rsidRPr="0048148B" w:rsidRDefault="004D67A9" w:rsidP="00964F94">
            <w:pPr>
              <w:widowControl/>
              <w:snapToGrid w:val="0"/>
              <w:spacing w:line="360" w:lineRule="auto"/>
              <w:jc w:val="left"/>
              <w:rPr>
                <w:rFonts w:ascii="宋体" w:hAnsi="宋体" w:cs="宋体"/>
                <w:color w:val="000000"/>
                <w:sz w:val="18"/>
                <w:szCs w:val="18"/>
              </w:rPr>
            </w:pPr>
          </w:p>
        </w:tc>
      </w:tr>
      <w:tr w:rsidR="004D67A9" w:rsidRPr="0048148B" w:rsidTr="00964F94">
        <w:trPr>
          <w:jc w:val="center"/>
        </w:trPr>
        <w:tc>
          <w:tcPr>
            <w:tcW w:w="1101" w:type="dxa"/>
            <w:vMerge w:val="restart"/>
            <w:tcBorders>
              <w:left w:val="single" w:sz="12" w:space="0" w:color="auto"/>
              <w:right w:val="single" w:sz="4" w:space="0" w:color="auto"/>
            </w:tcBorders>
            <w:shd w:val="clear" w:color="auto" w:fill="auto"/>
            <w:noWrap/>
            <w:vAlign w:val="center"/>
          </w:tcPr>
          <w:p w:rsidR="004D67A9" w:rsidRPr="0048148B" w:rsidRDefault="004D67A9" w:rsidP="00964F94">
            <w:pPr>
              <w:widowControl/>
              <w:snapToGrid w:val="0"/>
              <w:spacing w:line="360" w:lineRule="auto"/>
              <w:jc w:val="center"/>
              <w:rPr>
                <w:rFonts w:ascii="宋体" w:hAnsi="宋体" w:cs="宋体"/>
                <w:sz w:val="18"/>
                <w:szCs w:val="18"/>
              </w:rPr>
            </w:pPr>
            <w:r w:rsidRPr="0048148B">
              <w:rPr>
                <w:rFonts w:ascii="宋体" w:hAnsi="宋体" w:cs="宋体" w:hint="eastAsia"/>
                <w:bCs/>
                <w:sz w:val="18"/>
                <w:szCs w:val="18"/>
              </w:rPr>
              <w:lastRenderedPageBreak/>
              <w:t>继续有效</w:t>
            </w:r>
          </w:p>
        </w:tc>
        <w:tc>
          <w:tcPr>
            <w:tcW w:w="1559" w:type="dxa"/>
            <w:vMerge w:val="restart"/>
            <w:tcBorders>
              <w:top w:val="single" w:sz="4" w:space="0" w:color="auto"/>
              <w:left w:val="nil"/>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sz w:val="18"/>
                <w:szCs w:val="18"/>
              </w:rPr>
            </w:pPr>
            <w:r w:rsidRPr="0071787B">
              <w:rPr>
                <w:rFonts w:ascii="宋体" w:hAnsi="宋体" w:hint="eastAsia"/>
                <w:sz w:val="18"/>
                <w:szCs w:val="18"/>
              </w:rPr>
              <w:t>建筑节能工程施工质量验收规程</w:t>
            </w:r>
          </w:p>
        </w:tc>
        <w:tc>
          <w:tcPr>
            <w:tcW w:w="1134" w:type="dxa"/>
            <w:vMerge w:val="restart"/>
            <w:tcBorders>
              <w:top w:val="single" w:sz="4" w:space="0" w:color="auto"/>
              <w:left w:val="nil"/>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sz w:val="18"/>
                <w:szCs w:val="18"/>
              </w:rPr>
            </w:pPr>
            <w:r w:rsidRPr="0071787B">
              <w:rPr>
                <w:rFonts w:ascii="宋体" w:hAnsi="宋体" w:cs="宋体" w:hint="eastAsia"/>
                <w:bCs/>
                <w:sz w:val="18"/>
                <w:szCs w:val="18"/>
              </w:rPr>
              <w:t>DB51/5033-2014</w:t>
            </w:r>
          </w:p>
        </w:tc>
        <w:tc>
          <w:tcPr>
            <w:tcW w:w="850" w:type="dxa"/>
            <w:vMerge w:val="restart"/>
            <w:tcBorders>
              <w:top w:val="single" w:sz="4" w:space="0" w:color="auto"/>
              <w:left w:val="nil"/>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sz w:val="18"/>
                <w:szCs w:val="18"/>
              </w:rPr>
            </w:pPr>
            <w:r w:rsidRPr="0071787B">
              <w:rPr>
                <w:rFonts w:ascii="宋体" w:hAnsi="宋体" w:cs="宋体" w:hint="eastAsia"/>
                <w:bCs/>
                <w:sz w:val="18"/>
                <w:szCs w:val="18"/>
              </w:rPr>
              <w:t>J12620-2014</w:t>
            </w:r>
          </w:p>
        </w:tc>
        <w:tc>
          <w:tcPr>
            <w:tcW w:w="1134" w:type="dxa"/>
            <w:vMerge w:val="restart"/>
            <w:tcBorders>
              <w:top w:val="single" w:sz="4" w:space="0" w:color="auto"/>
              <w:left w:val="nil"/>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2014.5.4</w:t>
            </w:r>
          </w:p>
        </w:tc>
        <w:tc>
          <w:tcPr>
            <w:tcW w:w="1134" w:type="dxa"/>
            <w:vMerge w:val="restart"/>
            <w:tcBorders>
              <w:top w:val="single" w:sz="4" w:space="0" w:color="auto"/>
              <w:left w:val="nil"/>
              <w:right w:val="single" w:sz="4" w:space="0" w:color="auto"/>
            </w:tcBorders>
            <w:shd w:val="clear" w:color="auto" w:fill="auto"/>
            <w:noWrap/>
            <w:vAlign w:val="center"/>
          </w:tcPr>
          <w:p w:rsidR="004D67A9" w:rsidRPr="0071787B" w:rsidRDefault="004D67A9"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sz w:val="18"/>
                <w:szCs w:val="18"/>
              </w:rPr>
              <w:t>2014.12.01</w:t>
            </w:r>
          </w:p>
        </w:tc>
        <w:tc>
          <w:tcPr>
            <w:tcW w:w="2410" w:type="dxa"/>
            <w:tcBorders>
              <w:top w:val="single" w:sz="4" w:space="0" w:color="auto"/>
              <w:left w:val="nil"/>
              <w:bottom w:val="single" w:sz="4" w:space="0" w:color="auto"/>
              <w:right w:val="single" w:sz="4" w:space="0" w:color="auto"/>
            </w:tcBorders>
            <w:shd w:val="clear" w:color="auto" w:fill="auto"/>
            <w:vAlign w:val="center"/>
          </w:tcPr>
          <w:p w:rsidR="004D67A9" w:rsidRPr="0071787B" w:rsidRDefault="004D67A9" w:rsidP="00964F94">
            <w:pPr>
              <w:widowControl/>
              <w:snapToGrid w:val="0"/>
              <w:spacing w:line="360" w:lineRule="auto"/>
              <w:jc w:val="center"/>
              <w:rPr>
                <w:bCs/>
                <w:sz w:val="18"/>
                <w:szCs w:val="18"/>
              </w:rPr>
            </w:pPr>
            <w:r w:rsidRPr="0071787B">
              <w:rPr>
                <w:rFonts w:hint="eastAsia"/>
                <w:bCs/>
                <w:sz w:val="18"/>
                <w:szCs w:val="18"/>
              </w:rPr>
              <w:t>第</w:t>
            </w:r>
            <w:r w:rsidRPr="0071787B">
              <w:rPr>
                <w:rFonts w:hint="eastAsia"/>
                <w:bCs/>
                <w:sz w:val="18"/>
                <w:szCs w:val="18"/>
              </w:rPr>
              <w:t>6.2.2</w:t>
            </w:r>
            <w:r w:rsidRPr="0071787B">
              <w:rPr>
                <w:rFonts w:hint="eastAsia"/>
                <w:bCs/>
                <w:sz w:val="18"/>
                <w:szCs w:val="18"/>
              </w:rPr>
              <w:t>条</w:t>
            </w:r>
          </w:p>
          <w:p w:rsidR="004D67A9" w:rsidRPr="0071787B" w:rsidRDefault="004D67A9" w:rsidP="00964F94">
            <w:pPr>
              <w:widowControl/>
              <w:snapToGrid w:val="0"/>
              <w:spacing w:line="360" w:lineRule="auto"/>
              <w:jc w:val="center"/>
              <w:rPr>
                <w:bCs/>
                <w:sz w:val="18"/>
                <w:szCs w:val="18"/>
              </w:rPr>
            </w:pPr>
            <w:r w:rsidRPr="0071787B">
              <w:rPr>
                <w:rFonts w:hint="eastAsia"/>
                <w:bCs/>
                <w:sz w:val="18"/>
                <w:szCs w:val="18"/>
              </w:rPr>
              <w:t>建筑外门窗（包括天窗）进场时应按所属气候区类别，</w:t>
            </w:r>
          </w:p>
          <w:p w:rsidR="004D67A9" w:rsidRPr="0071787B" w:rsidRDefault="004D67A9" w:rsidP="00964F94">
            <w:pPr>
              <w:widowControl/>
              <w:snapToGrid w:val="0"/>
              <w:spacing w:line="360" w:lineRule="auto"/>
              <w:jc w:val="center"/>
              <w:rPr>
                <w:rFonts w:ascii="宋体" w:hAnsi="宋体" w:cs="宋体"/>
                <w:color w:val="000000"/>
                <w:sz w:val="18"/>
                <w:szCs w:val="18"/>
              </w:rPr>
            </w:pPr>
            <w:r w:rsidRPr="0071787B">
              <w:rPr>
                <w:rFonts w:hint="eastAsia"/>
                <w:bCs/>
                <w:sz w:val="18"/>
                <w:szCs w:val="18"/>
              </w:rPr>
              <w:t>对门窗的传热系数、气密性能、玻璃遮阳系数、玻璃可见光透射比、透光及部分透光遮阳材料的太阳光透射比、太阳光反射比、中空玻璃密封性能进行复验，复验应为见证取样送检。</w:t>
            </w:r>
          </w:p>
        </w:tc>
        <w:tc>
          <w:tcPr>
            <w:tcW w:w="2268" w:type="dxa"/>
            <w:tcBorders>
              <w:top w:val="single" w:sz="4" w:space="0" w:color="auto"/>
              <w:left w:val="nil"/>
              <w:bottom w:val="single" w:sz="4" w:space="0" w:color="auto"/>
              <w:right w:val="single" w:sz="4" w:space="0" w:color="auto"/>
            </w:tcBorders>
            <w:shd w:val="clear" w:color="auto" w:fill="auto"/>
            <w:vAlign w:val="center"/>
          </w:tcPr>
          <w:p w:rsidR="004D67A9" w:rsidRPr="0071787B" w:rsidRDefault="004D67A9" w:rsidP="00964F94">
            <w:pPr>
              <w:jc w:val="center"/>
              <w:rPr>
                <w:rFonts w:ascii="宋体" w:hAnsi="宋体"/>
                <w:sz w:val="18"/>
                <w:szCs w:val="18"/>
              </w:rPr>
            </w:pPr>
            <w:r w:rsidRPr="0071787B">
              <w:rPr>
                <w:rFonts w:ascii="宋体" w:hAnsi="宋体" w:cs="宋体" w:hint="eastAsia"/>
                <w:color w:val="000000"/>
                <w:sz w:val="18"/>
                <w:szCs w:val="18"/>
              </w:rPr>
              <w:t>（GB50411-2007）</w:t>
            </w:r>
            <w:proofErr w:type="gramStart"/>
            <w:r w:rsidRPr="0071787B">
              <w:rPr>
                <w:rFonts w:ascii="宋体" w:hAnsi="宋体" w:cs="宋体" w:hint="eastAsia"/>
                <w:color w:val="000000"/>
                <w:sz w:val="18"/>
                <w:szCs w:val="18"/>
              </w:rPr>
              <w:t>强条第6</w:t>
            </w:r>
            <w:proofErr w:type="gramEnd"/>
            <w:r w:rsidRPr="0071787B">
              <w:rPr>
                <w:rFonts w:ascii="宋体" w:hAnsi="宋体" w:cs="宋体" w:hint="eastAsia"/>
                <w:color w:val="000000"/>
                <w:sz w:val="18"/>
                <w:szCs w:val="18"/>
              </w:rPr>
              <w:t>.2.2条中缺少“关于</w:t>
            </w:r>
            <w:r w:rsidRPr="0071787B">
              <w:rPr>
                <w:rFonts w:hint="eastAsia"/>
                <w:bCs/>
                <w:sz w:val="18"/>
                <w:szCs w:val="18"/>
              </w:rPr>
              <w:t>透光及部分透光遮阳材料的太阳光透射比、太阳光反射比”</w:t>
            </w:r>
          </w:p>
          <w:p w:rsidR="004D67A9" w:rsidRPr="0071787B" w:rsidRDefault="004D67A9" w:rsidP="00964F94">
            <w:pPr>
              <w:widowControl/>
              <w:snapToGrid w:val="0"/>
              <w:spacing w:line="360" w:lineRule="auto"/>
              <w:jc w:val="center"/>
              <w:rPr>
                <w:rFonts w:ascii="宋体" w:hAnsi="宋体" w:cs="宋体"/>
                <w:color w:val="000000"/>
                <w:sz w:val="18"/>
                <w:szCs w:val="18"/>
              </w:rPr>
            </w:pPr>
          </w:p>
        </w:tc>
        <w:tc>
          <w:tcPr>
            <w:tcW w:w="1701" w:type="dxa"/>
            <w:vMerge w:val="restart"/>
            <w:tcBorders>
              <w:top w:val="single" w:sz="4" w:space="0" w:color="auto"/>
              <w:left w:val="nil"/>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color w:val="000000"/>
                <w:sz w:val="18"/>
                <w:szCs w:val="18"/>
              </w:rPr>
            </w:pPr>
            <w:r w:rsidRPr="0071787B">
              <w:rPr>
                <w:rFonts w:ascii="宋体" w:hAnsi="宋体" w:hint="eastAsia"/>
                <w:sz w:val="18"/>
                <w:szCs w:val="18"/>
              </w:rPr>
              <w:t>四川省建筑科学研究院</w:t>
            </w:r>
          </w:p>
        </w:tc>
        <w:tc>
          <w:tcPr>
            <w:tcW w:w="883" w:type="dxa"/>
            <w:vMerge w:val="restart"/>
            <w:tcBorders>
              <w:top w:val="single" w:sz="4" w:space="0" w:color="auto"/>
              <w:left w:val="single" w:sz="4" w:space="0" w:color="auto"/>
              <w:right w:val="single" w:sz="12"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color w:val="000000"/>
                <w:sz w:val="18"/>
                <w:szCs w:val="18"/>
              </w:rPr>
            </w:pPr>
            <w:r w:rsidRPr="0071787B">
              <w:rPr>
                <w:rFonts w:hAnsi="宋体" w:hint="eastAsia"/>
                <w:sz w:val="18"/>
                <w:szCs w:val="18"/>
              </w:rPr>
              <w:t>刘晖</w:t>
            </w:r>
          </w:p>
        </w:tc>
      </w:tr>
      <w:tr w:rsidR="004D67A9" w:rsidRPr="0048148B" w:rsidTr="00964F94">
        <w:trPr>
          <w:jc w:val="center"/>
        </w:trPr>
        <w:tc>
          <w:tcPr>
            <w:tcW w:w="1101" w:type="dxa"/>
            <w:vMerge/>
            <w:tcBorders>
              <w:left w:val="single" w:sz="12" w:space="0" w:color="auto"/>
              <w:bottom w:val="single" w:sz="4" w:space="0" w:color="auto"/>
              <w:right w:val="single" w:sz="4" w:space="0" w:color="auto"/>
            </w:tcBorders>
            <w:shd w:val="clear" w:color="auto" w:fill="auto"/>
            <w:noWrap/>
            <w:vAlign w:val="center"/>
          </w:tcPr>
          <w:p w:rsidR="004D67A9" w:rsidRPr="0048148B" w:rsidRDefault="004D67A9" w:rsidP="00964F94">
            <w:pPr>
              <w:widowControl/>
              <w:snapToGrid w:val="0"/>
              <w:spacing w:line="360" w:lineRule="auto"/>
              <w:jc w:val="center"/>
              <w:rPr>
                <w:rFonts w:ascii="宋体" w:hAnsi="宋体" w:cs="宋体"/>
                <w:sz w:val="18"/>
                <w:szCs w:val="18"/>
              </w:rPr>
            </w:pPr>
          </w:p>
        </w:tc>
        <w:tc>
          <w:tcPr>
            <w:tcW w:w="1559" w:type="dxa"/>
            <w:vMerge/>
            <w:tcBorders>
              <w:left w:val="nil"/>
              <w:bottom w:val="single" w:sz="4" w:space="0" w:color="auto"/>
              <w:right w:val="single" w:sz="4" w:space="0" w:color="auto"/>
            </w:tcBorders>
            <w:shd w:val="clear" w:color="auto" w:fill="auto"/>
            <w:vAlign w:val="center"/>
          </w:tcPr>
          <w:p w:rsidR="004D67A9" w:rsidRPr="0048148B" w:rsidRDefault="004D67A9" w:rsidP="00964F94">
            <w:pPr>
              <w:widowControl/>
              <w:snapToGrid w:val="0"/>
              <w:spacing w:line="360" w:lineRule="auto"/>
              <w:jc w:val="left"/>
              <w:rPr>
                <w:rFonts w:ascii="宋体" w:hAnsi="宋体" w:cs="宋体"/>
                <w:sz w:val="18"/>
                <w:szCs w:val="18"/>
              </w:rPr>
            </w:pPr>
          </w:p>
        </w:tc>
        <w:tc>
          <w:tcPr>
            <w:tcW w:w="1134" w:type="dxa"/>
            <w:vMerge/>
            <w:tcBorders>
              <w:left w:val="nil"/>
              <w:bottom w:val="single" w:sz="4" w:space="0" w:color="auto"/>
              <w:right w:val="single" w:sz="4" w:space="0" w:color="auto"/>
            </w:tcBorders>
            <w:shd w:val="clear" w:color="auto" w:fill="auto"/>
            <w:vAlign w:val="center"/>
          </w:tcPr>
          <w:p w:rsidR="004D67A9" w:rsidRPr="0048148B" w:rsidRDefault="004D67A9" w:rsidP="00964F94">
            <w:pPr>
              <w:widowControl/>
              <w:snapToGrid w:val="0"/>
              <w:spacing w:line="360" w:lineRule="auto"/>
              <w:jc w:val="left"/>
              <w:rPr>
                <w:rFonts w:ascii="宋体" w:hAnsi="宋体" w:cs="宋体"/>
                <w:sz w:val="18"/>
                <w:szCs w:val="18"/>
              </w:rPr>
            </w:pPr>
          </w:p>
        </w:tc>
        <w:tc>
          <w:tcPr>
            <w:tcW w:w="850" w:type="dxa"/>
            <w:vMerge/>
            <w:tcBorders>
              <w:left w:val="nil"/>
              <w:bottom w:val="single" w:sz="4" w:space="0" w:color="auto"/>
              <w:right w:val="single" w:sz="4" w:space="0" w:color="auto"/>
            </w:tcBorders>
            <w:shd w:val="clear" w:color="auto" w:fill="auto"/>
            <w:vAlign w:val="center"/>
          </w:tcPr>
          <w:p w:rsidR="004D67A9" w:rsidRPr="0048148B" w:rsidRDefault="004D67A9" w:rsidP="00964F94">
            <w:pPr>
              <w:widowControl/>
              <w:snapToGrid w:val="0"/>
              <w:spacing w:line="360" w:lineRule="auto"/>
              <w:jc w:val="left"/>
              <w:rPr>
                <w:rFonts w:ascii="宋体" w:hAnsi="宋体" w:cs="宋体"/>
                <w:sz w:val="18"/>
                <w:szCs w:val="18"/>
              </w:rPr>
            </w:pPr>
          </w:p>
        </w:tc>
        <w:tc>
          <w:tcPr>
            <w:tcW w:w="1134" w:type="dxa"/>
            <w:vMerge/>
            <w:tcBorders>
              <w:left w:val="nil"/>
              <w:bottom w:val="single" w:sz="4" w:space="0" w:color="auto"/>
              <w:right w:val="single" w:sz="4" w:space="0" w:color="auto"/>
            </w:tcBorders>
            <w:shd w:val="clear" w:color="auto" w:fill="auto"/>
            <w:vAlign w:val="center"/>
          </w:tcPr>
          <w:p w:rsidR="004D67A9" w:rsidRPr="0048148B" w:rsidRDefault="004D67A9" w:rsidP="00964F94">
            <w:pPr>
              <w:widowControl/>
              <w:snapToGrid w:val="0"/>
              <w:spacing w:line="360" w:lineRule="auto"/>
              <w:jc w:val="left"/>
              <w:rPr>
                <w:rFonts w:ascii="宋体" w:hAnsi="宋体" w:cs="宋体"/>
                <w:sz w:val="18"/>
                <w:szCs w:val="18"/>
              </w:rPr>
            </w:pPr>
          </w:p>
        </w:tc>
        <w:tc>
          <w:tcPr>
            <w:tcW w:w="1134" w:type="dxa"/>
            <w:vMerge/>
            <w:tcBorders>
              <w:left w:val="nil"/>
              <w:bottom w:val="single" w:sz="4" w:space="0" w:color="auto"/>
              <w:right w:val="single" w:sz="4" w:space="0" w:color="auto"/>
            </w:tcBorders>
            <w:shd w:val="clear" w:color="auto" w:fill="auto"/>
            <w:noWrap/>
            <w:vAlign w:val="center"/>
          </w:tcPr>
          <w:p w:rsidR="004D67A9" w:rsidRPr="0048148B" w:rsidRDefault="004D67A9" w:rsidP="00964F94">
            <w:pPr>
              <w:widowControl/>
              <w:snapToGrid w:val="0"/>
              <w:spacing w:line="360" w:lineRule="auto"/>
              <w:jc w:val="left"/>
              <w:rPr>
                <w:rFonts w:ascii="宋体" w:hAnsi="宋体" w:cs="宋体"/>
                <w:color w:val="000000"/>
                <w:sz w:val="18"/>
                <w:szCs w:val="18"/>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4D67A9" w:rsidRPr="0071787B" w:rsidRDefault="004D67A9" w:rsidP="00964F94">
            <w:pPr>
              <w:widowControl/>
              <w:snapToGrid w:val="0"/>
              <w:spacing w:line="360" w:lineRule="auto"/>
              <w:jc w:val="center"/>
              <w:rPr>
                <w:bCs/>
                <w:sz w:val="18"/>
                <w:szCs w:val="18"/>
              </w:rPr>
            </w:pPr>
            <w:r w:rsidRPr="0071787B">
              <w:rPr>
                <w:rFonts w:hint="eastAsia"/>
                <w:bCs/>
                <w:sz w:val="18"/>
                <w:szCs w:val="18"/>
              </w:rPr>
              <w:t>第</w:t>
            </w:r>
            <w:r w:rsidRPr="0071787B">
              <w:rPr>
                <w:rFonts w:hint="eastAsia"/>
                <w:bCs/>
                <w:sz w:val="18"/>
                <w:szCs w:val="18"/>
              </w:rPr>
              <w:t>7.2.2</w:t>
            </w:r>
            <w:r w:rsidRPr="0071787B">
              <w:rPr>
                <w:rFonts w:hint="eastAsia"/>
                <w:bCs/>
                <w:sz w:val="18"/>
                <w:szCs w:val="18"/>
              </w:rPr>
              <w:t>条</w:t>
            </w:r>
          </w:p>
          <w:p w:rsidR="004D67A9" w:rsidRPr="0071787B" w:rsidRDefault="004D67A9" w:rsidP="00964F94">
            <w:pPr>
              <w:widowControl/>
              <w:snapToGrid w:val="0"/>
              <w:spacing w:line="360" w:lineRule="auto"/>
              <w:jc w:val="center"/>
              <w:rPr>
                <w:bCs/>
                <w:sz w:val="18"/>
                <w:szCs w:val="18"/>
              </w:rPr>
            </w:pPr>
            <w:r w:rsidRPr="0071787B">
              <w:rPr>
                <w:rFonts w:hint="eastAsia"/>
                <w:bCs/>
                <w:sz w:val="18"/>
                <w:szCs w:val="18"/>
              </w:rPr>
              <w:t>屋面节能工程使用的材料进场时应对以下性能参数进</w:t>
            </w:r>
          </w:p>
          <w:p w:rsidR="004D67A9" w:rsidRPr="0071787B" w:rsidRDefault="004D67A9" w:rsidP="00964F94">
            <w:pPr>
              <w:widowControl/>
              <w:snapToGrid w:val="0"/>
              <w:spacing w:line="360" w:lineRule="auto"/>
              <w:jc w:val="center"/>
              <w:rPr>
                <w:bCs/>
                <w:sz w:val="18"/>
                <w:szCs w:val="18"/>
              </w:rPr>
            </w:pPr>
            <w:r w:rsidRPr="0071787B">
              <w:rPr>
                <w:rFonts w:hint="eastAsia"/>
                <w:bCs/>
                <w:sz w:val="18"/>
                <w:szCs w:val="18"/>
              </w:rPr>
              <w:t>行复验，复验应为见证取样送检。</w:t>
            </w:r>
          </w:p>
          <w:p w:rsidR="004D67A9" w:rsidRPr="0071787B" w:rsidRDefault="004D67A9" w:rsidP="00964F94">
            <w:pPr>
              <w:widowControl/>
              <w:snapToGrid w:val="0"/>
              <w:spacing w:line="360" w:lineRule="auto"/>
              <w:jc w:val="center"/>
              <w:rPr>
                <w:bCs/>
                <w:sz w:val="18"/>
                <w:szCs w:val="18"/>
              </w:rPr>
            </w:pPr>
            <w:r w:rsidRPr="0071787B">
              <w:rPr>
                <w:bCs/>
                <w:sz w:val="18"/>
                <w:szCs w:val="18"/>
              </w:rPr>
              <w:t xml:space="preserve">1 </w:t>
            </w:r>
            <w:r w:rsidRPr="0071787B">
              <w:rPr>
                <w:rFonts w:hint="eastAsia"/>
                <w:bCs/>
                <w:sz w:val="18"/>
                <w:szCs w:val="18"/>
              </w:rPr>
              <w:t>保温隔热材料：导热系数或热阻、密度、吸水率、抗</w:t>
            </w:r>
          </w:p>
          <w:p w:rsidR="004D67A9" w:rsidRPr="0071787B" w:rsidRDefault="004D67A9" w:rsidP="00964F94">
            <w:pPr>
              <w:widowControl/>
              <w:snapToGrid w:val="0"/>
              <w:spacing w:line="360" w:lineRule="auto"/>
              <w:jc w:val="center"/>
              <w:rPr>
                <w:bCs/>
                <w:sz w:val="18"/>
                <w:szCs w:val="18"/>
              </w:rPr>
            </w:pPr>
            <w:r w:rsidRPr="0071787B">
              <w:rPr>
                <w:rFonts w:hint="eastAsia"/>
                <w:bCs/>
                <w:sz w:val="18"/>
                <w:szCs w:val="18"/>
              </w:rPr>
              <w:t>压强度或压缩强度、有机保</w:t>
            </w:r>
            <w:r w:rsidRPr="0071787B">
              <w:rPr>
                <w:rFonts w:hint="eastAsia"/>
                <w:bCs/>
                <w:sz w:val="18"/>
                <w:szCs w:val="18"/>
              </w:rPr>
              <w:lastRenderedPageBreak/>
              <w:t>温材料的燃烧性能；</w:t>
            </w:r>
          </w:p>
          <w:p w:rsidR="004D67A9" w:rsidRPr="0071787B" w:rsidRDefault="004D67A9" w:rsidP="00964F94">
            <w:pPr>
              <w:widowControl/>
              <w:snapToGrid w:val="0"/>
              <w:spacing w:line="360" w:lineRule="auto"/>
              <w:jc w:val="center"/>
              <w:rPr>
                <w:rFonts w:ascii="宋体" w:hAnsi="宋体" w:cs="宋体"/>
                <w:color w:val="000000"/>
                <w:sz w:val="18"/>
                <w:szCs w:val="18"/>
              </w:rPr>
            </w:pPr>
            <w:r w:rsidRPr="0071787B">
              <w:rPr>
                <w:bCs/>
                <w:sz w:val="18"/>
                <w:szCs w:val="18"/>
              </w:rPr>
              <w:t xml:space="preserve">2 </w:t>
            </w:r>
            <w:r w:rsidRPr="0071787B">
              <w:rPr>
                <w:rFonts w:hint="eastAsia"/>
                <w:bCs/>
                <w:sz w:val="18"/>
                <w:szCs w:val="18"/>
              </w:rPr>
              <w:t>隔热涂料：太阳光反射比，半球发射率。</w:t>
            </w:r>
          </w:p>
        </w:tc>
        <w:tc>
          <w:tcPr>
            <w:tcW w:w="2268" w:type="dxa"/>
            <w:tcBorders>
              <w:top w:val="single" w:sz="4" w:space="0" w:color="auto"/>
              <w:left w:val="nil"/>
              <w:bottom w:val="single" w:sz="4" w:space="0" w:color="auto"/>
              <w:right w:val="single" w:sz="4" w:space="0" w:color="auto"/>
            </w:tcBorders>
            <w:shd w:val="clear" w:color="auto" w:fill="auto"/>
            <w:vAlign w:val="center"/>
          </w:tcPr>
          <w:p w:rsidR="004D67A9" w:rsidRPr="0071787B" w:rsidRDefault="004D67A9" w:rsidP="00964F94">
            <w:pPr>
              <w:jc w:val="center"/>
              <w:rPr>
                <w:rFonts w:ascii="宋体" w:hAnsi="宋体"/>
                <w:sz w:val="18"/>
                <w:szCs w:val="18"/>
              </w:rPr>
            </w:pPr>
            <w:r w:rsidRPr="0071787B">
              <w:rPr>
                <w:rFonts w:ascii="宋体" w:hAnsi="宋体" w:hint="eastAsia"/>
                <w:sz w:val="18"/>
                <w:szCs w:val="18"/>
              </w:rPr>
              <w:lastRenderedPageBreak/>
              <w:t>《建筑节能工程施工质量验收规范》</w:t>
            </w:r>
            <w:r w:rsidRPr="0071787B">
              <w:rPr>
                <w:rFonts w:ascii="宋体" w:hAnsi="宋体" w:cs="宋体" w:hint="eastAsia"/>
                <w:color w:val="000000"/>
                <w:sz w:val="18"/>
                <w:szCs w:val="18"/>
              </w:rPr>
              <w:t>（GB50411-2007）第7.2.2条（强条）强调屋面保温材料的导热系数、密度、抗压强度或压缩强度、燃烧性能应符合设计要求</w:t>
            </w:r>
          </w:p>
          <w:p w:rsidR="004D67A9" w:rsidRPr="0071787B" w:rsidRDefault="004D67A9" w:rsidP="00964F94">
            <w:pPr>
              <w:widowControl/>
              <w:snapToGrid w:val="0"/>
              <w:spacing w:line="360" w:lineRule="auto"/>
              <w:jc w:val="center"/>
              <w:rPr>
                <w:rFonts w:ascii="宋体" w:hAnsi="宋体" w:cs="宋体"/>
                <w:color w:val="000000"/>
                <w:sz w:val="18"/>
                <w:szCs w:val="18"/>
              </w:rPr>
            </w:pPr>
          </w:p>
        </w:tc>
        <w:tc>
          <w:tcPr>
            <w:tcW w:w="1701" w:type="dxa"/>
            <w:vMerge/>
            <w:tcBorders>
              <w:left w:val="nil"/>
              <w:bottom w:val="single" w:sz="4" w:space="0" w:color="auto"/>
              <w:right w:val="single" w:sz="4" w:space="0" w:color="auto"/>
            </w:tcBorders>
            <w:shd w:val="clear" w:color="auto" w:fill="auto"/>
            <w:vAlign w:val="center"/>
          </w:tcPr>
          <w:p w:rsidR="004D67A9" w:rsidRPr="0048148B" w:rsidRDefault="004D67A9" w:rsidP="00964F94">
            <w:pPr>
              <w:widowControl/>
              <w:snapToGrid w:val="0"/>
              <w:spacing w:line="360" w:lineRule="auto"/>
              <w:jc w:val="left"/>
              <w:rPr>
                <w:rFonts w:ascii="宋体" w:hAnsi="宋体" w:cs="宋体"/>
                <w:color w:val="000000"/>
                <w:sz w:val="18"/>
                <w:szCs w:val="18"/>
              </w:rPr>
            </w:pPr>
          </w:p>
        </w:tc>
        <w:tc>
          <w:tcPr>
            <w:tcW w:w="883" w:type="dxa"/>
            <w:vMerge/>
            <w:tcBorders>
              <w:left w:val="single" w:sz="4" w:space="0" w:color="auto"/>
              <w:bottom w:val="single" w:sz="4" w:space="0" w:color="auto"/>
              <w:right w:val="single" w:sz="12" w:space="0" w:color="auto"/>
            </w:tcBorders>
            <w:shd w:val="clear" w:color="auto" w:fill="auto"/>
            <w:vAlign w:val="center"/>
          </w:tcPr>
          <w:p w:rsidR="004D67A9" w:rsidRPr="0048148B" w:rsidRDefault="004D67A9" w:rsidP="00964F94">
            <w:pPr>
              <w:widowControl/>
              <w:snapToGrid w:val="0"/>
              <w:spacing w:line="360" w:lineRule="auto"/>
              <w:jc w:val="left"/>
              <w:rPr>
                <w:rFonts w:ascii="宋体" w:hAnsi="宋体" w:cs="宋体"/>
                <w:color w:val="000000"/>
                <w:sz w:val="18"/>
                <w:szCs w:val="18"/>
              </w:rPr>
            </w:pPr>
          </w:p>
        </w:tc>
      </w:tr>
      <w:tr w:rsidR="004D67A9" w:rsidRPr="0048148B" w:rsidTr="00964F94">
        <w:trPr>
          <w:jc w:val="center"/>
        </w:trPr>
        <w:tc>
          <w:tcPr>
            <w:tcW w:w="1101" w:type="dxa"/>
            <w:vMerge w:val="restart"/>
            <w:tcBorders>
              <w:left w:val="single" w:sz="12" w:space="0" w:color="auto"/>
              <w:right w:val="single" w:sz="4" w:space="0" w:color="auto"/>
            </w:tcBorders>
            <w:shd w:val="clear" w:color="auto" w:fill="auto"/>
            <w:noWrap/>
            <w:vAlign w:val="center"/>
          </w:tcPr>
          <w:p w:rsidR="004D67A9" w:rsidRPr="0048148B" w:rsidRDefault="004D67A9" w:rsidP="00964F94">
            <w:pPr>
              <w:widowControl/>
              <w:snapToGrid w:val="0"/>
              <w:spacing w:line="360" w:lineRule="auto"/>
              <w:jc w:val="center"/>
              <w:rPr>
                <w:rFonts w:ascii="宋体" w:hAnsi="宋体" w:cs="宋体"/>
                <w:sz w:val="18"/>
                <w:szCs w:val="18"/>
              </w:rPr>
            </w:pPr>
            <w:r w:rsidRPr="0048148B">
              <w:rPr>
                <w:rFonts w:ascii="宋体" w:hAnsi="宋体" w:cs="宋体" w:hint="eastAsia"/>
                <w:bCs/>
                <w:sz w:val="18"/>
                <w:szCs w:val="18"/>
              </w:rPr>
              <w:lastRenderedPageBreak/>
              <w:t>继续有效</w:t>
            </w:r>
          </w:p>
        </w:tc>
        <w:tc>
          <w:tcPr>
            <w:tcW w:w="1559" w:type="dxa"/>
            <w:vMerge w:val="restart"/>
            <w:tcBorders>
              <w:top w:val="single" w:sz="4" w:space="0" w:color="auto"/>
              <w:left w:val="nil"/>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sz w:val="18"/>
                <w:szCs w:val="18"/>
              </w:rPr>
            </w:pPr>
            <w:r w:rsidRPr="0071787B">
              <w:rPr>
                <w:rFonts w:ascii="宋体" w:hAnsi="宋体" w:hint="eastAsia"/>
                <w:sz w:val="18"/>
                <w:szCs w:val="18"/>
              </w:rPr>
              <w:t>建筑节能工程施工质量验收规程</w:t>
            </w:r>
          </w:p>
        </w:tc>
        <w:tc>
          <w:tcPr>
            <w:tcW w:w="1134" w:type="dxa"/>
            <w:vMerge w:val="restart"/>
            <w:tcBorders>
              <w:top w:val="single" w:sz="4" w:space="0" w:color="auto"/>
              <w:left w:val="nil"/>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sz w:val="18"/>
                <w:szCs w:val="18"/>
              </w:rPr>
            </w:pPr>
            <w:r w:rsidRPr="0071787B">
              <w:rPr>
                <w:rFonts w:ascii="宋体" w:hAnsi="宋体" w:cs="宋体" w:hint="eastAsia"/>
                <w:bCs/>
                <w:sz w:val="18"/>
                <w:szCs w:val="18"/>
              </w:rPr>
              <w:t>DB51/5033-2014</w:t>
            </w:r>
          </w:p>
        </w:tc>
        <w:tc>
          <w:tcPr>
            <w:tcW w:w="850" w:type="dxa"/>
            <w:vMerge w:val="restart"/>
            <w:tcBorders>
              <w:top w:val="single" w:sz="4" w:space="0" w:color="auto"/>
              <w:left w:val="nil"/>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sz w:val="18"/>
                <w:szCs w:val="18"/>
              </w:rPr>
            </w:pPr>
            <w:r w:rsidRPr="0071787B">
              <w:rPr>
                <w:rFonts w:ascii="宋体" w:hAnsi="宋体" w:cs="宋体" w:hint="eastAsia"/>
                <w:bCs/>
                <w:sz w:val="18"/>
                <w:szCs w:val="18"/>
              </w:rPr>
              <w:t>J12620-2014</w:t>
            </w:r>
          </w:p>
        </w:tc>
        <w:tc>
          <w:tcPr>
            <w:tcW w:w="1134" w:type="dxa"/>
            <w:vMerge w:val="restart"/>
            <w:tcBorders>
              <w:top w:val="single" w:sz="4" w:space="0" w:color="auto"/>
              <w:left w:val="nil"/>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2014.5.4</w:t>
            </w:r>
          </w:p>
        </w:tc>
        <w:tc>
          <w:tcPr>
            <w:tcW w:w="1134" w:type="dxa"/>
            <w:vMerge w:val="restart"/>
            <w:tcBorders>
              <w:top w:val="single" w:sz="4" w:space="0" w:color="auto"/>
              <w:left w:val="nil"/>
              <w:right w:val="single" w:sz="4" w:space="0" w:color="auto"/>
            </w:tcBorders>
            <w:shd w:val="clear" w:color="auto" w:fill="auto"/>
            <w:noWrap/>
            <w:vAlign w:val="center"/>
          </w:tcPr>
          <w:p w:rsidR="004D67A9" w:rsidRPr="0071787B" w:rsidRDefault="004D67A9"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sz w:val="18"/>
                <w:szCs w:val="18"/>
              </w:rPr>
              <w:t>2014.12.01</w:t>
            </w:r>
          </w:p>
        </w:tc>
        <w:tc>
          <w:tcPr>
            <w:tcW w:w="2410" w:type="dxa"/>
            <w:tcBorders>
              <w:top w:val="single" w:sz="4" w:space="0" w:color="auto"/>
              <w:left w:val="nil"/>
              <w:bottom w:val="single" w:sz="4" w:space="0" w:color="auto"/>
              <w:right w:val="single" w:sz="4" w:space="0" w:color="auto"/>
            </w:tcBorders>
            <w:shd w:val="clear" w:color="auto" w:fill="auto"/>
            <w:vAlign w:val="center"/>
          </w:tcPr>
          <w:p w:rsidR="004D67A9" w:rsidRPr="0071787B" w:rsidRDefault="004D67A9" w:rsidP="00964F94">
            <w:pPr>
              <w:widowControl/>
              <w:snapToGrid w:val="0"/>
              <w:spacing w:line="360" w:lineRule="auto"/>
              <w:jc w:val="center"/>
              <w:rPr>
                <w:bCs/>
                <w:sz w:val="18"/>
                <w:szCs w:val="18"/>
              </w:rPr>
            </w:pPr>
            <w:r w:rsidRPr="0071787B">
              <w:rPr>
                <w:rFonts w:hint="eastAsia"/>
                <w:bCs/>
                <w:sz w:val="18"/>
                <w:szCs w:val="18"/>
              </w:rPr>
              <w:t>第</w:t>
            </w:r>
            <w:r w:rsidRPr="0071787B">
              <w:rPr>
                <w:rFonts w:hint="eastAsia"/>
                <w:bCs/>
                <w:sz w:val="18"/>
                <w:szCs w:val="18"/>
              </w:rPr>
              <w:t>8.2.2</w:t>
            </w:r>
            <w:r w:rsidRPr="0071787B">
              <w:rPr>
                <w:rFonts w:hint="eastAsia"/>
                <w:bCs/>
                <w:sz w:val="18"/>
                <w:szCs w:val="18"/>
              </w:rPr>
              <w:t>条</w:t>
            </w:r>
          </w:p>
          <w:p w:rsidR="004D67A9" w:rsidRPr="0071787B" w:rsidRDefault="004D67A9" w:rsidP="00964F94">
            <w:pPr>
              <w:widowControl/>
              <w:snapToGrid w:val="0"/>
              <w:spacing w:line="360" w:lineRule="auto"/>
              <w:jc w:val="center"/>
              <w:rPr>
                <w:bCs/>
                <w:sz w:val="18"/>
                <w:szCs w:val="18"/>
              </w:rPr>
            </w:pPr>
            <w:r w:rsidRPr="0071787B">
              <w:rPr>
                <w:rFonts w:hint="eastAsia"/>
                <w:bCs/>
                <w:sz w:val="18"/>
                <w:szCs w:val="18"/>
              </w:rPr>
              <w:t>地面节能工程使用的保温材料，进场时应对其导热系</w:t>
            </w:r>
          </w:p>
          <w:p w:rsidR="004D67A9" w:rsidRPr="0071787B" w:rsidRDefault="004D67A9" w:rsidP="00964F94">
            <w:pPr>
              <w:widowControl/>
              <w:snapToGrid w:val="0"/>
              <w:spacing w:line="360" w:lineRule="auto"/>
              <w:jc w:val="center"/>
              <w:rPr>
                <w:rFonts w:ascii="宋体" w:hAnsi="宋体" w:cs="宋体"/>
                <w:color w:val="000000"/>
                <w:sz w:val="18"/>
                <w:szCs w:val="18"/>
              </w:rPr>
            </w:pPr>
            <w:r w:rsidRPr="0071787B">
              <w:rPr>
                <w:rFonts w:hint="eastAsia"/>
                <w:bCs/>
                <w:sz w:val="18"/>
                <w:szCs w:val="18"/>
              </w:rPr>
              <w:t>数或热阻、密度、吸水率、抗压强度或压缩强度、有机保温材料的燃烧性能等参数进行复验，复验应为见证取样送检。</w:t>
            </w:r>
          </w:p>
        </w:tc>
        <w:tc>
          <w:tcPr>
            <w:tcW w:w="2268" w:type="dxa"/>
            <w:tcBorders>
              <w:top w:val="single" w:sz="4" w:space="0" w:color="auto"/>
              <w:left w:val="nil"/>
              <w:bottom w:val="single" w:sz="4" w:space="0" w:color="auto"/>
              <w:right w:val="single" w:sz="4" w:space="0" w:color="auto"/>
            </w:tcBorders>
            <w:shd w:val="clear" w:color="auto" w:fill="auto"/>
            <w:vAlign w:val="center"/>
          </w:tcPr>
          <w:p w:rsidR="004D67A9" w:rsidRPr="0071787B" w:rsidRDefault="004D67A9" w:rsidP="00964F94">
            <w:pPr>
              <w:jc w:val="center"/>
              <w:rPr>
                <w:rFonts w:ascii="宋体" w:hAnsi="宋体"/>
                <w:sz w:val="18"/>
                <w:szCs w:val="18"/>
              </w:rPr>
            </w:pPr>
            <w:r w:rsidRPr="0071787B">
              <w:rPr>
                <w:rFonts w:ascii="宋体" w:hAnsi="宋体" w:cs="宋体" w:hint="eastAsia"/>
                <w:color w:val="000000"/>
                <w:sz w:val="18"/>
                <w:szCs w:val="18"/>
              </w:rPr>
              <w:t>GB50411-2007）第</w:t>
            </w:r>
          </w:p>
          <w:p w:rsidR="004D67A9" w:rsidRPr="0071787B" w:rsidRDefault="004D67A9" w:rsidP="00964F94">
            <w:pPr>
              <w:jc w:val="center"/>
              <w:rPr>
                <w:rFonts w:ascii="宋体" w:hAnsi="宋体"/>
                <w:sz w:val="18"/>
                <w:szCs w:val="18"/>
              </w:rPr>
            </w:pPr>
            <w:r w:rsidRPr="0071787B">
              <w:rPr>
                <w:rFonts w:ascii="宋体" w:hAnsi="宋体" w:hint="eastAsia"/>
                <w:sz w:val="18"/>
                <w:szCs w:val="18"/>
              </w:rPr>
              <w:t>8.2.2条的</w:t>
            </w:r>
          </w:p>
          <w:p w:rsidR="004D67A9" w:rsidRPr="0071787B" w:rsidRDefault="004D67A9"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color w:val="000000"/>
                <w:sz w:val="18"/>
                <w:szCs w:val="18"/>
              </w:rPr>
              <w:t>多数内容等同，但本规程对保温材料的吸水率提出了复检；同时仅对有机保温材料燃烧性能提出复检。</w:t>
            </w:r>
          </w:p>
        </w:tc>
        <w:tc>
          <w:tcPr>
            <w:tcW w:w="1701" w:type="dxa"/>
            <w:vMerge w:val="restart"/>
            <w:tcBorders>
              <w:top w:val="single" w:sz="4" w:space="0" w:color="auto"/>
              <w:left w:val="nil"/>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color w:val="000000"/>
                <w:sz w:val="18"/>
                <w:szCs w:val="18"/>
              </w:rPr>
            </w:pPr>
            <w:r w:rsidRPr="0071787B">
              <w:rPr>
                <w:rFonts w:ascii="宋体" w:hAnsi="宋体" w:hint="eastAsia"/>
                <w:sz w:val="18"/>
                <w:szCs w:val="18"/>
              </w:rPr>
              <w:t>四川省建筑科学研究院</w:t>
            </w:r>
          </w:p>
        </w:tc>
        <w:tc>
          <w:tcPr>
            <w:tcW w:w="883" w:type="dxa"/>
            <w:vMerge w:val="restart"/>
            <w:tcBorders>
              <w:top w:val="single" w:sz="4" w:space="0" w:color="auto"/>
              <w:left w:val="single" w:sz="4" w:space="0" w:color="auto"/>
              <w:right w:val="single" w:sz="12"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color w:val="000000"/>
                <w:sz w:val="18"/>
                <w:szCs w:val="18"/>
              </w:rPr>
            </w:pPr>
            <w:r w:rsidRPr="0071787B">
              <w:rPr>
                <w:rFonts w:hAnsi="宋体" w:hint="eastAsia"/>
                <w:sz w:val="18"/>
                <w:szCs w:val="18"/>
              </w:rPr>
              <w:t>刘晖</w:t>
            </w:r>
          </w:p>
        </w:tc>
      </w:tr>
      <w:tr w:rsidR="004D67A9" w:rsidRPr="0048148B" w:rsidTr="00964F94">
        <w:trPr>
          <w:jc w:val="center"/>
        </w:trPr>
        <w:tc>
          <w:tcPr>
            <w:tcW w:w="1101" w:type="dxa"/>
            <w:vMerge/>
            <w:tcBorders>
              <w:left w:val="single" w:sz="12" w:space="0" w:color="auto"/>
              <w:bottom w:val="single" w:sz="4" w:space="0" w:color="auto"/>
              <w:right w:val="single" w:sz="4" w:space="0" w:color="auto"/>
            </w:tcBorders>
            <w:shd w:val="clear" w:color="auto" w:fill="auto"/>
            <w:noWrap/>
            <w:vAlign w:val="center"/>
          </w:tcPr>
          <w:p w:rsidR="004D67A9" w:rsidRPr="0048148B" w:rsidRDefault="004D67A9" w:rsidP="00964F94">
            <w:pPr>
              <w:widowControl/>
              <w:snapToGrid w:val="0"/>
              <w:spacing w:line="360" w:lineRule="auto"/>
              <w:jc w:val="center"/>
              <w:rPr>
                <w:rFonts w:ascii="宋体" w:hAnsi="宋体" w:cs="宋体"/>
                <w:sz w:val="18"/>
                <w:szCs w:val="18"/>
              </w:rPr>
            </w:pPr>
          </w:p>
        </w:tc>
        <w:tc>
          <w:tcPr>
            <w:tcW w:w="1559" w:type="dxa"/>
            <w:vMerge/>
            <w:tcBorders>
              <w:left w:val="nil"/>
              <w:bottom w:val="single" w:sz="4" w:space="0" w:color="auto"/>
              <w:right w:val="single" w:sz="4" w:space="0" w:color="auto"/>
            </w:tcBorders>
            <w:shd w:val="clear" w:color="auto" w:fill="auto"/>
            <w:vAlign w:val="center"/>
          </w:tcPr>
          <w:p w:rsidR="004D67A9" w:rsidRPr="0048148B" w:rsidRDefault="004D67A9" w:rsidP="00964F94">
            <w:pPr>
              <w:widowControl/>
              <w:snapToGrid w:val="0"/>
              <w:spacing w:line="360" w:lineRule="auto"/>
              <w:jc w:val="left"/>
              <w:rPr>
                <w:rFonts w:ascii="宋体" w:hAnsi="宋体" w:cs="宋体"/>
                <w:sz w:val="18"/>
                <w:szCs w:val="18"/>
              </w:rPr>
            </w:pPr>
          </w:p>
        </w:tc>
        <w:tc>
          <w:tcPr>
            <w:tcW w:w="1134" w:type="dxa"/>
            <w:vMerge/>
            <w:tcBorders>
              <w:left w:val="nil"/>
              <w:bottom w:val="single" w:sz="4" w:space="0" w:color="auto"/>
              <w:right w:val="single" w:sz="4" w:space="0" w:color="auto"/>
            </w:tcBorders>
            <w:shd w:val="clear" w:color="auto" w:fill="auto"/>
            <w:vAlign w:val="center"/>
          </w:tcPr>
          <w:p w:rsidR="004D67A9" w:rsidRPr="0048148B" w:rsidRDefault="004D67A9" w:rsidP="00964F94">
            <w:pPr>
              <w:widowControl/>
              <w:snapToGrid w:val="0"/>
              <w:spacing w:line="360" w:lineRule="auto"/>
              <w:jc w:val="left"/>
              <w:rPr>
                <w:rFonts w:ascii="宋体" w:hAnsi="宋体" w:cs="宋体"/>
                <w:sz w:val="18"/>
                <w:szCs w:val="18"/>
              </w:rPr>
            </w:pPr>
          </w:p>
        </w:tc>
        <w:tc>
          <w:tcPr>
            <w:tcW w:w="850" w:type="dxa"/>
            <w:vMerge/>
            <w:tcBorders>
              <w:left w:val="nil"/>
              <w:bottom w:val="single" w:sz="4" w:space="0" w:color="auto"/>
              <w:right w:val="single" w:sz="4" w:space="0" w:color="auto"/>
            </w:tcBorders>
            <w:shd w:val="clear" w:color="auto" w:fill="auto"/>
            <w:vAlign w:val="center"/>
          </w:tcPr>
          <w:p w:rsidR="004D67A9" w:rsidRPr="0048148B" w:rsidRDefault="004D67A9" w:rsidP="00964F94">
            <w:pPr>
              <w:widowControl/>
              <w:snapToGrid w:val="0"/>
              <w:spacing w:line="360" w:lineRule="auto"/>
              <w:jc w:val="left"/>
              <w:rPr>
                <w:rFonts w:ascii="宋体" w:hAnsi="宋体" w:cs="宋体"/>
                <w:sz w:val="18"/>
                <w:szCs w:val="18"/>
              </w:rPr>
            </w:pPr>
          </w:p>
        </w:tc>
        <w:tc>
          <w:tcPr>
            <w:tcW w:w="1134" w:type="dxa"/>
            <w:vMerge/>
            <w:tcBorders>
              <w:left w:val="nil"/>
              <w:bottom w:val="single" w:sz="4" w:space="0" w:color="auto"/>
              <w:right w:val="single" w:sz="4" w:space="0" w:color="auto"/>
            </w:tcBorders>
            <w:shd w:val="clear" w:color="auto" w:fill="auto"/>
            <w:vAlign w:val="center"/>
          </w:tcPr>
          <w:p w:rsidR="004D67A9" w:rsidRPr="0048148B" w:rsidRDefault="004D67A9" w:rsidP="00964F94">
            <w:pPr>
              <w:widowControl/>
              <w:snapToGrid w:val="0"/>
              <w:spacing w:line="360" w:lineRule="auto"/>
              <w:jc w:val="left"/>
              <w:rPr>
                <w:rFonts w:ascii="宋体" w:hAnsi="宋体" w:cs="宋体"/>
                <w:sz w:val="18"/>
                <w:szCs w:val="18"/>
              </w:rPr>
            </w:pPr>
          </w:p>
        </w:tc>
        <w:tc>
          <w:tcPr>
            <w:tcW w:w="1134" w:type="dxa"/>
            <w:vMerge/>
            <w:tcBorders>
              <w:left w:val="nil"/>
              <w:bottom w:val="single" w:sz="4" w:space="0" w:color="auto"/>
              <w:right w:val="single" w:sz="4" w:space="0" w:color="auto"/>
            </w:tcBorders>
            <w:shd w:val="clear" w:color="auto" w:fill="auto"/>
            <w:noWrap/>
            <w:vAlign w:val="center"/>
          </w:tcPr>
          <w:p w:rsidR="004D67A9" w:rsidRPr="0048148B" w:rsidRDefault="004D67A9" w:rsidP="00964F94">
            <w:pPr>
              <w:widowControl/>
              <w:snapToGrid w:val="0"/>
              <w:spacing w:line="360" w:lineRule="auto"/>
              <w:jc w:val="left"/>
              <w:rPr>
                <w:rFonts w:ascii="宋体" w:hAnsi="宋体" w:cs="宋体"/>
                <w:color w:val="000000"/>
                <w:sz w:val="18"/>
                <w:szCs w:val="18"/>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4D67A9" w:rsidRPr="0071787B" w:rsidRDefault="004D67A9" w:rsidP="00964F94">
            <w:pPr>
              <w:widowControl/>
              <w:snapToGrid w:val="0"/>
              <w:spacing w:line="360" w:lineRule="auto"/>
              <w:jc w:val="center"/>
              <w:rPr>
                <w:bCs/>
                <w:sz w:val="18"/>
                <w:szCs w:val="18"/>
              </w:rPr>
            </w:pPr>
            <w:r w:rsidRPr="0071787B">
              <w:rPr>
                <w:rFonts w:hint="eastAsia"/>
                <w:bCs/>
                <w:sz w:val="18"/>
                <w:szCs w:val="18"/>
              </w:rPr>
              <w:t>第</w:t>
            </w:r>
            <w:r w:rsidRPr="0071787B">
              <w:rPr>
                <w:rFonts w:hint="eastAsia"/>
                <w:bCs/>
                <w:sz w:val="18"/>
                <w:szCs w:val="18"/>
              </w:rPr>
              <w:t>9.2.2</w:t>
            </w:r>
            <w:r w:rsidRPr="0071787B">
              <w:rPr>
                <w:rFonts w:hint="eastAsia"/>
                <w:bCs/>
                <w:sz w:val="18"/>
                <w:szCs w:val="18"/>
              </w:rPr>
              <w:t>条</w:t>
            </w:r>
          </w:p>
          <w:p w:rsidR="004D67A9" w:rsidRPr="0071787B" w:rsidRDefault="004D67A9" w:rsidP="00964F94">
            <w:pPr>
              <w:widowControl/>
              <w:snapToGrid w:val="0"/>
              <w:spacing w:line="360" w:lineRule="auto"/>
              <w:jc w:val="center"/>
              <w:rPr>
                <w:bCs/>
                <w:sz w:val="18"/>
                <w:szCs w:val="18"/>
              </w:rPr>
            </w:pPr>
            <w:r w:rsidRPr="0071787B">
              <w:rPr>
                <w:rFonts w:hint="eastAsia"/>
                <w:bCs/>
                <w:sz w:val="18"/>
                <w:szCs w:val="18"/>
              </w:rPr>
              <w:t>采暖、通风与空调系统节能工程中采用的散热器、风机盘管机组、水环热泵机组进场时，应对其下列技术性能参数进行复验，复验应为见证取样送检：</w:t>
            </w:r>
          </w:p>
          <w:p w:rsidR="004D67A9" w:rsidRPr="0071787B" w:rsidRDefault="004D67A9" w:rsidP="00964F94">
            <w:pPr>
              <w:widowControl/>
              <w:snapToGrid w:val="0"/>
              <w:spacing w:line="360" w:lineRule="auto"/>
              <w:jc w:val="center"/>
              <w:rPr>
                <w:bCs/>
                <w:sz w:val="18"/>
                <w:szCs w:val="18"/>
              </w:rPr>
            </w:pPr>
            <w:r w:rsidRPr="0071787B">
              <w:rPr>
                <w:bCs/>
                <w:sz w:val="18"/>
                <w:szCs w:val="18"/>
              </w:rPr>
              <w:t xml:space="preserve">1 </w:t>
            </w:r>
            <w:r w:rsidRPr="0071787B">
              <w:rPr>
                <w:rFonts w:hint="eastAsia"/>
                <w:bCs/>
                <w:sz w:val="18"/>
                <w:szCs w:val="18"/>
              </w:rPr>
              <w:t>散热器的单位散热量。</w:t>
            </w:r>
          </w:p>
          <w:p w:rsidR="004D67A9" w:rsidRPr="0071787B" w:rsidRDefault="004D67A9" w:rsidP="00964F94">
            <w:pPr>
              <w:widowControl/>
              <w:snapToGrid w:val="0"/>
              <w:spacing w:line="360" w:lineRule="auto"/>
              <w:jc w:val="center"/>
              <w:rPr>
                <w:bCs/>
                <w:sz w:val="18"/>
                <w:szCs w:val="18"/>
              </w:rPr>
            </w:pPr>
            <w:r w:rsidRPr="0071787B">
              <w:rPr>
                <w:bCs/>
                <w:sz w:val="18"/>
                <w:szCs w:val="18"/>
              </w:rPr>
              <w:t xml:space="preserve">2 </w:t>
            </w:r>
            <w:r w:rsidRPr="0071787B">
              <w:rPr>
                <w:rFonts w:hint="eastAsia"/>
                <w:bCs/>
                <w:sz w:val="18"/>
                <w:szCs w:val="18"/>
              </w:rPr>
              <w:t>风机盘管机组的供冷量、供热量、风量、出口静压、</w:t>
            </w:r>
          </w:p>
          <w:p w:rsidR="004D67A9" w:rsidRPr="0071787B" w:rsidRDefault="004D67A9" w:rsidP="00964F94">
            <w:pPr>
              <w:widowControl/>
              <w:snapToGrid w:val="0"/>
              <w:spacing w:line="360" w:lineRule="auto"/>
              <w:jc w:val="center"/>
              <w:rPr>
                <w:bCs/>
                <w:sz w:val="18"/>
                <w:szCs w:val="18"/>
              </w:rPr>
            </w:pPr>
            <w:r w:rsidRPr="0071787B">
              <w:rPr>
                <w:rFonts w:hint="eastAsia"/>
                <w:bCs/>
                <w:sz w:val="18"/>
                <w:szCs w:val="18"/>
              </w:rPr>
              <w:t>噪声及功率。</w:t>
            </w:r>
          </w:p>
          <w:p w:rsidR="004D67A9" w:rsidRPr="0071787B" w:rsidRDefault="004D67A9" w:rsidP="00964F94">
            <w:pPr>
              <w:widowControl/>
              <w:snapToGrid w:val="0"/>
              <w:spacing w:line="360" w:lineRule="auto"/>
              <w:jc w:val="center"/>
              <w:rPr>
                <w:rFonts w:ascii="宋体" w:hAnsi="宋体" w:cs="宋体"/>
                <w:color w:val="000000"/>
                <w:sz w:val="18"/>
                <w:szCs w:val="18"/>
              </w:rPr>
            </w:pPr>
            <w:r w:rsidRPr="0071787B">
              <w:rPr>
                <w:bCs/>
                <w:sz w:val="18"/>
                <w:szCs w:val="18"/>
              </w:rPr>
              <w:lastRenderedPageBreak/>
              <w:t xml:space="preserve">3 </w:t>
            </w:r>
            <w:r w:rsidRPr="0071787B">
              <w:rPr>
                <w:rFonts w:hint="eastAsia"/>
                <w:bCs/>
                <w:sz w:val="18"/>
                <w:szCs w:val="18"/>
              </w:rPr>
              <w:t>整体式和分体式水环热泵机组的制冷量、制热量、风量、功率、噪声</w:t>
            </w:r>
          </w:p>
        </w:tc>
        <w:tc>
          <w:tcPr>
            <w:tcW w:w="2268" w:type="dxa"/>
            <w:tcBorders>
              <w:top w:val="single" w:sz="4" w:space="0" w:color="auto"/>
              <w:left w:val="nil"/>
              <w:bottom w:val="single" w:sz="4" w:space="0" w:color="auto"/>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color w:val="000000"/>
                <w:sz w:val="18"/>
                <w:szCs w:val="18"/>
              </w:rPr>
            </w:pPr>
            <w:r w:rsidRPr="0071787B">
              <w:rPr>
                <w:rFonts w:ascii="宋体" w:hAnsi="宋体" w:hint="eastAsia"/>
                <w:sz w:val="18"/>
                <w:szCs w:val="18"/>
              </w:rPr>
              <w:lastRenderedPageBreak/>
              <w:t>略高于《建筑节能工程施工质量验收规范》GB 50411-2007标准要求。</w:t>
            </w:r>
          </w:p>
        </w:tc>
        <w:tc>
          <w:tcPr>
            <w:tcW w:w="1701" w:type="dxa"/>
            <w:vMerge/>
            <w:tcBorders>
              <w:left w:val="nil"/>
              <w:bottom w:val="single" w:sz="4" w:space="0" w:color="auto"/>
              <w:right w:val="single" w:sz="4" w:space="0" w:color="auto"/>
            </w:tcBorders>
            <w:shd w:val="clear" w:color="auto" w:fill="auto"/>
            <w:vAlign w:val="center"/>
          </w:tcPr>
          <w:p w:rsidR="004D67A9" w:rsidRPr="0048148B" w:rsidRDefault="004D67A9" w:rsidP="00964F94">
            <w:pPr>
              <w:widowControl/>
              <w:snapToGrid w:val="0"/>
              <w:spacing w:line="360" w:lineRule="auto"/>
              <w:jc w:val="left"/>
              <w:rPr>
                <w:rFonts w:ascii="宋体" w:hAnsi="宋体" w:cs="宋体"/>
                <w:color w:val="000000"/>
                <w:sz w:val="18"/>
                <w:szCs w:val="18"/>
              </w:rPr>
            </w:pPr>
          </w:p>
        </w:tc>
        <w:tc>
          <w:tcPr>
            <w:tcW w:w="883" w:type="dxa"/>
            <w:vMerge/>
            <w:tcBorders>
              <w:left w:val="single" w:sz="4" w:space="0" w:color="auto"/>
              <w:bottom w:val="single" w:sz="4" w:space="0" w:color="auto"/>
              <w:right w:val="single" w:sz="12" w:space="0" w:color="auto"/>
            </w:tcBorders>
            <w:shd w:val="clear" w:color="auto" w:fill="auto"/>
            <w:vAlign w:val="center"/>
          </w:tcPr>
          <w:p w:rsidR="004D67A9" w:rsidRPr="0048148B" w:rsidRDefault="004D67A9" w:rsidP="00964F94">
            <w:pPr>
              <w:widowControl/>
              <w:snapToGrid w:val="0"/>
              <w:spacing w:line="360" w:lineRule="auto"/>
              <w:jc w:val="left"/>
              <w:rPr>
                <w:rFonts w:ascii="宋体" w:hAnsi="宋体" w:cs="宋体"/>
                <w:color w:val="000000"/>
                <w:sz w:val="18"/>
                <w:szCs w:val="18"/>
              </w:rPr>
            </w:pPr>
          </w:p>
        </w:tc>
      </w:tr>
      <w:tr w:rsidR="004D67A9" w:rsidRPr="0048148B" w:rsidTr="00964F94">
        <w:trPr>
          <w:jc w:val="center"/>
        </w:trPr>
        <w:tc>
          <w:tcPr>
            <w:tcW w:w="1101" w:type="dxa"/>
            <w:vMerge w:val="restart"/>
            <w:tcBorders>
              <w:left w:val="single" w:sz="12" w:space="0" w:color="auto"/>
              <w:right w:val="single" w:sz="4" w:space="0" w:color="auto"/>
            </w:tcBorders>
            <w:shd w:val="clear" w:color="auto" w:fill="auto"/>
            <w:noWrap/>
            <w:vAlign w:val="center"/>
          </w:tcPr>
          <w:p w:rsidR="004D67A9" w:rsidRPr="0048148B" w:rsidRDefault="004D67A9" w:rsidP="00964F94">
            <w:pPr>
              <w:widowControl/>
              <w:snapToGrid w:val="0"/>
              <w:spacing w:line="360" w:lineRule="auto"/>
              <w:jc w:val="center"/>
              <w:rPr>
                <w:rFonts w:ascii="宋体" w:hAnsi="宋体" w:cs="宋体"/>
                <w:sz w:val="18"/>
                <w:szCs w:val="18"/>
              </w:rPr>
            </w:pPr>
            <w:r w:rsidRPr="0048148B">
              <w:rPr>
                <w:rFonts w:ascii="宋体" w:hAnsi="宋体" w:cs="宋体" w:hint="eastAsia"/>
                <w:bCs/>
                <w:sz w:val="18"/>
                <w:szCs w:val="18"/>
              </w:rPr>
              <w:lastRenderedPageBreak/>
              <w:t>继续有效</w:t>
            </w:r>
          </w:p>
        </w:tc>
        <w:tc>
          <w:tcPr>
            <w:tcW w:w="1559" w:type="dxa"/>
            <w:vMerge w:val="restart"/>
            <w:tcBorders>
              <w:top w:val="single" w:sz="4" w:space="0" w:color="auto"/>
              <w:left w:val="nil"/>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sz w:val="18"/>
                <w:szCs w:val="18"/>
              </w:rPr>
            </w:pPr>
            <w:r w:rsidRPr="0071787B">
              <w:rPr>
                <w:rFonts w:ascii="宋体" w:hAnsi="宋体" w:hint="eastAsia"/>
                <w:sz w:val="18"/>
                <w:szCs w:val="18"/>
              </w:rPr>
              <w:t>建筑节能工程施工质量验收规程</w:t>
            </w:r>
          </w:p>
        </w:tc>
        <w:tc>
          <w:tcPr>
            <w:tcW w:w="1134" w:type="dxa"/>
            <w:vMerge w:val="restart"/>
            <w:tcBorders>
              <w:top w:val="single" w:sz="4" w:space="0" w:color="auto"/>
              <w:left w:val="nil"/>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sz w:val="18"/>
                <w:szCs w:val="18"/>
              </w:rPr>
            </w:pPr>
            <w:r w:rsidRPr="0071787B">
              <w:rPr>
                <w:rFonts w:ascii="宋体" w:hAnsi="宋体" w:cs="宋体" w:hint="eastAsia"/>
                <w:bCs/>
                <w:sz w:val="18"/>
                <w:szCs w:val="18"/>
              </w:rPr>
              <w:t>DB51/5033-2014</w:t>
            </w:r>
          </w:p>
        </w:tc>
        <w:tc>
          <w:tcPr>
            <w:tcW w:w="850" w:type="dxa"/>
            <w:vMerge w:val="restart"/>
            <w:tcBorders>
              <w:top w:val="single" w:sz="4" w:space="0" w:color="auto"/>
              <w:left w:val="nil"/>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sz w:val="18"/>
                <w:szCs w:val="18"/>
              </w:rPr>
            </w:pPr>
            <w:r w:rsidRPr="0071787B">
              <w:rPr>
                <w:rFonts w:ascii="宋体" w:hAnsi="宋体" w:cs="宋体" w:hint="eastAsia"/>
                <w:bCs/>
                <w:sz w:val="18"/>
                <w:szCs w:val="18"/>
              </w:rPr>
              <w:t>J12620-2014</w:t>
            </w:r>
          </w:p>
        </w:tc>
        <w:tc>
          <w:tcPr>
            <w:tcW w:w="1134" w:type="dxa"/>
            <w:vMerge w:val="restart"/>
            <w:tcBorders>
              <w:top w:val="single" w:sz="4" w:space="0" w:color="auto"/>
              <w:left w:val="nil"/>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2014.5.4</w:t>
            </w:r>
          </w:p>
        </w:tc>
        <w:tc>
          <w:tcPr>
            <w:tcW w:w="1134" w:type="dxa"/>
            <w:vMerge w:val="restart"/>
            <w:tcBorders>
              <w:top w:val="single" w:sz="4" w:space="0" w:color="auto"/>
              <w:left w:val="nil"/>
              <w:right w:val="single" w:sz="4" w:space="0" w:color="auto"/>
            </w:tcBorders>
            <w:shd w:val="clear" w:color="auto" w:fill="auto"/>
            <w:noWrap/>
            <w:vAlign w:val="center"/>
          </w:tcPr>
          <w:p w:rsidR="004D67A9" w:rsidRPr="0071787B" w:rsidRDefault="004D67A9"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sz w:val="18"/>
                <w:szCs w:val="18"/>
              </w:rPr>
              <w:t>2014.12.01</w:t>
            </w:r>
          </w:p>
        </w:tc>
        <w:tc>
          <w:tcPr>
            <w:tcW w:w="2410" w:type="dxa"/>
            <w:tcBorders>
              <w:top w:val="single" w:sz="4" w:space="0" w:color="auto"/>
              <w:left w:val="nil"/>
              <w:bottom w:val="single" w:sz="4" w:space="0" w:color="auto"/>
              <w:right w:val="single" w:sz="4" w:space="0" w:color="auto"/>
            </w:tcBorders>
            <w:shd w:val="clear" w:color="auto" w:fill="auto"/>
            <w:vAlign w:val="center"/>
          </w:tcPr>
          <w:p w:rsidR="004D67A9" w:rsidRPr="0071787B" w:rsidRDefault="004D67A9" w:rsidP="00964F94">
            <w:pPr>
              <w:widowControl/>
              <w:snapToGrid w:val="0"/>
              <w:spacing w:line="360" w:lineRule="auto"/>
              <w:jc w:val="center"/>
              <w:rPr>
                <w:bCs/>
                <w:sz w:val="18"/>
                <w:szCs w:val="18"/>
              </w:rPr>
            </w:pPr>
            <w:r w:rsidRPr="0071787B">
              <w:rPr>
                <w:rFonts w:hint="eastAsia"/>
                <w:bCs/>
                <w:sz w:val="18"/>
                <w:szCs w:val="18"/>
              </w:rPr>
              <w:t>第</w:t>
            </w:r>
            <w:r w:rsidRPr="0071787B">
              <w:rPr>
                <w:rFonts w:hint="eastAsia"/>
                <w:bCs/>
                <w:sz w:val="18"/>
                <w:szCs w:val="18"/>
              </w:rPr>
              <w:t>10.2.2</w:t>
            </w:r>
            <w:r w:rsidRPr="0071787B">
              <w:rPr>
                <w:rFonts w:hint="eastAsia"/>
                <w:bCs/>
                <w:sz w:val="18"/>
                <w:szCs w:val="18"/>
              </w:rPr>
              <w:t>条</w:t>
            </w:r>
          </w:p>
          <w:p w:rsidR="004D67A9" w:rsidRPr="0071787B" w:rsidRDefault="004D67A9" w:rsidP="00964F94">
            <w:pPr>
              <w:widowControl/>
              <w:snapToGrid w:val="0"/>
              <w:spacing w:line="360" w:lineRule="auto"/>
              <w:jc w:val="center"/>
              <w:rPr>
                <w:bCs/>
                <w:sz w:val="18"/>
                <w:szCs w:val="18"/>
              </w:rPr>
            </w:pPr>
            <w:r w:rsidRPr="0071787B">
              <w:rPr>
                <w:rFonts w:hint="eastAsia"/>
                <w:bCs/>
                <w:sz w:val="18"/>
                <w:szCs w:val="18"/>
              </w:rPr>
              <w:t>太阳能光热系统节能工程采用的集</w:t>
            </w:r>
            <w:proofErr w:type="gramStart"/>
            <w:r w:rsidRPr="0071787B">
              <w:rPr>
                <w:rFonts w:hint="eastAsia"/>
                <w:bCs/>
                <w:sz w:val="18"/>
                <w:szCs w:val="18"/>
              </w:rPr>
              <w:t>热设备</w:t>
            </w:r>
            <w:proofErr w:type="gramEnd"/>
            <w:r w:rsidRPr="0071787B">
              <w:rPr>
                <w:rFonts w:hint="eastAsia"/>
                <w:bCs/>
                <w:sz w:val="18"/>
                <w:szCs w:val="18"/>
              </w:rPr>
              <w:t>和保温材料等进场时，应对其下列技术性能参数进行复验，复验应为见证取样送检：</w:t>
            </w:r>
          </w:p>
          <w:p w:rsidR="004D67A9" w:rsidRPr="0071787B" w:rsidRDefault="004D67A9" w:rsidP="00964F94">
            <w:pPr>
              <w:widowControl/>
              <w:snapToGrid w:val="0"/>
              <w:spacing w:line="360" w:lineRule="auto"/>
              <w:jc w:val="center"/>
              <w:rPr>
                <w:bCs/>
                <w:sz w:val="18"/>
                <w:szCs w:val="18"/>
              </w:rPr>
            </w:pPr>
            <w:r w:rsidRPr="0071787B">
              <w:rPr>
                <w:bCs/>
                <w:sz w:val="18"/>
                <w:szCs w:val="18"/>
              </w:rPr>
              <w:t xml:space="preserve">1 </w:t>
            </w:r>
            <w:r w:rsidRPr="0071787B">
              <w:rPr>
                <w:rFonts w:hint="eastAsia"/>
                <w:bCs/>
                <w:sz w:val="18"/>
                <w:szCs w:val="18"/>
              </w:rPr>
              <w:t>集</w:t>
            </w:r>
            <w:proofErr w:type="gramStart"/>
            <w:r w:rsidRPr="0071787B">
              <w:rPr>
                <w:rFonts w:hint="eastAsia"/>
                <w:bCs/>
                <w:sz w:val="18"/>
                <w:szCs w:val="18"/>
              </w:rPr>
              <w:t>热设备</w:t>
            </w:r>
            <w:proofErr w:type="gramEnd"/>
            <w:r w:rsidRPr="0071787B">
              <w:rPr>
                <w:rFonts w:hint="eastAsia"/>
                <w:bCs/>
                <w:sz w:val="18"/>
                <w:szCs w:val="18"/>
              </w:rPr>
              <w:t>的集热效率。</w:t>
            </w:r>
          </w:p>
          <w:p w:rsidR="004D67A9" w:rsidRPr="0071787B" w:rsidRDefault="004D67A9" w:rsidP="00964F94">
            <w:pPr>
              <w:widowControl/>
              <w:snapToGrid w:val="0"/>
              <w:spacing w:line="360" w:lineRule="auto"/>
              <w:jc w:val="center"/>
              <w:rPr>
                <w:rFonts w:ascii="宋体" w:hAnsi="宋体" w:cs="宋体"/>
                <w:color w:val="000000"/>
                <w:sz w:val="18"/>
                <w:szCs w:val="18"/>
              </w:rPr>
            </w:pPr>
            <w:r w:rsidRPr="0071787B">
              <w:rPr>
                <w:bCs/>
                <w:sz w:val="18"/>
                <w:szCs w:val="18"/>
              </w:rPr>
              <w:t xml:space="preserve">2 </w:t>
            </w:r>
            <w:r w:rsidRPr="0071787B">
              <w:rPr>
                <w:rFonts w:hint="eastAsia"/>
                <w:bCs/>
                <w:sz w:val="18"/>
                <w:szCs w:val="18"/>
              </w:rPr>
              <w:t>保温材料的导热系数、密度、吸水率。</w:t>
            </w:r>
          </w:p>
        </w:tc>
        <w:tc>
          <w:tcPr>
            <w:tcW w:w="2268" w:type="dxa"/>
            <w:tcBorders>
              <w:top w:val="single" w:sz="4" w:space="0" w:color="auto"/>
              <w:left w:val="nil"/>
              <w:bottom w:val="single" w:sz="4" w:space="0" w:color="auto"/>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color w:val="000000"/>
                <w:sz w:val="18"/>
                <w:szCs w:val="18"/>
              </w:rPr>
            </w:pPr>
            <w:r w:rsidRPr="0071787B">
              <w:rPr>
                <w:rFonts w:ascii="宋体" w:hAnsi="宋体" w:hint="eastAsia"/>
                <w:sz w:val="18"/>
                <w:szCs w:val="18"/>
              </w:rPr>
              <w:t>略高于国家标准要求。</w:t>
            </w:r>
          </w:p>
        </w:tc>
        <w:tc>
          <w:tcPr>
            <w:tcW w:w="1701" w:type="dxa"/>
            <w:vMerge w:val="restart"/>
            <w:tcBorders>
              <w:top w:val="single" w:sz="4" w:space="0" w:color="auto"/>
              <w:left w:val="nil"/>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color w:val="000000"/>
                <w:sz w:val="18"/>
                <w:szCs w:val="18"/>
              </w:rPr>
            </w:pPr>
            <w:r w:rsidRPr="0071787B">
              <w:rPr>
                <w:rFonts w:ascii="宋体" w:hAnsi="宋体" w:hint="eastAsia"/>
                <w:sz w:val="18"/>
                <w:szCs w:val="18"/>
              </w:rPr>
              <w:t>四川省建筑科学研究院</w:t>
            </w:r>
          </w:p>
        </w:tc>
        <w:tc>
          <w:tcPr>
            <w:tcW w:w="883" w:type="dxa"/>
            <w:vMerge w:val="restart"/>
            <w:tcBorders>
              <w:top w:val="single" w:sz="4" w:space="0" w:color="auto"/>
              <w:left w:val="single" w:sz="4" w:space="0" w:color="auto"/>
              <w:right w:val="single" w:sz="12"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color w:val="000000"/>
                <w:sz w:val="18"/>
                <w:szCs w:val="18"/>
              </w:rPr>
            </w:pPr>
            <w:r w:rsidRPr="0071787B">
              <w:rPr>
                <w:rFonts w:hAnsi="宋体" w:hint="eastAsia"/>
                <w:sz w:val="18"/>
                <w:szCs w:val="18"/>
              </w:rPr>
              <w:t>刘晖</w:t>
            </w:r>
          </w:p>
        </w:tc>
      </w:tr>
      <w:tr w:rsidR="004D67A9" w:rsidRPr="0048148B" w:rsidTr="00964F94">
        <w:trPr>
          <w:jc w:val="center"/>
        </w:trPr>
        <w:tc>
          <w:tcPr>
            <w:tcW w:w="1101" w:type="dxa"/>
            <w:vMerge/>
            <w:tcBorders>
              <w:left w:val="single" w:sz="12" w:space="0" w:color="auto"/>
              <w:right w:val="single" w:sz="4" w:space="0" w:color="auto"/>
            </w:tcBorders>
            <w:shd w:val="clear" w:color="auto" w:fill="auto"/>
            <w:noWrap/>
            <w:vAlign w:val="center"/>
          </w:tcPr>
          <w:p w:rsidR="004D67A9" w:rsidRPr="0048148B" w:rsidRDefault="004D67A9" w:rsidP="00964F94">
            <w:pPr>
              <w:widowControl/>
              <w:snapToGrid w:val="0"/>
              <w:spacing w:line="360" w:lineRule="auto"/>
              <w:jc w:val="center"/>
              <w:rPr>
                <w:rFonts w:ascii="宋体" w:hAnsi="宋体" w:cs="宋体"/>
                <w:sz w:val="18"/>
                <w:szCs w:val="18"/>
              </w:rPr>
            </w:pPr>
          </w:p>
        </w:tc>
        <w:tc>
          <w:tcPr>
            <w:tcW w:w="1559" w:type="dxa"/>
            <w:vMerge/>
            <w:tcBorders>
              <w:left w:val="nil"/>
              <w:right w:val="single" w:sz="4" w:space="0" w:color="auto"/>
            </w:tcBorders>
            <w:shd w:val="clear" w:color="auto" w:fill="auto"/>
            <w:vAlign w:val="center"/>
          </w:tcPr>
          <w:p w:rsidR="004D67A9" w:rsidRPr="0048148B" w:rsidRDefault="004D67A9" w:rsidP="00964F94">
            <w:pPr>
              <w:widowControl/>
              <w:snapToGrid w:val="0"/>
              <w:spacing w:line="360" w:lineRule="auto"/>
              <w:jc w:val="left"/>
              <w:rPr>
                <w:rFonts w:ascii="宋体" w:hAnsi="宋体" w:cs="宋体"/>
                <w:sz w:val="18"/>
                <w:szCs w:val="18"/>
              </w:rPr>
            </w:pPr>
          </w:p>
        </w:tc>
        <w:tc>
          <w:tcPr>
            <w:tcW w:w="1134" w:type="dxa"/>
            <w:vMerge/>
            <w:tcBorders>
              <w:left w:val="nil"/>
              <w:right w:val="single" w:sz="4" w:space="0" w:color="auto"/>
            </w:tcBorders>
            <w:shd w:val="clear" w:color="auto" w:fill="auto"/>
            <w:vAlign w:val="center"/>
          </w:tcPr>
          <w:p w:rsidR="004D67A9" w:rsidRPr="0048148B" w:rsidRDefault="004D67A9" w:rsidP="00964F94">
            <w:pPr>
              <w:widowControl/>
              <w:snapToGrid w:val="0"/>
              <w:spacing w:line="360" w:lineRule="auto"/>
              <w:jc w:val="left"/>
              <w:rPr>
                <w:rFonts w:ascii="宋体" w:hAnsi="宋体" w:cs="宋体"/>
                <w:sz w:val="18"/>
                <w:szCs w:val="18"/>
              </w:rPr>
            </w:pPr>
          </w:p>
        </w:tc>
        <w:tc>
          <w:tcPr>
            <w:tcW w:w="850" w:type="dxa"/>
            <w:vMerge/>
            <w:tcBorders>
              <w:left w:val="nil"/>
              <w:right w:val="single" w:sz="4" w:space="0" w:color="auto"/>
            </w:tcBorders>
            <w:shd w:val="clear" w:color="auto" w:fill="auto"/>
            <w:vAlign w:val="center"/>
          </w:tcPr>
          <w:p w:rsidR="004D67A9" w:rsidRPr="0048148B" w:rsidRDefault="004D67A9" w:rsidP="00964F94">
            <w:pPr>
              <w:widowControl/>
              <w:snapToGrid w:val="0"/>
              <w:spacing w:line="360" w:lineRule="auto"/>
              <w:jc w:val="left"/>
              <w:rPr>
                <w:rFonts w:ascii="宋体" w:hAnsi="宋体" w:cs="宋体"/>
                <w:sz w:val="18"/>
                <w:szCs w:val="18"/>
              </w:rPr>
            </w:pPr>
          </w:p>
        </w:tc>
        <w:tc>
          <w:tcPr>
            <w:tcW w:w="1134" w:type="dxa"/>
            <w:vMerge/>
            <w:tcBorders>
              <w:left w:val="nil"/>
              <w:right w:val="single" w:sz="4" w:space="0" w:color="auto"/>
            </w:tcBorders>
            <w:shd w:val="clear" w:color="auto" w:fill="auto"/>
            <w:vAlign w:val="center"/>
          </w:tcPr>
          <w:p w:rsidR="004D67A9" w:rsidRPr="0048148B" w:rsidRDefault="004D67A9" w:rsidP="00964F94">
            <w:pPr>
              <w:widowControl/>
              <w:snapToGrid w:val="0"/>
              <w:spacing w:line="360" w:lineRule="auto"/>
              <w:jc w:val="left"/>
              <w:rPr>
                <w:rFonts w:ascii="宋体" w:hAnsi="宋体" w:cs="宋体"/>
                <w:sz w:val="18"/>
                <w:szCs w:val="18"/>
              </w:rPr>
            </w:pPr>
          </w:p>
        </w:tc>
        <w:tc>
          <w:tcPr>
            <w:tcW w:w="1134" w:type="dxa"/>
            <w:vMerge/>
            <w:tcBorders>
              <w:left w:val="nil"/>
              <w:right w:val="single" w:sz="4" w:space="0" w:color="auto"/>
            </w:tcBorders>
            <w:shd w:val="clear" w:color="auto" w:fill="auto"/>
            <w:noWrap/>
            <w:vAlign w:val="center"/>
          </w:tcPr>
          <w:p w:rsidR="004D67A9" w:rsidRPr="0048148B" w:rsidRDefault="004D67A9" w:rsidP="00964F94">
            <w:pPr>
              <w:widowControl/>
              <w:snapToGrid w:val="0"/>
              <w:spacing w:line="360" w:lineRule="auto"/>
              <w:jc w:val="left"/>
              <w:rPr>
                <w:rFonts w:ascii="宋体" w:hAnsi="宋体" w:cs="宋体"/>
                <w:color w:val="000000"/>
                <w:sz w:val="18"/>
                <w:szCs w:val="18"/>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4D67A9" w:rsidRPr="0071787B" w:rsidRDefault="004D67A9" w:rsidP="00964F94">
            <w:pPr>
              <w:widowControl/>
              <w:snapToGrid w:val="0"/>
              <w:spacing w:line="360" w:lineRule="auto"/>
              <w:jc w:val="center"/>
              <w:rPr>
                <w:bCs/>
                <w:sz w:val="18"/>
                <w:szCs w:val="18"/>
              </w:rPr>
            </w:pPr>
            <w:r w:rsidRPr="0071787B">
              <w:rPr>
                <w:rFonts w:hint="eastAsia"/>
                <w:bCs/>
                <w:sz w:val="18"/>
                <w:szCs w:val="18"/>
              </w:rPr>
              <w:t>第</w:t>
            </w:r>
            <w:r w:rsidRPr="0071787B">
              <w:rPr>
                <w:rFonts w:hint="eastAsia"/>
                <w:bCs/>
                <w:sz w:val="18"/>
                <w:szCs w:val="18"/>
              </w:rPr>
              <w:t>10.2.9</w:t>
            </w:r>
            <w:r w:rsidRPr="0071787B">
              <w:rPr>
                <w:rFonts w:hint="eastAsia"/>
                <w:bCs/>
                <w:sz w:val="18"/>
                <w:szCs w:val="18"/>
              </w:rPr>
              <w:t>条</w:t>
            </w:r>
          </w:p>
          <w:p w:rsidR="004D67A9" w:rsidRPr="0071787B" w:rsidRDefault="004D67A9" w:rsidP="00964F94">
            <w:pPr>
              <w:widowControl/>
              <w:snapToGrid w:val="0"/>
              <w:spacing w:line="360" w:lineRule="auto"/>
              <w:jc w:val="center"/>
              <w:rPr>
                <w:bCs/>
                <w:sz w:val="18"/>
                <w:szCs w:val="18"/>
              </w:rPr>
            </w:pPr>
            <w:r w:rsidRPr="0071787B">
              <w:rPr>
                <w:rFonts w:hint="eastAsia"/>
                <w:bCs/>
                <w:sz w:val="18"/>
                <w:szCs w:val="18"/>
              </w:rPr>
              <w:t>辅助电加热设备安装应符合设计要求，对永久接地保</w:t>
            </w:r>
          </w:p>
          <w:p w:rsidR="004D67A9" w:rsidRPr="0071787B" w:rsidRDefault="004D67A9" w:rsidP="00964F94">
            <w:pPr>
              <w:widowControl/>
              <w:snapToGrid w:val="0"/>
              <w:spacing w:line="360" w:lineRule="auto"/>
              <w:jc w:val="center"/>
              <w:rPr>
                <w:rFonts w:ascii="宋体" w:hAnsi="宋体" w:cs="宋体"/>
                <w:color w:val="000000"/>
                <w:sz w:val="18"/>
                <w:szCs w:val="18"/>
              </w:rPr>
            </w:pPr>
            <w:r w:rsidRPr="0071787B">
              <w:rPr>
                <w:rFonts w:hint="eastAsia"/>
                <w:bCs/>
                <w:sz w:val="18"/>
                <w:szCs w:val="18"/>
              </w:rPr>
              <w:t>护可靠固定，并加装防漏电、防干烧等保护装置。</w:t>
            </w:r>
          </w:p>
        </w:tc>
        <w:tc>
          <w:tcPr>
            <w:tcW w:w="2268" w:type="dxa"/>
            <w:tcBorders>
              <w:top w:val="single" w:sz="4" w:space="0" w:color="auto"/>
              <w:left w:val="nil"/>
              <w:bottom w:val="single" w:sz="4" w:space="0" w:color="auto"/>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color w:val="000000"/>
                <w:sz w:val="18"/>
                <w:szCs w:val="18"/>
              </w:rPr>
            </w:pPr>
            <w:r w:rsidRPr="0071787B">
              <w:rPr>
                <w:rFonts w:ascii="宋体" w:hAnsi="宋体" w:hint="eastAsia"/>
                <w:sz w:val="18"/>
                <w:szCs w:val="18"/>
              </w:rPr>
              <w:t>略高于国家标准要求。</w:t>
            </w:r>
          </w:p>
        </w:tc>
        <w:tc>
          <w:tcPr>
            <w:tcW w:w="1701" w:type="dxa"/>
            <w:vMerge/>
            <w:tcBorders>
              <w:left w:val="nil"/>
              <w:right w:val="single" w:sz="4" w:space="0" w:color="auto"/>
            </w:tcBorders>
            <w:shd w:val="clear" w:color="auto" w:fill="auto"/>
            <w:vAlign w:val="center"/>
          </w:tcPr>
          <w:p w:rsidR="004D67A9" w:rsidRPr="0048148B" w:rsidRDefault="004D67A9" w:rsidP="00964F94">
            <w:pPr>
              <w:widowControl/>
              <w:snapToGrid w:val="0"/>
              <w:spacing w:line="360" w:lineRule="auto"/>
              <w:jc w:val="left"/>
              <w:rPr>
                <w:rFonts w:ascii="宋体" w:hAnsi="宋体" w:cs="宋体"/>
                <w:color w:val="000000"/>
                <w:sz w:val="18"/>
                <w:szCs w:val="18"/>
              </w:rPr>
            </w:pPr>
          </w:p>
        </w:tc>
        <w:tc>
          <w:tcPr>
            <w:tcW w:w="883" w:type="dxa"/>
            <w:vMerge/>
            <w:tcBorders>
              <w:left w:val="single" w:sz="4" w:space="0" w:color="auto"/>
              <w:right w:val="single" w:sz="12" w:space="0" w:color="auto"/>
            </w:tcBorders>
            <w:shd w:val="clear" w:color="auto" w:fill="auto"/>
            <w:vAlign w:val="center"/>
          </w:tcPr>
          <w:p w:rsidR="004D67A9" w:rsidRPr="0048148B" w:rsidRDefault="004D67A9" w:rsidP="00964F94">
            <w:pPr>
              <w:widowControl/>
              <w:snapToGrid w:val="0"/>
              <w:spacing w:line="360" w:lineRule="auto"/>
              <w:jc w:val="left"/>
              <w:rPr>
                <w:rFonts w:ascii="宋体" w:hAnsi="宋体" w:cs="宋体"/>
                <w:color w:val="000000"/>
                <w:sz w:val="18"/>
                <w:szCs w:val="18"/>
              </w:rPr>
            </w:pPr>
          </w:p>
        </w:tc>
      </w:tr>
      <w:tr w:rsidR="004D67A9" w:rsidRPr="0048148B" w:rsidTr="00964F94">
        <w:trPr>
          <w:jc w:val="center"/>
        </w:trPr>
        <w:tc>
          <w:tcPr>
            <w:tcW w:w="1101" w:type="dxa"/>
            <w:vMerge/>
            <w:tcBorders>
              <w:left w:val="single" w:sz="12" w:space="0" w:color="auto"/>
              <w:bottom w:val="single" w:sz="4" w:space="0" w:color="auto"/>
              <w:right w:val="single" w:sz="4" w:space="0" w:color="auto"/>
            </w:tcBorders>
            <w:shd w:val="clear" w:color="auto" w:fill="auto"/>
            <w:noWrap/>
            <w:vAlign w:val="center"/>
          </w:tcPr>
          <w:p w:rsidR="004D67A9" w:rsidRPr="0048148B" w:rsidRDefault="004D67A9" w:rsidP="00964F94">
            <w:pPr>
              <w:widowControl/>
              <w:snapToGrid w:val="0"/>
              <w:spacing w:line="360" w:lineRule="auto"/>
              <w:jc w:val="center"/>
              <w:rPr>
                <w:rFonts w:ascii="宋体" w:hAnsi="宋体" w:cs="宋体"/>
                <w:sz w:val="18"/>
                <w:szCs w:val="18"/>
              </w:rPr>
            </w:pPr>
          </w:p>
        </w:tc>
        <w:tc>
          <w:tcPr>
            <w:tcW w:w="1559" w:type="dxa"/>
            <w:vMerge/>
            <w:tcBorders>
              <w:left w:val="nil"/>
              <w:bottom w:val="single" w:sz="4" w:space="0" w:color="auto"/>
              <w:right w:val="single" w:sz="4" w:space="0" w:color="auto"/>
            </w:tcBorders>
            <w:shd w:val="clear" w:color="auto" w:fill="auto"/>
            <w:vAlign w:val="center"/>
          </w:tcPr>
          <w:p w:rsidR="004D67A9" w:rsidRPr="0048148B" w:rsidRDefault="004D67A9" w:rsidP="00964F94">
            <w:pPr>
              <w:widowControl/>
              <w:snapToGrid w:val="0"/>
              <w:spacing w:line="360" w:lineRule="auto"/>
              <w:jc w:val="left"/>
              <w:rPr>
                <w:rFonts w:ascii="宋体" w:hAnsi="宋体" w:cs="宋体"/>
                <w:sz w:val="18"/>
                <w:szCs w:val="18"/>
              </w:rPr>
            </w:pPr>
          </w:p>
        </w:tc>
        <w:tc>
          <w:tcPr>
            <w:tcW w:w="1134" w:type="dxa"/>
            <w:vMerge/>
            <w:tcBorders>
              <w:left w:val="nil"/>
              <w:bottom w:val="single" w:sz="4" w:space="0" w:color="auto"/>
              <w:right w:val="single" w:sz="4" w:space="0" w:color="auto"/>
            </w:tcBorders>
            <w:shd w:val="clear" w:color="auto" w:fill="auto"/>
            <w:vAlign w:val="center"/>
          </w:tcPr>
          <w:p w:rsidR="004D67A9" w:rsidRPr="0048148B" w:rsidRDefault="004D67A9" w:rsidP="00964F94">
            <w:pPr>
              <w:widowControl/>
              <w:snapToGrid w:val="0"/>
              <w:spacing w:line="360" w:lineRule="auto"/>
              <w:jc w:val="left"/>
              <w:rPr>
                <w:rFonts w:ascii="宋体" w:hAnsi="宋体" w:cs="宋体"/>
                <w:sz w:val="18"/>
                <w:szCs w:val="18"/>
              </w:rPr>
            </w:pPr>
          </w:p>
        </w:tc>
        <w:tc>
          <w:tcPr>
            <w:tcW w:w="850" w:type="dxa"/>
            <w:vMerge/>
            <w:tcBorders>
              <w:left w:val="nil"/>
              <w:bottom w:val="single" w:sz="4" w:space="0" w:color="auto"/>
              <w:right w:val="single" w:sz="4" w:space="0" w:color="auto"/>
            </w:tcBorders>
            <w:shd w:val="clear" w:color="auto" w:fill="auto"/>
            <w:vAlign w:val="center"/>
          </w:tcPr>
          <w:p w:rsidR="004D67A9" w:rsidRPr="0048148B" w:rsidRDefault="004D67A9" w:rsidP="00964F94">
            <w:pPr>
              <w:widowControl/>
              <w:snapToGrid w:val="0"/>
              <w:spacing w:line="360" w:lineRule="auto"/>
              <w:jc w:val="left"/>
              <w:rPr>
                <w:rFonts w:ascii="宋体" w:hAnsi="宋体" w:cs="宋体"/>
                <w:sz w:val="18"/>
                <w:szCs w:val="18"/>
              </w:rPr>
            </w:pPr>
          </w:p>
        </w:tc>
        <w:tc>
          <w:tcPr>
            <w:tcW w:w="1134" w:type="dxa"/>
            <w:vMerge/>
            <w:tcBorders>
              <w:left w:val="nil"/>
              <w:bottom w:val="single" w:sz="4" w:space="0" w:color="auto"/>
              <w:right w:val="single" w:sz="4" w:space="0" w:color="auto"/>
            </w:tcBorders>
            <w:shd w:val="clear" w:color="auto" w:fill="auto"/>
            <w:vAlign w:val="center"/>
          </w:tcPr>
          <w:p w:rsidR="004D67A9" w:rsidRPr="0048148B" w:rsidRDefault="004D67A9" w:rsidP="00964F94">
            <w:pPr>
              <w:widowControl/>
              <w:snapToGrid w:val="0"/>
              <w:spacing w:line="360" w:lineRule="auto"/>
              <w:jc w:val="left"/>
              <w:rPr>
                <w:rFonts w:ascii="宋体" w:hAnsi="宋体" w:cs="宋体"/>
                <w:sz w:val="18"/>
                <w:szCs w:val="18"/>
              </w:rPr>
            </w:pPr>
          </w:p>
        </w:tc>
        <w:tc>
          <w:tcPr>
            <w:tcW w:w="1134" w:type="dxa"/>
            <w:vMerge/>
            <w:tcBorders>
              <w:left w:val="nil"/>
              <w:bottom w:val="single" w:sz="4" w:space="0" w:color="auto"/>
              <w:right w:val="single" w:sz="4" w:space="0" w:color="auto"/>
            </w:tcBorders>
            <w:shd w:val="clear" w:color="auto" w:fill="auto"/>
            <w:noWrap/>
            <w:vAlign w:val="center"/>
          </w:tcPr>
          <w:p w:rsidR="004D67A9" w:rsidRPr="0048148B" w:rsidRDefault="004D67A9" w:rsidP="00964F94">
            <w:pPr>
              <w:widowControl/>
              <w:snapToGrid w:val="0"/>
              <w:spacing w:line="360" w:lineRule="auto"/>
              <w:jc w:val="left"/>
              <w:rPr>
                <w:rFonts w:ascii="宋体" w:hAnsi="宋体" w:cs="宋体"/>
                <w:color w:val="000000"/>
                <w:sz w:val="18"/>
                <w:szCs w:val="18"/>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4D67A9" w:rsidRPr="0071787B" w:rsidRDefault="004D67A9" w:rsidP="00964F94">
            <w:pPr>
              <w:widowControl/>
              <w:snapToGrid w:val="0"/>
              <w:spacing w:line="360" w:lineRule="auto"/>
              <w:jc w:val="center"/>
              <w:rPr>
                <w:bCs/>
                <w:sz w:val="18"/>
                <w:szCs w:val="18"/>
              </w:rPr>
            </w:pPr>
            <w:r w:rsidRPr="0071787B">
              <w:rPr>
                <w:rFonts w:hint="eastAsia"/>
                <w:bCs/>
                <w:sz w:val="18"/>
                <w:szCs w:val="18"/>
              </w:rPr>
              <w:t>第</w:t>
            </w:r>
            <w:r w:rsidRPr="0071787B">
              <w:rPr>
                <w:rFonts w:hint="eastAsia"/>
                <w:bCs/>
                <w:sz w:val="18"/>
                <w:szCs w:val="18"/>
              </w:rPr>
              <w:t>10.2.11</w:t>
            </w:r>
            <w:r w:rsidRPr="0071787B">
              <w:rPr>
                <w:rFonts w:hint="eastAsia"/>
                <w:bCs/>
                <w:sz w:val="18"/>
                <w:szCs w:val="18"/>
              </w:rPr>
              <w:t>条</w:t>
            </w:r>
          </w:p>
          <w:p w:rsidR="004D67A9" w:rsidRPr="0071787B" w:rsidRDefault="004D67A9" w:rsidP="00964F94">
            <w:pPr>
              <w:widowControl/>
              <w:snapToGrid w:val="0"/>
              <w:spacing w:line="360" w:lineRule="auto"/>
              <w:jc w:val="center"/>
              <w:rPr>
                <w:rFonts w:ascii="宋体" w:hAnsi="宋体" w:cs="宋体"/>
                <w:color w:val="000000"/>
                <w:sz w:val="18"/>
                <w:szCs w:val="18"/>
              </w:rPr>
            </w:pPr>
            <w:r w:rsidRPr="0071787B">
              <w:rPr>
                <w:rFonts w:hint="eastAsia"/>
                <w:bCs/>
                <w:sz w:val="18"/>
                <w:szCs w:val="18"/>
              </w:rPr>
              <w:t>太阳能热水采暖系统安装完毕后，应进行联合试运转和调试。联合试运转和调试结果应符合设计要求。系统联动调试完成后，系统应连续</w:t>
            </w:r>
            <w:r w:rsidRPr="0071787B">
              <w:rPr>
                <w:rFonts w:hint="eastAsia"/>
                <w:bCs/>
                <w:sz w:val="18"/>
                <w:szCs w:val="18"/>
              </w:rPr>
              <w:lastRenderedPageBreak/>
              <w:t>运</w:t>
            </w:r>
            <w:r w:rsidRPr="0071787B">
              <w:rPr>
                <w:bCs/>
                <w:sz w:val="18"/>
                <w:szCs w:val="18"/>
              </w:rPr>
              <w:t>168h</w:t>
            </w:r>
            <w:r w:rsidRPr="0071787B">
              <w:rPr>
                <w:rFonts w:hint="eastAsia"/>
                <w:bCs/>
                <w:sz w:val="18"/>
                <w:szCs w:val="18"/>
              </w:rPr>
              <w:t>，设备及主要部件的联动必须协调，动作准确，无异常现象。</w:t>
            </w:r>
          </w:p>
        </w:tc>
        <w:tc>
          <w:tcPr>
            <w:tcW w:w="2268" w:type="dxa"/>
            <w:tcBorders>
              <w:top w:val="single" w:sz="4" w:space="0" w:color="auto"/>
              <w:left w:val="nil"/>
              <w:bottom w:val="single" w:sz="4" w:space="0" w:color="auto"/>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color w:val="000000"/>
                <w:sz w:val="18"/>
                <w:szCs w:val="18"/>
              </w:rPr>
            </w:pPr>
            <w:proofErr w:type="gramStart"/>
            <w:r w:rsidRPr="003365B2">
              <w:rPr>
                <w:rFonts w:ascii="宋体" w:hAnsi="宋体" w:hint="eastAsia"/>
                <w:szCs w:val="21"/>
              </w:rPr>
              <w:lastRenderedPageBreak/>
              <w:t>《</w:t>
            </w:r>
            <w:proofErr w:type="gramEnd"/>
            <w:r w:rsidRPr="003365B2">
              <w:rPr>
                <w:rFonts w:ascii="宋体" w:hAnsi="宋体" w:hint="eastAsia"/>
                <w:szCs w:val="21"/>
              </w:rPr>
              <w:t>建筑节能工程施工质量验收规范</w:t>
            </w:r>
            <w:r w:rsidRPr="003365B2">
              <w:rPr>
                <w:rFonts w:ascii="宋体" w:hAnsi="宋体" w:cs="宋体" w:hint="eastAsia"/>
                <w:color w:val="000000"/>
                <w:szCs w:val="21"/>
              </w:rPr>
              <w:t>GB50411-2007新版发布实施后，再按要求修编此规程。</w:t>
            </w:r>
          </w:p>
        </w:tc>
        <w:tc>
          <w:tcPr>
            <w:tcW w:w="1701" w:type="dxa"/>
            <w:vMerge/>
            <w:tcBorders>
              <w:left w:val="nil"/>
              <w:bottom w:val="single" w:sz="4" w:space="0" w:color="auto"/>
              <w:right w:val="single" w:sz="4" w:space="0" w:color="auto"/>
            </w:tcBorders>
            <w:shd w:val="clear" w:color="auto" w:fill="auto"/>
            <w:vAlign w:val="center"/>
          </w:tcPr>
          <w:p w:rsidR="004D67A9" w:rsidRPr="0048148B" w:rsidRDefault="004D67A9" w:rsidP="00964F94">
            <w:pPr>
              <w:widowControl/>
              <w:snapToGrid w:val="0"/>
              <w:spacing w:line="360" w:lineRule="auto"/>
              <w:jc w:val="left"/>
              <w:rPr>
                <w:rFonts w:ascii="宋体" w:hAnsi="宋体" w:cs="宋体"/>
                <w:color w:val="000000"/>
                <w:sz w:val="18"/>
                <w:szCs w:val="18"/>
              </w:rPr>
            </w:pPr>
          </w:p>
        </w:tc>
        <w:tc>
          <w:tcPr>
            <w:tcW w:w="883" w:type="dxa"/>
            <w:vMerge/>
            <w:tcBorders>
              <w:left w:val="single" w:sz="4" w:space="0" w:color="auto"/>
              <w:bottom w:val="single" w:sz="4" w:space="0" w:color="auto"/>
              <w:right w:val="single" w:sz="12" w:space="0" w:color="auto"/>
            </w:tcBorders>
            <w:shd w:val="clear" w:color="auto" w:fill="auto"/>
            <w:vAlign w:val="center"/>
          </w:tcPr>
          <w:p w:rsidR="004D67A9" w:rsidRPr="0048148B" w:rsidRDefault="004D67A9" w:rsidP="00964F94">
            <w:pPr>
              <w:widowControl/>
              <w:snapToGrid w:val="0"/>
              <w:spacing w:line="360" w:lineRule="auto"/>
              <w:jc w:val="left"/>
              <w:rPr>
                <w:rFonts w:ascii="宋体" w:hAnsi="宋体" w:cs="宋体"/>
                <w:color w:val="000000"/>
                <w:sz w:val="18"/>
                <w:szCs w:val="18"/>
              </w:rPr>
            </w:pPr>
          </w:p>
        </w:tc>
      </w:tr>
      <w:tr w:rsidR="004D67A9" w:rsidRPr="0048148B" w:rsidTr="00964F94">
        <w:trPr>
          <w:jc w:val="center"/>
        </w:trPr>
        <w:tc>
          <w:tcPr>
            <w:tcW w:w="1101" w:type="dxa"/>
            <w:vMerge w:val="restart"/>
            <w:tcBorders>
              <w:left w:val="single" w:sz="12" w:space="0" w:color="auto"/>
              <w:right w:val="single" w:sz="4" w:space="0" w:color="auto"/>
            </w:tcBorders>
            <w:shd w:val="clear" w:color="auto" w:fill="auto"/>
            <w:noWrap/>
            <w:vAlign w:val="center"/>
          </w:tcPr>
          <w:p w:rsidR="004D67A9" w:rsidRPr="0048148B" w:rsidRDefault="004D67A9" w:rsidP="00964F94">
            <w:pPr>
              <w:widowControl/>
              <w:snapToGrid w:val="0"/>
              <w:spacing w:line="360" w:lineRule="auto"/>
              <w:jc w:val="center"/>
              <w:rPr>
                <w:rFonts w:ascii="宋体" w:hAnsi="宋体" w:cs="宋体"/>
                <w:sz w:val="18"/>
                <w:szCs w:val="18"/>
              </w:rPr>
            </w:pPr>
            <w:r w:rsidRPr="0048148B">
              <w:rPr>
                <w:rFonts w:ascii="宋体" w:hAnsi="宋体" w:cs="宋体" w:hint="eastAsia"/>
                <w:bCs/>
                <w:sz w:val="18"/>
                <w:szCs w:val="18"/>
              </w:rPr>
              <w:lastRenderedPageBreak/>
              <w:t>继续有效</w:t>
            </w:r>
          </w:p>
        </w:tc>
        <w:tc>
          <w:tcPr>
            <w:tcW w:w="1559" w:type="dxa"/>
            <w:vMerge w:val="restart"/>
            <w:tcBorders>
              <w:top w:val="single" w:sz="4" w:space="0" w:color="auto"/>
              <w:left w:val="nil"/>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sz w:val="18"/>
                <w:szCs w:val="18"/>
              </w:rPr>
            </w:pPr>
            <w:r w:rsidRPr="0071787B">
              <w:rPr>
                <w:rFonts w:ascii="宋体" w:hAnsi="宋体" w:hint="eastAsia"/>
                <w:sz w:val="18"/>
                <w:szCs w:val="18"/>
              </w:rPr>
              <w:t>建筑节能工程施工质量验收规程</w:t>
            </w:r>
          </w:p>
        </w:tc>
        <w:tc>
          <w:tcPr>
            <w:tcW w:w="1134" w:type="dxa"/>
            <w:vMerge w:val="restart"/>
            <w:tcBorders>
              <w:top w:val="single" w:sz="4" w:space="0" w:color="auto"/>
              <w:left w:val="nil"/>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sz w:val="18"/>
                <w:szCs w:val="18"/>
              </w:rPr>
            </w:pPr>
            <w:r w:rsidRPr="0071787B">
              <w:rPr>
                <w:rFonts w:ascii="宋体" w:hAnsi="宋体" w:cs="宋体" w:hint="eastAsia"/>
                <w:bCs/>
                <w:sz w:val="18"/>
                <w:szCs w:val="18"/>
              </w:rPr>
              <w:t>DB51/5033-2014</w:t>
            </w:r>
          </w:p>
        </w:tc>
        <w:tc>
          <w:tcPr>
            <w:tcW w:w="850" w:type="dxa"/>
            <w:vMerge w:val="restart"/>
            <w:tcBorders>
              <w:top w:val="single" w:sz="4" w:space="0" w:color="auto"/>
              <w:left w:val="nil"/>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sz w:val="18"/>
                <w:szCs w:val="18"/>
              </w:rPr>
            </w:pPr>
            <w:r w:rsidRPr="0071787B">
              <w:rPr>
                <w:rFonts w:ascii="宋体" w:hAnsi="宋体" w:cs="宋体" w:hint="eastAsia"/>
                <w:bCs/>
                <w:sz w:val="18"/>
                <w:szCs w:val="18"/>
              </w:rPr>
              <w:t>J12620-2014</w:t>
            </w:r>
          </w:p>
        </w:tc>
        <w:tc>
          <w:tcPr>
            <w:tcW w:w="1134" w:type="dxa"/>
            <w:vMerge w:val="restart"/>
            <w:tcBorders>
              <w:top w:val="single" w:sz="4" w:space="0" w:color="auto"/>
              <w:left w:val="nil"/>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2014.5.4</w:t>
            </w:r>
          </w:p>
        </w:tc>
        <w:tc>
          <w:tcPr>
            <w:tcW w:w="1134" w:type="dxa"/>
            <w:vMerge w:val="restart"/>
            <w:tcBorders>
              <w:top w:val="single" w:sz="4" w:space="0" w:color="auto"/>
              <w:left w:val="nil"/>
              <w:right w:val="single" w:sz="4" w:space="0" w:color="auto"/>
            </w:tcBorders>
            <w:shd w:val="clear" w:color="auto" w:fill="auto"/>
            <w:noWrap/>
            <w:vAlign w:val="center"/>
          </w:tcPr>
          <w:p w:rsidR="004D67A9" w:rsidRPr="0071787B" w:rsidRDefault="004D67A9"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sz w:val="18"/>
                <w:szCs w:val="18"/>
              </w:rPr>
              <w:t>2014.12.01</w:t>
            </w:r>
          </w:p>
        </w:tc>
        <w:tc>
          <w:tcPr>
            <w:tcW w:w="2410" w:type="dxa"/>
            <w:tcBorders>
              <w:top w:val="single" w:sz="4" w:space="0" w:color="auto"/>
              <w:left w:val="nil"/>
              <w:bottom w:val="single" w:sz="4" w:space="0" w:color="auto"/>
              <w:right w:val="single" w:sz="4" w:space="0" w:color="auto"/>
            </w:tcBorders>
            <w:shd w:val="clear" w:color="auto" w:fill="auto"/>
            <w:vAlign w:val="center"/>
          </w:tcPr>
          <w:p w:rsidR="004D67A9" w:rsidRPr="0071787B" w:rsidRDefault="004D67A9" w:rsidP="00964F94">
            <w:pPr>
              <w:widowControl/>
              <w:snapToGrid w:val="0"/>
              <w:spacing w:line="360" w:lineRule="auto"/>
              <w:jc w:val="center"/>
              <w:rPr>
                <w:bCs/>
                <w:sz w:val="18"/>
                <w:szCs w:val="18"/>
              </w:rPr>
            </w:pPr>
            <w:r w:rsidRPr="0071787B">
              <w:rPr>
                <w:rFonts w:hint="eastAsia"/>
                <w:bCs/>
                <w:sz w:val="18"/>
                <w:szCs w:val="18"/>
              </w:rPr>
              <w:t>第</w:t>
            </w:r>
            <w:r w:rsidRPr="0071787B">
              <w:rPr>
                <w:rFonts w:hint="eastAsia"/>
                <w:bCs/>
                <w:sz w:val="18"/>
                <w:szCs w:val="18"/>
              </w:rPr>
              <w:t>12.2.15</w:t>
            </w:r>
            <w:r w:rsidRPr="0071787B">
              <w:rPr>
                <w:rFonts w:hint="eastAsia"/>
                <w:bCs/>
                <w:sz w:val="18"/>
                <w:szCs w:val="18"/>
              </w:rPr>
              <w:t>条</w:t>
            </w:r>
          </w:p>
          <w:p w:rsidR="004D67A9" w:rsidRPr="0071787B" w:rsidRDefault="004D67A9" w:rsidP="00964F94">
            <w:pPr>
              <w:widowControl/>
              <w:snapToGrid w:val="0"/>
              <w:spacing w:line="360" w:lineRule="auto"/>
              <w:jc w:val="center"/>
              <w:rPr>
                <w:rFonts w:ascii="宋体" w:hAnsi="宋体" w:cs="宋体"/>
                <w:color w:val="000000"/>
                <w:sz w:val="18"/>
                <w:szCs w:val="18"/>
              </w:rPr>
            </w:pPr>
            <w:r w:rsidRPr="0071787B">
              <w:rPr>
                <w:rFonts w:hint="eastAsia"/>
                <w:bCs/>
                <w:sz w:val="18"/>
                <w:szCs w:val="18"/>
              </w:rPr>
              <w:t>地埋管换热器施工完毕后，应委托有资质的第三方检测机构对其在设计工况下</w:t>
            </w:r>
            <w:proofErr w:type="gramStart"/>
            <w:r w:rsidRPr="0071787B">
              <w:rPr>
                <w:rFonts w:hint="eastAsia"/>
                <w:bCs/>
                <w:sz w:val="18"/>
                <w:szCs w:val="18"/>
              </w:rPr>
              <w:t>的每延米</w:t>
            </w:r>
            <w:proofErr w:type="gramEnd"/>
            <w:r w:rsidRPr="0071787B">
              <w:rPr>
                <w:rFonts w:hint="eastAsia"/>
                <w:bCs/>
                <w:sz w:val="18"/>
                <w:szCs w:val="18"/>
              </w:rPr>
              <w:t>换热能力进行复检，复检为现场实体抽检，换热能力应与设计值偏差在±</w:t>
            </w:r>
            <w:r w:rsidRPr="0071787B">
              <w:rPr>
                <w:bCs/>
                <w:sz w:val="18"/>
                <w:szCs w:val="18"/>
              </w:rPr>
              <w:t>5%</w:t>
            </w:r>
            <w:r w:rsidRPr="0071787B">
              <w:rPr>
                <w:rFonts w:hint="eastAsia"/>
                <w:bCs/>
                <w:sz w:val="18"/>
                <w:szCs w:val="18"/>
              </w:rPr>
              <w:t>以内。</w:t>
            </w:r>
          </w:p>
        </w:tc>
        <w:tc>
          <w:tcPr>
            <w:tcW w:w="2268" w:type="dxa"/>
            <w:tcBorders>
              <w:top w:val="single" w:sz="4" w:space="0" w:color="auto"/>
              <w:left w:val="nil"/>
              <w:bottom w:val="single" w:sz="4" w:space="0" w:color="auto"/>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color w:val="000000"/>
                <w:sz w:val="18"/>
                <w:szCs w:val="18"/>
              </w:rPr>
            </w:pPr>
            <w:proofErr w:type="gramStart"/>
            <w:r w:rsidRPr="003365B2">
              <w:rPr>
                <w:rFonts w:ascii="宋体" w:hAnsi="宋体" w:hint="eastAsia"/>
                <w:szCs w:val="21"/>
              </w:rPr>
              <w:t>《</w:t>
            </w:r>
            <w:proofErr w:type="gramEnd"/>
            <w:r w:rsidRPr="003365B2">
              <w:rPr>
                <w:rFonts w:ascii="宋体" w:hAnsi="宋体" w:hint="eastAsia"/>
                <w:szCs w:val="21"/>
              </w:rPr>
              <w:t>建筑节能工程施工质量验收规范</w:t>
            </w:r>
            <w:r w:rsidRPr="003365B2">
              <w:rPr>
                <w:rFonts w:ascii="宋体" w:hAnsi="宋体" w:cs="宋体" w:hint="eastAsia"/>
                <w:color w:val="000000"/>
                <w:szCs w:val="21"/>
              </w:rPr>
              <w:t>GB50411-2007新版发布实施后，再按要求修编此规程。</w:t>
            </w:r>
          </w:p>
        </w:tc>
        <w:tc>
          <w:tcPr>
            <w:tcW w:w="1701" w:type="dxa"/>
            <w:vMerge w:val="restart"/>
            <w:tcBorders>
              <w:top w:val="single" w:sz="4" w:space="0" w:color="auto"/>
              <w:left w:val="nil"/>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color w:val="000000"/>
                <w:sz w:val="18"/>
                <w:szCs w:val="18"/>
              </w:rPr>
            </w:pPr>
            <w:r w:rsidRPr="0071787B">
              <w:rPr>
                <w:rFonts w:ascii="宋体" w:hAnsi="宋体" w:hint="eastAsia"/>
                <w:sz w:val="18"/>
                <w:szCs w:val="18"/>
              </w:rPr>
              <w:t>四川省建筑科学研究院</w:t>
            </w:r>
          </w:p>
        </w:tc>
        <w:tc>
          <w:tcPr>
            <w:tcW w:w="883" w:type="dxa"/>
            <w:vMerge w:val="restart"/>
            <w:tcBorders>
              <w:top w:val="single" w:sz="4" w:space="0" w:color="auto"/>
              <w:left w:val="single" w:sz="4" w:space="0" w:color="auto"/>
              <w:right w:val="single" w:sz="12"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color w:val="000000"/>
                <w:sz w:val="18"/>
                <w:szCs w:val="18"/>
              </w:rPr>
            </w:pPr>
            <w:r w:rsidRPr="0071787B">
              <w:rPr>
                <w:rFonts w:hAnsi="宋体" w:hint="eastAsia"/>
                <w:sz w:val="18"/>
                <w:szCs w:val="18"/>
              </w:rPr>
              <w:t>刘晖</w:t>
            </w:r>
          </w:p>
        </w:tc>
      </w:tr>
      <w:tr w:rsidR="004D67A9" w:rsidRPr="0048148B" w:rsidTr="00964F94">
        <w:trPr>
          <w:jc w:val="center"/>
        </w:trPr>
        <w:tc>
          <w:tcPr>
            <w:tcW w:w="1101" w:type="dxa"/>
            <w:vMerge/>
            <w:tcBorders>
              <w:left w:val="single" w:sz="12" w:space="0" w:color="auto"/>
              <w:bottom w:val="single" w:sz="4" w:space="0" w:color="auto"/>
              <w:right w:val="single" w:sz="4" w:space="0" w:color="auto"/>
            </w:tcBorders>
            <w:shd w:val="clear" w:color="auto" w:fill="auto"/>
            <w:noWrap/>
            <w:vAlign w:val="center"/>
          </w:tcPr>
          <w:p w:rsidR="004D67A9" w:rsidRPr="0048148B" w:rsidRDefault="004D67A9" w:rsidP="00964F94">
            <w:pPr>
              <w:widowControl/>
              <w:snapToGrid w:val="0"/>
              <w:spacing w:line="360" w:lineRule="auto"/>
              <w:jc w:val="center"/>
              <w:rPr>
                <w:rFonts w:ascii="宋体" w:hAnsi="宋体" w:cs="宋体"/>
                <w:sz w:val="18"/>
                <w:szCs w:val="18"/>
              </w:rPr>
            </w:pPr>
          </w:p>
        </w:tc>
        <w:tc>
          <w:tcPr>
            <w:tcW w:w="1559" w:type="dxa"/>
            <w:vMerge/>
            <w:tcBorders>
              <w:left w:val="nil"/>
              <w:bottom w:val="single" w:sz="4" w:space="0" w:color="auto"/>
              <w:right w:val="single" w:sz="4" w:space="0" w:color="auto"/>
            </w:tcBorders>
            <w:shd w:val="clear" w:color="auto" w:fill="auto"/>
            <w:vAlign w:val="center"/>
          </w:tcPr>
          <w:p w:rsidR="004D67A9" w:rsidRPr="0048148B" w:rsidRDefault="004D67A9" w:rsidP="00964F94">
            <w:pPr>
              <w:widowControl/>
              <w:snapToGrid w:val="0"/>
              <w:spacing w:line="360" w:lineRule="auto"/>
              <w:jc w:val="left"/>
              <w:rPr>
                <w:rFonts w:ascii="宋体" w:hAnsi="宋体" w:cs="宋体"/>
                <w:sz w:val="18"/>
                <w:szCs w:val="18"/>
              </w:rPr>
            </w:pPr>
          </w:p>
        </w:tc>
        <w:tc>
          <w:tcPr>
            <w:tcW w:w="1134" w:type="dxa"/>
            <w:vMerge/>
            <w:tcBorders>
              <w:left w:val="nil"/>
              <w:bottom w:val="single" w:sz="4" w:space="0" w:color="auto"/>
              <w:right w:val="single" w:sz="4" w:space="0" w:color="auto"/>
            </w:tcBorders>
            <w:shd w:val="clear" w:color="auto" w:fill="auto"/>
            <w:vAlign w:val="center"/>
          </w:tcPr>
          <w:p w:rsidR="004D67A9" w:rsidRPr="0048148B" w:rsidRDefault="004D67A9" w:rsidP="00964F94">
            <w:pPr>
              <w:widowControl/>
              <w:snapToGrid w:val="0"/>
              <w:spacing w:line="360" w:lineRule="auto"/>
              <w:jc w:val="left"/>
              <w:rPr>
                <w:rFonts w:ascii="宋体" w:hAnsi="宋体" w:cs="宋体"/>
                <w:sz w:val="18"/>
                <w:szCs w:val="18"/>
              </w:rPr>
            </w:pPr>
          </w:p>
        </w:tc>
        <w:tc>
          <w:tcPr>
            <w:tcW w:w="850" w:type="dxa"/>
            <w:vMerge/>
            <w:tcBorders>
              <w:left w:val="nil"/>
              <w:bottom w:val="single" w:sz="4" w:space="0" w:color="auto"/>
              <w:right w:val="single" w:sz="4" w:space="0" w:color="auto"/>
            </w:tcBorders>
            <w:shd w:val="clear" w:color="auto" w:fill="auto"/>
            <w:vAlign w:val="center"/>
          </w:tcPr>
          <w:p w:rsidR="004D67A9" w:rsidRPr="0048148B" w:rsidRDefault="004D67A9" w:rsidP="00964F94">
            <w:pPr>
              <w:widowControl/>
              <w:snapToGrid w:val="0"/>
              <w:spacing w:line="360" w:lineRule="auto"/>
              <w:jc w:val="left"/>
              <w:rPr>
                <w:rFonts w:ascii="宋体" w:hAnsi="宋体" w:cs="宋体"/>
                <w:sz w:val="18"/>
                <w:szCs w:val="18"/>
              </w:rPr>
            </w:pPr>
          </w:p>
        </w:tc>
        <w:tc>
          <w:tcPr>
            <w:tcW w:w="1134" w:type="dxa"/>
            <w:vMerge/>
            <w:tcBorders>
              <w:left w:val="nil"/>
              <w:bottom w:val="single" w:sz="4" w:space="0" w:color="auto"/>
              <w:right w:val="single" w:sz="4" w:space="0" w:color="auto"/>
            </w:tcBorders>
            <w:shd w:val="clear" w:color="auto" w:fill="auto"/>
            <w:vAlign w:val="center"/>
          </w:tcPr>
          <w:p w:rsidR="004D67A9" w:rsidRPr="0048148B" w:rsidRDefault="004D67A9" w:rsidP="00964F94">
            <w:pPr>
              <w:widowControl/>
              <w:snapToGrid w:val="0"/>
              <w:spacing w:line="360" w:lineRule="auto"/>
              <w:jc w:val="left"/>
              <w:rPr>
                <w:rFonts w:ascii="宋体" w:hAnsi="宋体" w:cs="宋体"/>
                <w:sz w:val="18"/>
                <w:szCs w:val="18"/>
              </w:rPr>
            </w:pPr>
          </w:p>
        </w:tc>
        <w:tc>
          <w:tcPr>
            <w:tcW w:w="1134" w:type="dxa"/>
            <w:vMerge/>
            <w:tcBorders>
              <w:left w:val="nil"/>
              <w:bottom w:val="single" w:sz="4" w:space="0" w:color="auto"/>
              <w:right w:val="single" w:sz="4" w:space="0" w:color="auto"/>
            </w:tcBorders>
            <w:shd w:val="clear" w:color="auto" w:fill="auto"/>
            <w:noWrap/>
            <w:vAlign w:val="center"/>
          </w:tcPr>
          <w:p w:rsidR="004D67A9" w:rsidRPr="0048148B" w:rsidRDefault="004D67A9" w:rsidP="00964F94">
            <w:pPr>
              <w:widowControl/>
              <w:snapToGrid w:val="0"/>
              <w:spacing w:line="360" w:lineRule="auto"/>
              <w:jc w:val="left"/>
              <w:rPr>
                <w:rFonts w:ascii="宋体" w:hAnsi="宋体" w:cs="宋体"/>
                <w:color w:val="000000"/>
                <w:sz w:val="18"/>
                <w:szCs w:val="18"/>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4D67A9" w:rsidRPr="0071787B" w:rsidRDefault="004D67A9" w:rsidP="00964F94">
            <w:pPr>
              <w:widowControl/>
              <w:snapToGrid w:val="0"/>
              <w:spacing w:line="360" w:lineRule="auto"/>
              <w:jc w:val="center"/>
              <w:rPr>
                <w:bCs/>
                <w:sz w:val="18"/>
                <w:szCs w:val="18"/>
              </w:rPr>
            </w:pPr>
            <w:r w:rsidRPr="0071787B">
              <w:rPr>
                <w:rFonts w:hint="eastAsia"/>
                <w:bCs/>
                <w:sz w:val="18"/>
                <w:szCs w:val="18"/>
              </w:rPr>
              <w:t>第</w:t>
            </w:r>
            <w:r w:rsidRPr="0071787B">
              <w:rPr>
                <w:rFonts w:hint="eastAsia"/>
                <w:bCs/>
                <w:sz w:val="18"/>
                <w:szCs w:val="18"/>
              </w:rPr>
              <w:t>13.2.2</w:t>
            </w:r>
            <w:r w:rsidRPr="0071787B">
              <w:rPr>
                <w:rFonts w:hint="eastAsia"/>
                <w:bCs/>
                <w:sz w:val="18"/>
                <w:szCs w:val="18"/>
              </w:rPr>
              <w:t>条</w:t>
            </w:r>
          </w:p>
          <w:p w:rsidR="004D67A9" w:rsidRPr="0071787B" w:rsidRDefault="004D67A9" w:rsidP="00964F94">
            <w:pPr>
              <w:widowControl/>
              <w:snapToGrid w:val="0"/>
              <w:spacing w:line="360" w:lineRule="auto"/>
              <w:jc w:val="center"/>
              <w:rPr>
                <w:bCs/>
                <w:sz w:val="18"/>
                <w:szCs w:val="18"/>
              </w:rPr>
            </w:pPr>
            <w:r w:rsidRPr="0071787B">
              <w:rPr>
                <w:rFonts w:hint="eastAsia"/>
                <w:bCs/>
                <w:sz w:val="18"/>
                <w:szCs w:val="18"/>
              </w:rPr>
              <w:t>配电与照明节能工程采用的照明光源、灯具及其附属</w:t>
            </w:r>
          </w:p>
          <w:p w:rsidR="004D67A9" w:rsidRPr="0071787B" w:rsidRDefault="004D67A9" w:rsidP="00964F94">
            <w:pPr>
              <w:widowControl/>
              <w:snapToGrid w:val="0"/>
              <w:spacing w:line="360" w:lineRule="auto"/>
              <w:jc w:val="center"/>
              <w:rPr>
                <w:bCs/>
                <w:sz w:val="18"/>
                <w:szCs w:val="18"/>
              </w:rPr>
            </w:pPr>
            <w:r w:rsidRPr="0071787B">
              <w:rPr>
                <w:rFonts w:hint="eastAsia"/>
                <w:bCs/>
                <w:sz w:val="18"/>
                <w:szCs w:val="18"/>
              </w:rPr>
              <w:t>装置进场时，应对其下列技术性能参数进行复验，复验应为见证取样送检：</w:t>
            </w:r>
          </w:p>
          <w:p w:rsidR="004D67A9" w:rsidRPr="0071787B" w:rsidRDefault="004D67A9" w:rsidP="00964F94">
            <w:pPr>
              <w:widowControl/>
              <w:snapToGrid w:val="0"/>
              <w:spacing w:line="360" w:lineRule="auto"/>
              <w:jc w:val="center"/>
              <w:rPr>
                <w:bCs/>
                <w:sz w:val="18"/>
                <w:szCs w:val="18"/>
              </w:rPr>
            </w:pPr>
            <w:r w:rsidRPr="0071787B">
              <w:rPr>
                <w:bCs/>
                <w:sz w:val="18"/>
                <w:szCs w:val="18"/>
              </w:rPr>
              <w:t xml:space="preserve">1 </w:t>
            </w:r>
            <w:r w:rsidRPr="0071787B">
              <w:rPr>
                <w:rFonts w:hint="eastAsia"/>
                <w:bCs/>
                <w:sz w:val="18"/>
                <w:szCs w:val="18"/>
              </w:rPr>
              <w:t>荧光灯灯具、高强度气体放电灯灯具和</w:t>
            </w:r>
            <w:r w:rsidRPr="0071787B">
              <w:rPr>
                <w:bCs/>
                <w:sz w:val="18"/>
                <w:szCs w:val="18"/>
              </w:rPr>
              <w:t xml:space="preserve">LED </w:t>
            </w:r>
            <w:r w:rsidRPr="0071787B">
              <w:rPr>
                <w:rFonts w:hint="eastAsia"/>
                <w:bCs/>
                <w:sz w:val="18"/>
                <w:szCs w:val="18"/>
              </w:rPr>
              <w:t>灯具效率。</w:t>
            </w:r>
          </w:p>
          <w:p w:rsidR="004D67A9" w:rsidRPr="0071787B" w:rsidRDefault="004D67A9" w:rsidP="00964F94">
            <w:pPr>
              <w:widowControl/>
              <w:snapToGrid w:val="0"/>
              <w:spacing w:line="360" w:lineRule="auto"/>
              <w:jc w:val="center"/>
              <w:rPr>
                <w:bCs/>
                <w:sz w:val="18"/>
                <w:szCs w:val="18"/>
              </w:rPr>
            </w:pPr>
            <w:r w:rsidRPr="0071787B">
              <w:rPr>
                <w:bCs/>
                <w:sz w:val="18"/>
                <w:szCs w:val="18"/>
              </w:rPr>
              <w:t xml:space="preserve">2 </w:t>
            </w:r>
            <w:r w:rsidRPr="0071787B">
              <w:rPr>
                <w:rFonts w:hint="eastAsia"/>
                <w:bCs/>
                <w:sz w:val="18"/>
                <w:szCs w:val="18"/>
              </w:rPr>
              <w:t>荧光灯、金属卤化物灯、高压钠灯</w:t>
            </w:r>
            <w:proofErr w:type="gramStart"/>
            <w:r w:rsidRPr="0071787B">
              <w:rPr>
                <w:rFonts w:hint="eastAsia"/>
                <w:bCs/>
                <w:sz w:val="18"/>
                <w:szCs w:val="18"/>
              </w:rPr>
              <w:t>初始光</w:t>
            </w:r>
            <w:proofErr w:type="gramEnd"/>
            <w:r w:rsidRPr="0071787B">
              <w:rPr>
                <w:rFonts w:hint="eastAsia"/>
                <w:bCs/>
                <w:sz w:val="18"/>
                <w:szCs w:val="18"/>
              </w:rPr>
              <w:t>效。</w:t>
            </w:r>
          </w:p>
          <w:p w:rsidR="004D67A9" w:rsidRPr="0071787B" w:rsidRDefault="004D67A9" w:rsidP="00964F94">
            <w:pPr>
              <w:widowControl/>
              <w:snapToGrid w:val="0"/>
              <w:spacing w:line="360" w:lineRule="auto"/>
              <w:jc w:val="center"/>
              <w:rPr>
                <w:bCs/>
                <w:sz w:val="18"/>
                <w:szCs w:val="18"/>
              </w:rPr>
            </w:pPr>
            <w:r w:rsidRPr="0071787B">
              <w:rPr>
                <w:bCs/>
                <w:sz w:val="18"/>
                <w:szCs w:val="18"/>
              </w:rPr>
              <w:t xml:space="preserve">3 </w:t>
            </w:r>
            <w:r w:rsidRPr="0071787B">
              <w:rPr>
                <w:rFonts w:hint="eastAsia"/>
                <w:bCs/>
                <w:sz w:val="18"/>
                <w:szCs w:val="18"/>
              </w:rPr>
              <w:t>管型荧光灯镇流器能效</w:t>
            </w:r>
            <w:r w:rsidRPr="0071787B">
              <w:rPr>
                <w:rFonts w:hint="eastAsia"/>
                <w:bCs/>
                <w:sz w:val="18"/>
                <w:szCs w:val="18"/>
              </w:rPr>
              <w:lastRenderedPageBreak/>
              <w:t>值。</w:t>
            </w:r>
          </w:p>
          <w:p w:rsidR="004D67A9" w:rsidRPr="0071787B" w:rsidRDefault="004D67A9" w:rsidP="00964F94">
            <w:pPr>
              <w:widowControl/>
              <w:snapToGrid w:val="0"/>
              <w:spacing w:line="360" w:lineRule="auto"/>
              <w:jc w:val="center"/>
              <w:rPr>
                <w:rFonts w:ascii="宋体" w:hAnsi="宋体" w:cs="宋体"/>
                <w:color w:val="000000"/>
                <w:sz w:val="18"/>
                <w:szCs w:val="18"/>
              </w:rPr>
            </w:pPr>
            <w:r w:rsidRPr="0071787B">
              <w:rPr>
                <w:bCs/>
                <w:sz w:val="18"/>
                <w:szCs w:val="18"/>
              </w:rPr>
              <w:t xml:space="preserve">4 </w:t>
            </w:r>
            <w:r w:rsidRPr="0071787B">
              <w:rPr>
                <w:rFonts w:hint="eastAsia"/>
                <w:bCs/>
                <w:sz w:val="18"/>
                <w:szCs w:val="18"/>
              </w:rPr>
              <w:t>照明设备谐波含量值。</w:t>
            </w:r>
          </w:p>
        </w:tc>
        <w:tc>
          <w:tcPr>
            <w:tcW w:w="2268" w:type="dxa"/>
            <w:tcBorders>
              <w:top w:val="single" w:sz="4" w:space="0" w:color="auto"/>
              <w:left w:val="nil"/>
              <w:bottom w:val="single" w:sz="4" w:space="0" w:color="auto"/>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color w:val="000000"/>
                <w:sz w:val="18"/>
                <w:szCs w:val="18"/>
              </w:rPr>
            </w:pPr>
            <w:proofErr w:type="gramStart"/>
            <w:r w:rsidRPr="003365B2">
              <w:rPr>
                <w:rFonts w:ascii="宋体" w:hAnsi="宋体" w:hint="eastAsia"/>
                <w:szCs w:val="21"/>
              </w:rPr>
              <w:lastRenderedPageBreak/>
              <w:t>《</w:t>
            </w:r>
            <w:proofErr w:type="gramEnd"/>
            <w:r w:rsidRPr="003365B2">
              <w:rPr>
                <w:rFonts w:ascii="宋体" w:hAnsi="宋体" w:hint="eastAsia"/>
                <w:szCs w:val="21"/>
              </w:rPr>
              <w:t>建筑节能工程施工质量验收规范</w:t>
            </w:r>
            <w:r w:rsidRPr="003365B2">
              <w:rPr>
                <w:rFonts w:ascii="宋体" w:hAnsi="宋体" w:cs="宋体" w:hint="eastAsia"/>
                <w:color w:val="000000"/>
                <w:szCs w:val="21"/>
              </w:rPr>
              <w:t>GB50411-2007新版发布实施后，再按要求修编此规程。</w:t>
            </w:r>
          </w:p>
        </w:tc>
        <w:tc>
          <w:tcPr>
            <w:tcW w:w="1701" w:type="dxa"/>
            <w:vMerge/>
            <w:tcBorders>
              <w:left w:val="nil"/>
              <w:bottom w:val="single" w:sz="4" w:space="0" w:color="auto"/>
              <w:right w:val="single" w:sz="4" w:space="0" w:color="auto"/>
            </w:tcBorders>
            <w:shd w:val="clear" w:color="auto" w:fill="auto"/>
            <w:vAlign w:val="center"/>
          </w:tcPr>
          <w:p w:rsidR="004D67A9" w:rsidRPr="0048148B" w:rsidRDefault="004D67A9" w:rsidP="00964F94">
            <w:pPr>
              <w:widowControl/>
              <w:snapToGrid w:val="0"/>
              <w:spacing w:line="360" w:lineRule="auto"/>
              <w:jc w:val="left"/>
              <w:rPr>
                <w:rFonts w:ascii="宋体" w:hAnsi="宋体" w:cs="宋体"/>
                <w:color w:val="000000"/>
                <w:sz w:val="18"/>
                <w:szCs w:val="18"/>
              </w:rPr>
            </w:pPr>
          </w:p>
        </w:tc>
        <w:tc>
          <w:tcPr>
            <w:tcW w:w="883" w:type="dxa"/>
            <w:vMerge/>
            <w:tcBorders>
              <w:left w:val="single" w:sz="4" w:space="0" w:color="auto"/>
              <w:bottom w:val="single" w:sz="4" w:space="0" w:color="auto"/>
              <w:right w:val="single" w:sz="12" w:space="0" w:color="auto"/>
            </w:tcBorders>
            <w:shd w:val="clear" w:color="auto" w:fill="auto"/>
            <w:vAlign w:val="center"/>
          </w:tcPr>
          <w:p w:rsidR="004D67A9" w:rsidRPr="0048148B" w:rsidRDefault="004D67A9" w:rsidP="00964F94">
            <w:pPr>
              <w:widowControl/>
              <w:snapToGrid w:val="0"/>
              <w:spacing w:line="360" w:lineRule="auto"/>
              <w:jc w:val="left"/>
              <w:rPr>
                <w:rFonts w:ascii="宋体" w:hAnsi="宋体" w:cs="宋体"/>
                <w:color w:val="000000"/>
                <w:sz w:val="18"/>
                <w:szCs w:val="18"/>
              </w:rPr>
            </w:pPr>
          </w:p>
        </w:tc>
      </w:tr>
      <w:tr w:rsidR="004D67A9" w:rsidRPr="0048148B" w:rsidTr="00964F94">
        <w:trPr>
          <w:jc w:val="center"/>
        </w:trPr>
        <w:tc>
          <w:tcPr>
            <w:tcW w:w="1101" w:type="dxa"/>
            <w:vMerge w:val="restart"/>
            <w:tcBorders>
              <w:left w:val="single" w:sz="12" w:space="0" w:color="auto"/>
              <w:right w:val="single" w:sz="4" w:space="0" w:color="auto"/>
            </w:tcBorders>
            <w:shd w:val="clear" w:color="auto" w:fill="auto"/>
            <w:noWrap/>
            <w:vAlign w:val="center"/>
          </w:tcPr>
          <w:p w:rsidR="004D67A9" w:rsidRPr="0048148B" w:rsidRDefault="004D67A9" w:rsidP="00964F94">
            <w:pPr>
              <w:widowControl/>
              <w:snapToGrid w:val="0"/>
              <w:spacing w:line="360" w:lineRule="auto"/>
              <w:jc w:val="center"/>
              <w:rPr>
                <w:rFonts w:ascii="宋体" w:hAnsi="宋体" w:cs="宋体"/>
                <w:sz w:val="18"/>
                <w:szCs w:val="18"/>
              </w:rPr>
            </w:pPr>
            <w:r w:rsidRPr="0048148B">
              <w:rPr>
                <w:rFonts w:ascii="宋体" w:hAnsi="宋体" w:cs="宋体" w:hint="eastAsia"/>
                <w:bCs/>
                <w:sz w:val="18"/>
                <w:szCs w:val="18"/>
              </w:rPr>
              <w:lastRenderedPageBreak/>
              <w:t>继续有效</w:t>
            </w:r>
          </w:p>
        </w:tc>
        <w:tc>
          <w:tcPr>
            <w:tcW w:w="1559" w:type="dxa"/>
            <w:vMerge w:val="restart"/>
            <w:tcBorders>
              <w:top w:val="single" w:sz="4" w:space="0" w:color="auto"/>
              <w:left w:val="nil"/>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sz w:val="18"/>
                <w:szCs w:val="18"/>
              </w:rPr>
            </w:pPr>
            <w:r w:rsidRPr="0071787B">
              <w:rPr>
                <w:rFonts w:ascii="宋体" w:hAnsi="宋体" w:hint="eastAsia"/>
                <w:sz w:val="18"/>
                <w:szCs w:val="18"/>
              </w:rPr>
              <w:t>四川省建筑抗震鉴定与加固技术规程</w:t>
            </w:r>
          </w:p>
        </w:tc>
        <w:tc>
          <w:tcPr>
            <w:tcW w:w="1134" w:type="dxa"/>
            <w:vMerge w:val="restart"/>
            <w:tcBorders>
              <w:top w:val="single" w:sz="4" w:space="0" w:color="auto"/>
              <w:left w:val="nil"/>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sz w:val="18"/>
                <w:szCs w:val="18"/>
              </w:rPr>
            </w:pPr>
            <w:r w:rsidRPr="0071787B">
              <w:rPr>
                <w:rFonts w:ascii="宋体" w:hAnsi="宋体" w:cs="宋体" w:hint="eastAsia"/>
                <w:bCs/>
                <w:sz w:val="18"/>
                <w:szCs w:val="18"/>
              </w:rPr>
              <w:t>DB51/5059-2015</w:t>
            </w:r>
          </w:p>
        </w:tc>
        <w:tc>
          <w:tcPr>
            <w:tcW w:w="850" w:type="dxa"/>
            <w:vMerge w:val="restart"/>
            <w:tcBorders>
              <w:top w:val="single" w:sz="4" w:space="0" w:color="auto"/>
              <w:left w:val="nil"/>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sz w:val="18"/>
                <w:szCs w:val="18"/>
              </w:rPr>
            </w:pPr>
            <w:r w:rsidRPr="0071787B">
              <w:rPr>
                <w:rFonts w:ascii="宋体" w:hAnsi="宋体" w:cs="宋体" w:hint="eastAsia"/>
                <w:bCs/>
                <w:sz w:val="18"/>
                <w:szCs w:val="18"/>
              </w:rPr>
              <w:t>J11251-2015</w:t>
            </w:r>
          </w:p>
        </w:tc>
        <w:tc>
          <w:tcPr>
            <w:tcW w:w="1134" w:type="dxa"/>
            <w:vMerge w:val="restart"/>
            <w:tcBorders>
              <w:top w:val="single" w:sz="4" w:space="0" w:color="auto"/>
              <w:left w:val="nil"/>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2015.8.5</w:t>
            </w:r>
          </w:p>
        </w:tc>
        <w:tc>
          <w:tcPr>
            <w:tcW w:w="1134" w:type="dxa"/>
            <w:vMerge w:val="restart"/>
            <w:tcBorders>
              <w:top w:val="single" w:sz="4" w:space="0" w:color="auto"/>
              <w:left w:val="nil"/>
              <w:right w:val="single" w:sz="4" w:space="0" w:color="auto"/>
            </w:tcBorders>
            <w:shd w:val="clear" w:color="auto" w:fill="auto"/>
            <w:noWrap/>
            <w:vAlign w:val="center"/>
          </w:tcPr>
          <w:p w:rsidR="004D67A9" w:rsidRPr="0071787B" w:rsidRDefault="004D67A9"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sz w:val="18"/>
                <w:szCs w:val="18"/>
              </w:rPr>
              <w:t>2016.1.1</w:t>
            </w:r>
          </w:p>
        </w:tc>
        <w:tc>
          <w:tcPr>
            <w:tcW w:w="2410" w:type="dxa"/>
            <w:tcBorders>
              <w:top w:val="single" w:sz="4" w:space="0" w:color="auto"/>
              <w:left w:val="nil"/>
              <w:bottom w:val="single" w:sz="4" w:space="0" w:color="auto"/>
              <w:right w:val="single" w:sz="4" w:space="0" w:color="auto"/>
            </w:tcBorders>
            <w:shd w:val="clear" w:color="auto" w:fill="auto"/>
            <w:vAlign w:val="center"/>
          </w:tcPr>
          <w:p w:rsidR="004D67A9" w:rsidRPr="0071787B" w:rsidRDefault="004D67A9" w:rsidP="00964F94">
            <w:pPr>
              <w:widowControl/>
              <w:snapToGrid w:val="0"/>
              <w:spacing w:line="360" w:lineRule="auto"/>
              <w:jc w:val="center"/>
              <w:rPr>
                <w:bCs/>
                <w:sz w:val="18"/>
                <w:szCs w:val="18"/>
              </w:rPr>
            </w:pPr>
            <w:r w:rsidRPr="0071787B">
              <w:rPr>
                <w:rFonts w:hint="eastAsia"/>
                <w:bCs/>
                <w:sz w:val="18"/>
                <w:szCs w:val="18"/>
              </w:rPr>
              <w:t>第</w:t>
            </w:r>
            <w:r w:rsidRPr="0071787B">
              <w:rPr>
                <w:rFonts w:hint="eastAsia"/>
                <w:bCs/>
                <w:sz w:val="18"/>
                <w:szCs w:val="18"/>
              </w:rPr>
              <w:t>1.0.7</w:t>
            </w:r>
            <w:r w:rsidRPr="0071787B">
              <w:rPr>
                <w:rFonts w:hint="eastAsia"/>
                <w:bCs/>
                <w:sz w:val="18"/>
                <w:szCs w:val="18"/>
              </w:rPr>
              <w:t>条</w:t>
            </w:r>
          </w:p>
          <w:p w:rsidR="004D67A9" w:rsidRPr="0071787B" w:rsidRDefault="004D67A9" w:rsidP="00964F94">
            <w:pPr>
              <w:widowControl/>
              <w:snapToGrid w:val="0"/>
              <w:spacing w:line="360" w:lineRule="auto"/>
              <w:jc w:val="center"/>
              <w:rPr>
                <w:rFonts w:ascii="宋体" w:hAnsi="宋体" w:cs="宋体"/>
                <w:color w:val="000000"/>
                <w:sz w:val="18"/>
                <w:szCs w:val="18"/>
              </w:rPr>
            </w:pPr>
            <w:r w:rsidRPr="0071787B">
              <w:rPr>
                <w:rFonts w:hint="eastAsia"/>
                <w:bCs/>
                <w:sz w:val="18"/>
                <w:szCs w:val="18"/>
              </w:rPr>
              <w:t>建筑抗震鉴定和抗震加固采用的抗震设防烈度，必须按国家规定的文件（图件）确定。</w:t>
            </w:r>
          </w:p>
        </w:tc>
        <w:tc>
          <w:tcPr>
            <w:tcW w:w="2268" w:type="dxa"/>
            <w:tcBorders>
              <w:top w:val="single" w:sz="4" w:space="0" w:color="auto"/>
              <w:left w:val="nil"/>
              <w:bottom w:val="single" w:sz="4" w:space="0" w:color="auto"/>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color w:val="000000"/>
                <w:sz w:val="18"/>
                <w:szCs w:val="18"/>
              </w:rPr>
              <w:t>GB50023-2009第1.0.2条:一般情况下,采用中国地震动参数区划图的地震基本烈度或现行国家标准《建筑抗震设计范》GB50011规定的抗震设防烈度。古建筑和行业有特殊要求的建筑，应</w:t>
            </w:r>
            <w:proofErr w:type="gramStart"/>
            <w:r w:rsidRPr="0071787B">
              <w:rPr>
                <w:rFonts w:ascii="宋体" w:hAnsi="宋体" w:cs="宋体" w:hint="eastAsia"/>
                <w:color w:val="000000"/>
                <w:sz w:val="18"/>
                <w:szCs w:val="18"/>
              </w:rPr>
              <w:t>按专门</w:t>
            </w:r>
            <w:proofErr w:type="gramEnd"/>
            <w:r w:rsidRPr="0071787B">
              <w:rPr>
                <w:rFonts w:ascii="宋体" w:hAnsi="宋体" w:cs="宋体" w:hint="eastAsia"/>
                <w:color w:val="000000"/>
                <w:sz w:val="18"/>
                <w:szCs w:val="18"/>
              </w:rPr>
              <w:t>的规定进行鉴定。</w:t>
            </w:r>
          </w:p>
        </w:tc>
        <w:tc>
          <w:tcPr>
            <w:tcW w:w="1701" w:type="dxa"/>
            <w:vMerge w:val="restart"/>
            <w:tcBorders>
              <w:top w:val="single" w:sz="4" w:space="0" w:color="auto"/>
              <w:left w:val="nil"/>
              <w:right w:val="single" w:sz="4" w:space="0" w:color="auto"/>
            </w:tcBorders>
            <w:shd w:val="clear" w:color="auto" w:fill="auto"/>
            <w:vAlign w:val="center"/>
          </w:tcPr>
          <w:p w:rsidR="004D67A9" w:rsidRPr="0071787B" w:rsidRDefault="004D67A9" w:rsidP="00964F94">
            <w:pPr>
              <w:spacing w:line="276" w:lineRule="auto"/>
              <w:jc w:val="center"/>
              <w:rPr>
                <w:rFonts w:ascii="宋体" w:hAnsi="宋体"/>
                <w:sz w:val="18"/>
                <w:szCs w:val="18"/>
              </w:rPr>
            </w:pPr>
            <w:r w:rsidRPr="0071787B">
              <w:rPr>
                <w:rFonts w:ascii="宋体" w:hAnsi="宋体" w:hint="eastAsia"/>
                <w:sz w:val="18"/>
                <w:szCs w:val="18"/>
              </w:rPr>
              <w:t>西南交通大学</w:t>
            </w:r>
          </w:p>
          <w:p w:rsidR="004D67A9" w:rsidRPr="0071787B" w:rsidRDefault="004D67A9" w:rsidP="00964F94">
            <w:pPr>
              <w:widowControl/>
              <w:snapToGrid w:val="0"/>
              <w:spacing w:line="360" w:lineRule="auto"/>
              <w:jc w:val="center"/>
              <w:rPr>
                <w:rFonts w:ascii="宋体" w:hAnsi="宋体" w:cs="宋体"/>
                <w:color w:val="000000"/>
                <w:sz w:val="18"/>
                <w:szCs w:val="18"/>
              </w:rPr>
            </w:pPr>
            <w:r w:rsidRPr="0071787B">
              <w:rPr>
                <w:rFonts w:ascii="宋体" w:hAnsi="宋体" w:hint="eastAsia"/>
                <w:sz w:val="18"/>
                <w:szCs w:val="18"/>
              </w:rPr>
              <w:t>四川省建筑科学研究院</w:t>
            </w:r>
          </w:p>
        </w:tc>
        <w:tc>
          <w:tcPr>
            <w:tcW w:w="883" w:type="dxa"/>
            <w:vMerge w:val="restart"/>
            <w:tcBorders>
              <w:top w:val="single" w:sz="4" w:space="0" w:color="auto"/>
              <w:left w:val="single" w:sz="4" w:space="0" w:color="auto"/>
              <w:right w:val="single" w:sz="12"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color w:val="000000"/>
                <w:sz w:val="18"/>
                <w:szCs w:val="18"/>
              </w:rPr>
            </w:pPr>
            <w:r w:rsidRPr="0071787B">
              <w:rPr>
                <w:rFonts w:hAnsi="宋体" w:hint="eastAsia"/>
                <w:sz w:val="18"/>
                <w:szCs w:val="18"/>
              </w:rPr>
              <w:t>赵</w:t>
            </w:r>
            <w:proofErr w:type="gramStart"/>
            <w:r w:rsidRPr="0071787B">
              <w:rPr>
                <w:rFonts w:hAnsi="宋体" w:hint="eastAsia"/>
                <w:sz w:val="18"/>
                <w:szCs w:val="18"/>
              </w:rPr>
              <w:t>世</w:t>
            </w:r>
            <w:proofErr w:type="gramEnd"/>
            <w:r w:rsidRPr="0071787B">
              <w:rPr>
                <w:rFonts w:hAnsi="宋体" w:hint="eastAsia"/>
                <w:sz w:val="18"/>
                <w:szCs w:val="18"/>
              </w:rPr>
              <w:t>春</w:t>
            </w:r>
          </w:p>
        </w:tc>
      </w:tr>
      <w:tr w:rsidR="004D67A9" w:rsidRPr="0048148B" w:rsidTr="00964F94">
        <w:trPr>
          <w:jc w:val="center"/>
        </w:trPr>
        <w:tc>
          <w:tcPr>
            <w:tcW w:w="1101" w:type="dxa"/>
            <w:vMerge/>
            <w:tcBorders>
              <w:left w:val="single" w:sz="12" w:space="0" w:color="auto"/>
              <w:bottom w:val="single" w:sz="4" w:space="0" w:color="auto"/>
              <w:right w:val="single" w:sz="4" w:space="0" w:color="auto"/>
            </w:tcBorders>
            <w:shd w:val="clear" w:color="auto" w:fill="auto"/>
            <w:noWrap/>
            <w:vAlign w:val="center"/>
          </w:tcPr>
          <w:p w:rsidR="004D67A9" w:rsidRPr="0048148B" w:rsidRDefault="004D67A9" w:rsidP="00964F94">
            <w:pPr>
              <w:widowControl/>
              <w:snapToGrid w:val="0"/>
              <w:spacing w:line="360" w:lineRule="auto"/>
              <w:jc w:val="center"/>
              <w:rPr>
                <w:rFonts w:ascii="宋体" w:hAnsi="宋体" w:cs="宋体"/>
                <w:sz w:val="18"/>
                <w:szCs w:val="18"/>
              </w:rPr>
            </w:pPr>
          </w:p>
        </w:tc>
        <w:tc>
          <w:tcPr>
            <w:tcW w:w="1559" w:type="dxa"/>
            <w:vMerge/>
            <w:tcBorders>
              <w:left w:val="nil"/>
              <w:bottom w:val="single" w:sz="4" w:space="0" w:color="auto"/>
              <w:right w:val="single" w:sz="4" w:space="0" w:color="auto"/>
            </w:tcBorders>
            <w:shd w:val="clear" w:color="auto" w:fill="auto"/>
            <w:vAlign w:val="center"/>
          </w:tcPr>
          <w:p w:rsidR="004D67A9" w:rsidRPr="0048148B" w:rsidRDefault="004D67A9" w:rsidP="00964F94">
            <w:pPr>
              <w:widowControl/>
              <w:snapToGrid w:val="0"/>
              <w:spacing w:line="360" w:lineRule="auto"/>
              <w:jc w:val="left"/>
              <w:rPr>
                <w:rFonts w:ascii="宋体" w:hAnsi="宋体" w:cs="宋体"/>
                <w:sz w:val="18"/>
                <w:szCs w:val="18"/>
              </w:rPr>
            </w:pPr>
          </w:p>
        </w:tc>
        <w:tc>
          <w:tcPr>
            <w:tcW w:w="1134" w:type="dxa"/>
            <w:vMerge/>
            <w:tcBorders>
              <w:left w:val="nil"/>
              <w:bottom w:val="single" w:sz="4" w:space="0" w:color="auto"/>
              <w:right w:val="single" w:sz="4" w:space="0" w:color="auto"/>
            </w:tcBorders>
            <w:shd w:val="clear" w:color="auto" w:fill="auto"/>
            <w:vAlign w:val="center"/>
          </w:tcPr>
          <w:p w:rsidR="004D67A9" w:rsidRPr="0048148B" w:rsidRDefault="004D67A9" w:rsidP="00964F94">
            <w:pPr>
              <w:widowControl/>
              <w:snapToGrid w:val="0"/>
              <w:spacing w:line="360" w:lineRule="auto"/>
              <w:jc w:val="left"/>
              <w:rPr>
                <w:rFonts w:ascii="宋体" w:hAnsi="宋体" w:cs="宋体"/>
                <w:sz w:val="18"/>
                <w:szCs w:val="18"/>
              </w:rPr>
            </w:pPr>
          </w:p>
        </w:tc>
        <w:tc>
          <w:tcPr>
            <w:tcW w:w="850" w:type="dxa"/>
            <w:vMerge/>
            <w:tcBorders>
              <w:left w:val="nil"/>
              <w:bottom w:val="single" w:sz="4" w:space="0" w:color="auto"/>
              <w:right w:val="single" w:sz="4" w:space="0" w:color="auto"/>
            </w:tcBorders>
            <w:shd w:val="clear" w:color="auto" w:fill="auto"/>
            <w:vAlign w:val="center"/>
          </w:tcPr>
          <w:p w:rsidR="004D67A9" w:rsidRPr="0048148B" w:rsidRDefault="004D67A9" w:rsidP="00964F94">
            <w:pPr>
              <w:widowControl/>
              <w:snapToGrid w:val="0"/>
              <w:spacing w:line="360" w:lineRule="auto"/>
              <w:jc w:val="left"/>
              <w:rPr>
                <w:rFonts w:ascii="宋体" w:hAnsi="宋体" w:cs="宋体"/>
                <w:sz w:val="18"/>
                <w:szCs w:val="18"/>
              </w:rPr>
            </w:pPr>
          </w:p>
        </w:tc>
        <w:tc>
          <w:tcPr>
            <w:tcW w:w="1134" w:type="dxa"/>
            <w:vMerge/>
            <w:tcBorders>
              <w:left w:val="nil"/>
              <w:bottom w:val="single" w:sz="4" w:space="0" w:color="auto"/>
              <w:right w:val="single" w:sz="4" w:space="0" w:color="auto"/>
            </w:tcBorders>
            <w:shd w:val="clear" w:color="auto" w:fill="auto"/>
            <w:vAlign w:val="center"/>
          </w:tcPr>
          <w:p w:rsidR="004D67A9" w:rsidRPr="0048148B" w:rsidRDefault="004D67A9" w:rsidP="00964F94">
            <w:pPr>
              <w:widowControl/>
              <w:snapToGrid w:val="0"/>
              <w:spacing w:line="360" w:lineRule="auto"/>
              <w:jc w:val="left"/>
              <w:rPr>
                <w:rFonts w:ascii="宋体" w:hAnsi="宋体" w:cs="宋体"/>
                <w:sz w:val="18"/>
                <w:szCs w:val="18"/>
              </w:rPr>
            </w:pPr>
          </w:p>
        </w:tc>
        <w:tc>
          <w:tcPr>
            <w:tcW w:w="1134" w:type="dxa"/>
            <w:vMerge/>
            <w:tcBorders>
              <w:left w:val="nil"/>
              <w:bottom w:val="single" w:sz="4" w:space="0" w:color="auto"/>
              <w:right w:val="single" w:sz="4" w:space="0" w:color="auto"/>
            </w:tcBorders>
            <w:shd w:val="clear" w:color="auto" w:fill="auto"/>
            <w:noWrap/>
            <w:vAlign w:val="center"/>
          </w:tcPr>
          <w:p w:rsidR="004D67A9" w:rsidRPr="0048148B" w:rsidRDefault="004D67A9" w:rsidP="00964F94">
            <w:pPr>
              <w:widowControl/>
              <w:snapToGrid w:val="0"/>
              <w:spacing w:line="360" w:lineRule="auto"/>
              <w:jc w:val="left"/>
              <w:rPr>
                <w:rFonts w:ascii="宋体" w:hAnsi="宋体" w:cs="宋体"/>
                <w:color w:val="000000"/>
                <w:sz w:val="18"/>
                <w:szCs w:val="18"/>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4D67A9" w:rsidRPr="0071787B" w:rsidRDefault="004D67A9" w:rsidP="004D67A9">
            <w:pPr>
              <w:widowControl/>
              <w:snapToGrid w:val="0"/>
              <w:spacing w:line="360" w:lineRule="auto"/>
              <w:jc w:val="center"/>
              <w:rPr>
                <w:bCs/>
                <w:sz w:val="18"/>
                <w:szCs w:val="18"/>
              </w:rPr>
            </w:pPr>
            <w:r w:rsidRPr="0071787B">
              <w:rPr>
                <w:rFonts w:hint="eastAsia"/>
                <w:bCs/>
                <w:sz w:val="18"/>
                <w:szCs w:val="18"/>
              </w:rPr>
              <w:t>第</w:t>
            </w:r>
            <w:r w:rsidRPr="0071787B">
              <w:rPr>
                <w:rFonts w:hint="eastAsia"/>
                <w:bCs/>
                <w:sz w:val="18"/>
                <w:szCs w:val="18"/>
              </w:rPr>
              <w:t>1.0.11</w:t>
            </w:r>
            <w:r w:rsidRPr="0071787B">
              <w:rPr>
                <w:rFonts w:hint="eastAsia"/>
                <w:bCs/>
                <w:sz w:val="18"/>
                <w:szCs w:val="18"/>
              </w:rPr>
              <w:t>条现有建筑的抗震鉴定和抗震加固，应根据建筑的重要性和使用要求，按现行国家标准《建筑抗震设防分类标准》</w:t>
            </w:r>
            <w:r w:rsidRPr="0071787B">
              <w:rPr>
                <w:bCs/>
                <w:sz w:val="18"/>
                <w:szCs w:val="18"/>
              </w:rPr>
              <w:t xml:space="preserve">GB50223 </w:t>
            </w:r>
            <w:r w:rsidRPr="0071787B">
              <w:rPr>
                <w:rFonts w:hint="eastAsia"/>
                <w:bCs/>
                <w:sz w:val="18"/>
                <w:szCs w:val="18"/>
              </w:rPr>
              <w:t>分为</w:t>
            </w:r>
            <w:r w:rsidRPr="0071787B">
              <w:rPr>
                <w:bCs/>
                <w:sz w:val="18"/>
                <w:szCs w:val="18"/>
              </w:rPr>
              <w:t xml:space="preserve">4 </w:t>
            </w:r>
            <w:r w:rsidRPr="0071787B">
              <w:rPr>
                <w:rFonts w:hint="eastAsia"/>
                <w:bCs/>
                <w:sz w:val="18"/>
                <w:szCs w:val="18"/>
              </w:rPr>
              <w:t>类，其抗震验算和抗震构造措施鉴定应符合下列要求</w:t>
            </w:r>
            <w:r w:rsidRPr="0071787B">
              <w:rPr>
                <w:rFonts w:hint="eastAsia"/>
                <w:bCs/>
                <w:sz w:val="18"/>
                <w:szCs w:val="18"/>
              </w:rPr>
              <w:t>:</w:t>
            </w:r>
            <w:r w:rsidRPr="0071787B">
              <w:rPr>
                <w:rFonts w:hint="eastAsia"/>
                <w:bCs/>
                <w:sz w:val="18"/>
                <w:szCs w:val="18"/>
              </w:rPr>
              <w:t>甲类建筑，应专门研究确定。其抗震措施的核查及加固应按不低于乙类建筑的要求实施，抗震验算应按高于本地区的抗震设防烈度的要</w:t>
            </w:r>
            <w:r w:rsidRPr="0071787B">
              <w:rPr>
                <w:rFonts w:hint="eastAsia"/>
                <w:bCs/>
                <w:sz w:val="18"/>
                <w:szCs w:val="18"/>
              </w:rPr>
              <w:lastRenderedPageBreak/>
              <w:t>求实施。</w:t>
            </w:r>
          </w:p>
          <w:p w:rsidR="004D67A9" w:rsidRPr="0071787B" w:rsidRDefault="004D67A9" w:rsidP="00964F94">
            <w:pPr>
              <w:widowControl/>
              <w:snapToGrid w:val="0"/>
              <w:spacing w:line="360" w:lineRule="auto"/>
              <w:ind w:firstLineChars="100" w:firstLine="180"/>
              <w:jc w:val="center"/>
              <w:rPr>
                <w:bCs/>
                <w:sz w:val="18"/>
                <w:szCs w:val="18"/>
              </w:rPr>
            </w:pPr>
            <w:r w:rsidRPr="0071787B">
              <w:rPr>
                <w:rFonts w:hint="eastAsia"/>
                <w:bCs/>
                <w:sz w:val="18"/>
                <w:szCs w:val="18"/>
              </w:rPr>
              <w:t>乙类建筑，</w:t>
            </w:r>
            <w:r w:rsidRPr="0071787B">
              <w:rPr>
                <w:bCs/>
                <w:sz w:val="18"/>
                <w:szCs w:val="18"/>
              </w:rPr>
              <w:t xml:space="preserve">6 </w:t>
            </w:r>
            <w:r w:rsidRPr="0071787B">
              <w:rPr>
                <w:rFonts w:hint="eastAsia"/>
                <w:bCs/>
                <w:sz w:val="18"/>
                <w:szCs w:val="18"/>
              </w:rPr>
              <w:t>度～</w:t>
            </w:r>
            <w:r w:rsidRPr="0071787B">
              <w:rPr>
                <w:bCs/>
                <w:sz w:val="18"/>
                <w:szCs w:val="18"/>
              </w:rPr>
              <w:t xml:space="preserve">8 </w:t>
            </w:r>
            <w:r w:rsidRPr="0071787B">
              <w:rPr>
                <w:rFonts w:hint="eastAsia"/>
                <w:bCs/>
                <w:sz w:val="18"/>
                <w:szCs w:val="18"/>
              </w:rPr>
              <w:t>度时，其抗震措施的核查及加固应按比本地区抗震设防烈度提高一度的要求实施，</w:t>
            </w:r>
            <w:r w:rsidRPr="0071787B">
              <w:rPr>
                <w:bCs/>
                <w:sz w:val="18"/>
                <w:szCs w:val="18"/>
              </w:rPr>
              <w:t xml:space="preserve">9 </w:t>
            </w:r>
            <w:r w:rsidRPr="0071787B">
              <w:rPr>
                <w:rFonts w:hint="eastAsia"/>
                <w:bCs/>
                <w:sz w:val="18"/>
                <w:szCs w:val="18"/>
              </w:rPr>
              <w:t>度时应适当提高要求；其抗震验算应按不低于本地区抗震设防烈度的要求实施。</w:t>
            </w:r>
          </w:p>
          <w:p w:rsidR="004D67A9" w:rsidRPr="0071787B" w:rsidRDefault="004D67A9" w:rsidP="00964F94">
            <w:pPr>
              <w:widowControl/>
              <w:snapToGrid w:val="0"/>
              <w:spacing w:line="360" w:lineRule="auto"/>
              <w:ind w:firstLineChars="100" w:firstLine="180"/>
              <w:jc w:val="center"/>
              <w:rPr>
                <w:bCs/>
                <w:sz w:val="18"/>
                <w:szCs w:val="18"/>
              </w:rPr>
            </w:pPr>
            <w:r w:rsidRPr="0071787B">
              <w:rPr>
                <w:rFonts w:hint="eastAsia"/>
                <w:bCs/>
                <w:sz w:val="18"/>
                <w:szCs w:val="18"/>
              </w:rPr>
              <w:t>丙类建筑，抗震措施的核查及加固和抗震验算，应按本地区抗震设防烈度的要求实施。</w:t>
            </w:r>
          </w:p>
          <w:p w:rsidR="004D67A9" w:rsidRPr="0071787B" w:rsidRDefault="004D67A9" w:rsidP="00964F94">
            <w:pPr>
              <w:widowControl/>
              <w:snapToGrid w:val="0"/>
              <w:spacing w:line="360" w:lineRule="auto"/>
              <w:ind w:firstLineChars="100" w:firstLine="180"/>
              <w:jc w:val="center"/>
              <w:rPr>
                <w:bCs/>
                <w:sz w:val="18"/>
                <w:szCs w:val="18"/>
              </w:rPr>
            </w:pPr>
            <w:proofErr w:type="gramStart"/>
            <w:r w:rsidRPr="0071787B">
              <w:rPr>
                <w:rFonts w:hint="eastAsia"/>
                <w:bCs/>
                <w:sz w:val="18"/>
                <w:szCs w:val="18"/>
              </w:rPr>
              <w:t>丁类建筑</w:t>
            </w:r>
            <w:proofErr w:type="gramEnd"/>
            <w:r w:rsidRPr="0071787B">
              <w:rPr>
                <w:rFonts w:hint="eastAsia"/>
                <w:bCs/>
                <w:sz w:val="18"/>
                <w:szCs w:val="18"/>
              </w:rPr>
              <w:t>，</w:t>
            </w:r>
            <w:r w:rsidRPr="0071787B">
              <w:rPr>
                <w:bCs/>
                <w:sz w:val="18"/>
                <w:szCs w:val="18"/>
              </w:rPr>
              <w:t xml:space="preserve">7 </w:t>
            </w:r>
            <w:r w:rsidRPr="0071787B">
              <w:rPr>
                <w:rFonts w:hint="eastAsia"/>
                <w:bCs/>
                <w:sz w:val="18"/>
                <w:szCs w:val="18"/>
              </w:rPr>
              <w:t>度～</w:t>
            </w:r>
            <w:r w:rsidRPr="0071787B">
              <w:rPr>
                <w:bCs/>
                <w:sz w:val="18"/>
                <w:szCs w:val="18"/>
              </w:rPr>
              <w:t xml:space="preserve">9 </w:t>
            </w:r>
            <w:r w:rsidRPr="0071787B">
              <w:rPr>
                <w:rFonts w:hint="eastAsia"/>
                <w:bCs/>
                <w:sz w:val="18"/>
                <w:szCs w:val="18"/>
              </w:rPr>
              <w:t>度时，其抗震措施的核查及加固应允</w:t>
            </w:r>
          </w:p>
          <w:p w:rsidR="004D67A9" w:rsidRPr="0071787B" w:rsidRDefault="004D67A9" w:rsidP="00964F94">
            <w:pPr>
              <w:widowControl/>
              <w:snapToGrid w:val="0"/>
              <w:spacing w:line="360" w:lineRule="auto"/>
              <w:jc w:val="center"/>
              <w:rPr>
                <w:bCs/>
                <w:sz w:val="18"/>
                <w:szCs w:val="18"/>
              </w:rPr>
            </w:pPr>
            <w:proofErr w:type="gramStart"/>
            <w:r w:rsidRPr="0071787B">
              <w:rPr>
                <w:rFonts w:hint="eastAsia"/>
                <w:bCs/>
                <w:sz w:val="18"/>
                <w:szCs w:val="18"/>
              </w:rPr>
              <w:t>许按比</w:t>
            </w:r>
            <w:proofErr w:type="gramEnd"/>
            <w:r w:rsidRPr="0071787B">
              <w:rPr>
                <w:rFonts w:hint="eastAsia"/>
                <w:bCs/>
                <w:sz w:val="18"/>
                <w:szCs w:val="18"/>
              </w:rPr>
              <w:t>本地区设防烈度降低一度的要求实施；其抗震验算应允</w:t>
            </w:r>
          </w:p>
          <w:p w:rsidR="004D67A9" w:rsidRPr="0071787B" w:rsidRDefault="004D67A9" w:rsidP="00964F94">
            <w:pPr>
              <w:widowControl/>
              <w:snapToGrid w:val="0"/>
              <w:spacing w:line="360" w:lineRule="auto"/>
              <w:jc w:val="center"/>
              <w:rPr>
                <w:bCs/>
                <w:sz w:val="18"/>
                <w:szCs w:val="18"/>
              </w:rPr>
            </w:pPr>
            <w:proofErr w:type="gramStart"/>
            <w:r w:rsidRPr="0071787B">
              <w:rPr>
                <w:rFonts w:hint="eastAsia"/>
                <w:bCs/>
                <w:sz w:val="18"/>
                <w:szCs w:val="18"/>
              </w:rPr>
              <w:t>许按比</w:t>
            </w:r>
            <w:proofErr w:type="gramEnd"/>
            <w:r w:rsidRPr="0071787B">
              <w:rPr>
                <w:rFonts w:hint="eastAsia"/>
                <w:bCs/>
                <w:sz w:val="18"/>
                <w:szCs w:val="18"/>
              </w:rPr>
              <w:t>本地区设防烈度适当降低的要求实施。</w:t>
            </w:r>
            <w:r w:rsidRPr="0071787B">
              <w:rPr>
                <w:bCs/>
                <w:sz w:val="18"/>
                <w:szCs w:val="18"/>
              </w:rPr>
              <w:t xml:space="preserve">6 </w:t>
            </w:r>
            <w:r w:rsidRPr="0071787B">
              <w:rPr>
                <w:rFonts w:hint="eastAsia"/>
                <w:bCs/>
                <w:sz w:val="18"/>
                <w:szCs w:val="18"/>
              </w:rPr>
              <w:t>度时应允许不</w:t>
            </w:r>
          </w:p>
          <w:p w:rsidR="004D67A9" w:rsidRDefault="004D67A9" w:rsidP="00964F94">
            <w:pPr>
              <w:widowControl/>
              <w:snapToGrid w:val="0"/>
              <w:spacing w:line="360" w:lineRule="auto"/>
              <w:jc w:val="center"/>
              <w:rPr>
                <w:rFonts w:hint="eastAsia"/>
                <w:bCs/>
                <w:sz w:val="18"/>
                <w:szCs w:val="18"/>
              </w:rPr>
            </w:pPr>
            <w:r w:rsidRPr="0071787B">
              <w:rPr>
                <w:rFonts w:hint="eastAsia"/>
                <w:bCs/>
                <w:sz w:val="18"/>
                <w:szCs w:val="18"/>
              </w:rPr>
              <w:t>作抗震鉴定。</w:t>
            </w:r>
          </w:p>
          <w:p w:rsidR="00CE2625" w:rsidRPr="0071787B" w:rsidRDefault="00CE2625" w:rsidP="00964F94">
            <w:pPr>
              <w:widowControl/>
              <w:snapToGrid w:val="0"/>
              <w:spacing w:line="360" w:lineRule="auto"/>
              <w:jc w:val="center"/>
              <w:rPr>
                <w:rFonts w:ascii="宋体" w:hAnsi="宋体" w:cs="宋体"/>
                <w:color w:val="000000"/>
                <w:sz w:val="18"/>
                <w:szCs w:val="18"/>
              </w:rPr>
            </w:pPr>
          </w:p>
        </w:tc>
        <w:tc>
          <w:tcPr>
            <w:tcW w:w="2268" w:type="dxa"/>
            <w:tcBorders>
              <w:top w:val="single" w:sz="4" w:space="0" w:color="auto"/>
              <w:left w:val="nil"/>
              <w:bottom w:val="single" w:sz="4" w:space="0" w:color="auto"/>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color w:val="000000"/>
                <w:sz w:val="18"/>
                <w:szCs w:val="18"/>
              </w:rPr>
              <w:lastRenderedPageBreak/>
              <w:t>《建筑抗震鉴定标准》GB50023-2009的1.0.3条与《建筑抗震加固技术规程》JGJ116-</w:t>
            </w:r>
          </w:p>
          <w:p w:rsidR="004D67A9" w:rsidRPr="0071787B" w:rsidRDefault="004D67A9"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color w:val="000000"/>
                <w:sz w:val="18"/>
                <w:szCs w:val="18"/>
              </w:rPr>
              <w:t>2009的1.0.4条两条合并，且表述更加完整，没有歧义。</w:t>
            </w:r>
          </w:p>
        </w:tc>
        <w:tc>
          <w:tcPr>
            <w:tcW w:w="1701" w:type="dxa"/>
            <w:vMerge/>
            <w:tcBorders>
              <w:left w:val="nil"/>
              <w:bottom w:val="single" w:sz="4" w:space="0" w:color="auto"/>
              <w:right w:val="single" w:sz="4" w:space="0" w:color="auto"/>
            </w:tcBorders>
            <w:shd w:val="clear" w:color="auto" w:fill="auto"/>
            <w:vAlign w:val="center"/>
          </w:tcPr>
          <w:p w:rsidR="004D67A9" w:rsidRPr="0048148B" w:rsidRDefault="004D67A9" w:rsidP="00964F94">
            <w:pPr>
              <w:widowControl/>
              <w:snapToGrid w:val="0"/>
              <w:spacing w:line="360" w:lineRule="auto"/>
              <w:jc w:val="left"/>
              <w:rPr>
                <w:rFonts w:ascii="宋体" w:hAnsi="宋体" w:cs="宋体"/>
                <w:color w:val="000000"/>
                <w:sz w:val="18"/>
                <w:szCs w:val="18"/>
              </w:rPr>
            </w:pPr>
          </w:p>
        </w:tc>
        <w:tc>
          <w:tcPr>
            <w:tcW w:w="883" w:type="dxa"/>
            <w:vMerge/>
            <w:tcBorders>
              <w:left w:val="single" w:sz="4" w:space="0" w:color="auto"/>
              <w:bottom w:val="single" w:sz="4" w:space="0" w:color="auto"/>
              <w:right w:val="single" w:sz="12" w:space="0" w:color="auto"/>
            </w:tcBorders>
            <w:shd w:val="clear" w:color="auto" w:fill="auto"/>
            <w:vAlign w:val="center"/>
          </w:tcPr>
          <w:p w:rsidR="004D67A9" w:rsidRPr="0048148B" w:rsidRDefault="004D67A9" w:rsidP="00964F94">
            <w:pPr>
              <w:widowControl/>
              <w:snapToGrid w:val="0"/>
              <w:spacing w:line="360" w:lineRule="auto"/>
              <w:jc w:val="left"/>
              <w:rPr>
                <w:rFonts w:ascii="宋体" w:hAnsi="宋体" w:cs="宋体"/>
                <w:color w:val="000000"/>
                <w:sz w:val="18"/>
                <w:szCs w:val="18"/>
              </w:rPr>
            </w:pPr>
          </w:p>
        </w:tc>
      </w:tr>
      <w:tr w:rsidR="004D67A9" w:rsidRPr="0048148B" w:rsidTr="00964F94">
        <w:trPr>
          <w:jc w:val="center"/>
        </w:trPr>
        <w:tc>
          <w:tcPr>
            <w:tcW w:w="1101" w:type="dxa"/>
            <w:vMerge w:val="restart"/>
            <w:tcBorders>
              <w:left w:val="single" w:sz="12" w:space="0" w:color="auto"/>
              <w:right w:val="single" w:sz="4" w:space="0" w:color="auto"/>
            </w:tcBorders>
            <w:shd w:val="clear" w:color="auto" w:fill="auto"/>
            <w:noWrap/>
            <w:vAlign w:val="center"/>
          </w:tcPr>
          <w:p w:rsidR="004D67A9" w:rsidRPr="0048148B" w:rsidRDefault="004D67A9" w:rsidP="00964F94">
            <w:pPr>
              <w:widowControl/>
              <w:snapToGrid w:val="0"/>
              <w:spacing w:line="360" w:lineRule="auto"/>
              <w:jc w:val="center"/>
              <w:rPr>
                <w:rFonts w:ascii="宋体" w:hAnsi="宋体" w:cs="宋体"/>
                <w:sz w:val="18"/>
                <w:szCs w:val="18"/>
              </w:rPr>
            </w:pPr>
            <w:r w:rsidRPr="0048148B">
              <w:rPr>
                <w:rFonts w:ascii="宋体" w:hAnsi="宋体" w:cs="宋体" w:hint="eastAsia"/>
                <w:bCs/>
                <w:sz w:val="18"/>
                <w:szCs w:val="18"/>
              </w:rPr>
              <w:lastRenderedPageBreak/>
              <w:t>继续有效</w:t>
            </w:r>
          </w:p>
        </w:tc>
        <w:tc>
          <w:tcPr>
            <w:tcW w:w="1559" w:type="dxa"/>
            <w:tcBorders>
              <w:top w:val="single" w:sz="4" w:space="0" w:color="auto"/>
              <w:left w:val="nil"/>
              <w:bottom w:val="single" w:sz="4" w:space="0" w:color="auto"/>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四川省养老院建筑设计规范</w:t>
            </w:r>
          </w:p>
        </w:tc>
        <w:tc>
          <w:tcPr>
            <w:tcW w:w="1134" w:type="dxa"/>
            <w:tcBorders>
              <w:top w:val="single" w:sz="4" w:space="0" w:color="auto"/>
              <w:left w:val="nil"/>
              <w:bottom w:val="single" w:sz="4" w:space="0" w:color="auto"/>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sz w:val="18"/>
                <w:szCs w:val="18"/>
              </w:rPr>
            </w:pPr>
            <w:r w:rsidRPr="0071787B">
              <w:rPr>
                <w:rFonts w:ascii="宋体" w:hAnsi="宋体" w:cs="宋体" w:hint="eastAsia"/>
                <w:bCs/>
                <w:sz w:val="18"/>
                <w:szCs w:val="18"/>
              </w:rPr>
              <w:t>DBJ51/052-2015</w:t>
            </w:r>
          </w:p>
        </w:tc>
        <w:tc>
          <w:tcPr>
            <w:tcW w:w="850" w:type="dxa"/>
            <w:tcBorders>
              <w:top w:val="single" w:sz="4" w:space="0" w:color="auto"/>
              <w:left w:val="nil"/>
              <w:bottom w:val="single" w:sz="4" w:space="0" w:color="auto"/>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sz w:val="18"/>
                <w:szCs w:val="18"/>
              </w:rPr>
            </w:pPr>
            <w:r w:rsidRPr="0071787B">
              <w:rPr>
                <w:rFonts w:ascii="宋体" w:hAnsi="宋体" w:cs="宋体" w:hint="eastAsia"/>
                <w:bCs/>
                <w:sz w:val="18"/>
                <w:szCs w:val="18"/>
              </w:rPr>
              <w:t>J13142-2015</w:t>
            </w:r>
          </w:p>
        </w:tc>
        <w:tc>
          <w:tcPr>
            <w:tcW w:w="1134" w:type="dxa"/>
            <w:tcBorders>
              <w:top w:val="single" w:sz="4" w:space="0" w:color="auto"/>
              <w:left w:val="nil"/>
              <w:bottom w:val="single" w:sz="4" w:space="0" w:color="auto"/>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2015.11.10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D67A9" w:rsidRPr="0071787B" w:rsidRDefault="004D67A9"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sz w:val="18"/>
                <w:szCs w:val="18"/>
              </w:rPr>
              <w:t>2016.3.1</w:t>
            </w:r>
          </w:p>
        </w:tc>
        <w:tc>
          <w:tcPr>
            <w:tcW w:w="2410" w:type="dxa"/>
            <w:tcBorders>
              <w:top w:val="single" w:sz="4" w:space="0" w:color="auto"/>
              <w:left w:val="nil"/>
              <w:bottom w:val="single" w:sz="4" w:space="0" w:color="auto"/>
              <w:right w:val="single" w:sz="4" w:space="0" w:color="auto"/>
            </w:tcBorders>
            <w:shd w:val="clear" w:color="auto" w:fill="auto"/>
            <w:vAlign w:val="center"/>
          </w:tcPr>
          <w:p w:rsidR="004D67A9" w:rsidRPr="0071787B" w:rsidRDefault="004D67A9" w:rsidP="00964F94">
            <w:pPr>
              <w:widowControl/>
              <w:snapToGrid w:val="0"/>
              <w:spacing w:line="360" w:lineRule="auto"/>
              <w:jc w:val="center"/>
              <w:rPr>
                <w:bCs/>
                <w:sz w:val="18"/>
                <w:szCs w:val="18"/>
              </w:rPr>
            </w:pPr>
            <w:r w:rsidRPr="0071787B">
              <w:rPr>
                <w:rFonts w:hint="eastAsia"/>
                <w:bCs/>
                <w:sz w:val="18"/>
                <w:szCs w:val="18"/>
              </w:rPr>
              <w:t>第</w:t>
            </w:r>
            <w:r w:rsidRPr="0071787B">
              <w:rPr>
                <w:rFonts w:hint="eastAsia"/>
                <w:bCs/>
                <w:sz w:val="18"/>
                <w:szCs w:val="18"/>
              </w:rPr>
              <w:t>3.0.6</w:t>
            </w:r>
            <w:r w:rsidRPr="0071787B">
              <w:rPr>
                <w:rFonts w:hint="eastAsia"/>
                <w:bCs/>
                <w:sz w:val="18"/>
                <w:szCs w:val="18"/>
              </w:rPr>
              <w:t>条</w:t>
            </w:r>
          </w:p>
          <w:p w:rsidR="004D67A9" w:rsidRPr="0071787B" w:rsidRDefault="004D67A9" w:rsidP="00964F94">
            <w:pPr>
              <w:widowControl/>
              <w:snapToGrid w:val="0"/>
              <w:spacing w:line="360" w:lineRule="auto"/>
              <w:jc w:val="center"/>
              <w:rPr>
                <w:bCs/>
                <w:sz w:val="18"/>
                <w:szCs w:val="18"/>
              </w:rPr>
            </w:pPr>
            <w:r w:rsidRPr="0071787B">
              <w:rPr>
                <w:rFonts w:hint="eastAsia"/>
                <w:bCs/>
                <w:sz w:val="18"/>
                <w:szCs w:val="18"/>
              </w:rPr>
              <w:t>二层及以上楼层设有老年人生活用房、医疗保健用房、</w:t>
            </w:r>
          </w:p>
          <w:p w:rsidR="004D67A9" w:rsidRPr="0071787B" w:rsidRDefault="004D67A9" w:rsidP="00964F94">
            <w:pPr>
              <w:widowControl/>
              <w:snapToGrid w:val="0"/>
              <w:spacing w:line="360" w:lineRule="auto"/>
              <w:jc w:val="center"/>
              <w:rPr>
                <w:rFonts w:ascii="宋体" w:hAnsi="宋体" w:cs="宋体"/>
                <w:color w:val="000000"/>
                <w:sz w:val="18"/>
                <w:szCs w:val="18"/>
              </w:rPr>
            </w:pPr>
            <w:r w:rsidRPr="0071787B">
              <w:rPr>
                <w:rFonts w:hint="eastAsia"/>
                <w:bCs/>
                <w:sz w:val="18"/>
                <w:szCs w:val="18"/>
              </w:rPr>
              <w:t>公共活动用房的养老院应设无障碍电梯，且至少应设置</w:t>
            </w:r>
            <w:r w:rsidRPr="0071787B">
              <w:rPr>
                <w:bCs/>
                <w:sz w:val="18"/>
                <w:szCs w:val="18"/>
              </w:rPr>
              <w:t xml:space="preserve">1 </w:t>
            </w:r>
            <w:r w:rsidRPr="0071787B">
              <w:rPr>
                <w:rFonts w:hint="eastAsia"/>
                <w:bCs/>
                <w:sz w:val="18"/>
                <w:szCs w:val="18"/>
              </w:rPr>
              <w:t>部医用电梯。</w:t>
            </w:r>
          </w:p>
        </w:tc>
        <w:tc>
          <w:tcPr>
            <w:tcW w:w="2268" w:type="dxa"/>
            <w:tcBorders>
              <w:top w:val="single" w:sz="4" w:space="0" w:color="auto"/>
              <w:left w:val="nil"/>
              <w:bottom w:val="single" w:sz="4" w:space="0" w:color="auto"/>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color w:val="000000"/>
                <w:sz w:val="18"/>
                <w:szCs w:val="18"/>
              </w:rPr>
            </w:pPr>
            <w:r w:rsidRPr="0071787B">
              <w:rPr>
                <w:rFonts w:ascii="宋体" w:hAnsi="宋体" w:hint="eastAsia"/>
                <w:sz w:val="18"/>
                <w:szCs w:val="18"/>
              </w:rPr>
              <w:t>GB50867-2013</w:t>
            </w:r>
          </w:p>
        </w:tc>
        <w:tc>
          <w:tcPr>
            <w:tcW w:w="1701" w:type="dxa"/>
            <w:tcBorders>
              <w:top w:val="single" w:sz="4" w:space="0" w:color="auto"/>
              <w:left w:val="nil"/>
              <w:bottom w:val="single" w:sz="4" w:space="0" w:color="auto"/>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color w:val="000000"/>
                <w:sz w:val="18"/>
                <w:szCs w:val="18"/>
              </w:rPr>
            </w:pPr>
            <w:r w:rsidRPr="0071787B">
              <w:rPr>
                <w:rFonts w:ascii="宋体" w:hAnsi="宋体" w:hint="eastAsia"/>
                <w:sz w:val="18"/>
                <w:szCs w:val="18"/>
              </w:rPr>
              <w:t>四川省建筑设计研究院</w:t>
            </w:r>
          </w:p>
        </w:tc>
        <w:tc>
          <w:tcPr>
            <w:tcW w:w="883" w:type="dxa"/>
            <w:tcBorders>
              <w:top w:val="single" w:sz="4" w:space="0" w:color="auto"/>
              <w:left w:val="single" w:sz="4" w:space="0" w:color="auto"/>
              <w:bottom w:val="single" w:sz="4" w:space="0" w:color="auto"/>
              <w:right w:val="single" w:sz="12"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color w:val="000000"/>
                <w:sz w:val="18"/>
                <w:szCs w:val="18"/>
              </w:rPr>
            </w:pPr>
            <w:r w:rsidRPr="0071787B">
              <w:rPr>
                <w:rFonts w:hAnsi="宋体" w:hint="eastAsia"/>
                <w:sz w:val="18"/>
                <w:szCs w:val="18"/>
              </w:rPr>
              <w:t>李纯</w:t>
            </w:r>
          </w:p>
        </w:tc>
      </w:tr>
      <w:tr w:rsidR="004D67A9" w:rsidRPr="0048148B" w:rsidTr="00964F94">
        <w:trPr>
          <w:jc w:val="center"/>
        </w:trPr>
        <w:tc>
          <w:tcPr>
            <w:tcW w:w="1101" w:type="dxa"/>
            <w:vMerge/>
            <w:tcBorders>
              <w:left w:val="single" w:sz="12" w:space="0" w:color="auto"/>
              <w:bottom w:val="single" w:sz="4" w:space="0" w:color="auto"/>
              <w:right w:val="single" w:sz="4" w:space="0" w:color="auto"/>
            </w:tcBorders>
            <w:shd w:val="clear" w:color="auto" w:fill="auto"/>
            <w:noWrap/>
            <w:vAlign w:val="center"/>
          </w:tcPr>
          <w:p w:rsidR="004D67A9" w:rsidRPr="0048148B" w:rsidRDefault="004D67A9" w:rsidP="00964F94">
            <w:pPr>
              <w:widowControl/>
              <w:snapToGrid w:val="0"/>
              <w:spacing w:line="360" w:lineRule="auto"/>
              <w:jc w:val="center"/>
              <w:rPr>
                <w:rFonts w:ascii="宋体" w:hAnsi="宋体" w:cs="宋体"/>
                <w:sz w:val="18"/>
                <w:szCs w:val="18"/>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先张法预应力高强混凝土管桩基础技术规程</w:t>
            </w:r>
          </w:p>
        </w:tc>
        <w:tc>
          <w:tcPr>
            <w:tcW w:w="1134" w:type="dxa"/>
            <w:tcBorders>
              <w:top w:val="single" w:sz="4" w:space="0" w:color="auto"/>
              <w:left w:val="nil"/>
              <w:bottom w:val="single" w:sz="4" w:space="0" w:color="auto"/>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DB51/5070-2010</w:t>
            </w:r>
          </w:p>
        </w:tc>
        <w:tc>
          <w:tcPr>
            <w:tcW w:w="850" w:type="dxa"/>
            <w:tcBorders>
              <w:top w:val="single" w:sz="4" w:space="0" w:color="auto"/>
              <w:left w:val="nil"/>
              <w:bottom w:val="single" w:sz="4" w:space="0" w:color="auto"/>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sz w:val="18"/>
                <w:szCs w:val="18"/>
              </w:rPr>
            </w:pPr>
            <w:r w:rsidRPr="0071787B">
              <w:rPr>
                <w:rFonts w:ascii="宋体" w:hAnsi="宋体" w:cs="宋体" w:hint="eastAsia"/>
                <w:color w:val="000000"/>
                <w:sz w:val="18"/>
                <w:szCs w:val="18"/>
              </w:rPr>
              <w:t>J11712-2010</w:t>
            </w:r>
          </w:p>
        </w:tc>
        <w:tc>
          <w:tcPr>
            <w:tcW w:w="1134" w:type="dxa"/>
            <w:tcBorders>
              <w:top w:val="single" w:sz="4" w:space="0" w:color="auto"/>
              <w:left w:val="nil"/>
              <w:bottom w:val="single" w:sz="4" w:space="0" w:color="auto"/>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2009-11-05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D67A9" w:rsidRPr="0071787B" w:rsidRDefault="004D67A9"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sz w:val="18"/>
                <w:szCs w:val="18"/>
              </w:rPr>
              <w:t>2010-12-01</w:t>
            </w:r>
          </w:p>
        </w:tc>
        <w:tc>
          <w:tcPr>
            <w:tcW w:w="2410" w:type="dxa"/>
            <w:tcBorders>
              <w:top w:val="single" w:sz="4" w:space="0" w:color="auto"/>
              <w:left w:val="nil"/>
              <w:bottom w:val="single" w:sz="4" w:space="0" w:color="auto"/>
              <w:right w:val="single" w:sz="4" w:space="0" w:color="auto"/>
            </w:tcBorders>
            <w:shd w:val="clear" w:color="auto" w:fill="auto"/>
            <w:vAlign w:val="center"/>
          </w:tcPr>
          <w:p w:rsidR="004D67A9" w:rsidRPr="0071787B" w:rsidRDefault="004D67A9" w:rsidP="00964F94">
            <w:pPr>
              <w:widowControl/>
              <w:snapToGrid w:val="0"/>
              <w:spacing w:line="360" w:lineRule="auto"/>
              <w:jc w:val="center"/>
              <w:rPr>
                <w:bCs/>
                <w:sz w:val="18"/>
                <w:szCs w:val="18"/>
              </w:rPr>
            </w:pPr>
            <w:r w:rsidRPr="0071787B">
              <w:rPr>
                <w:rFonts w:hint="eastAsia"/>
                <w:bCs/>
                <w:sz w:val="18"/>
                <w:szCs w:val="18"/>
              </w:rPr>
              <w:t>第</w:t>
            </w:r>
            <w:r w:rsidRPr="0071787B">
              <w:rPr>
                <w:rFonts w:hint="eastAsia"/>
                <w:bCs/>
                <w:sz w:val="18"/>
                <w:szCs w:val="18"/>
              </w:rPr>
              <w:t>3.0.11</w:t>
            </w:r>
            <w:r w:rsidRPr="0071787B">
              <w:rPr>
                <w:rFonts w:hint="eastAsia"/>
                <w:bCs/>
                <w:sz w:val="18"/>
                <w:szCs w:val="18"/>
              </w:rPr>
              <w:t>条</w:t>
            </w:r>
          </w:p>
          <w:p w:rsidR="004D67A9" w:rsidRPr="0071787B" w:rsidRDefault="004D67A9" w:rsidP="00964F94">
            <w:pPr>
              <w:widowControl/>
              <w:snapToGrid w:val="0"/>
              <w:spacing w:line="360" w:lineRule="auto"/>
              <w:jc w:val="center"/>
              <w:rPr>
                <w:bCs/>
                <w:sz w:val="18"/>
                <w:szCs w:val="18"/>
              </w:rPr>
            </w:pPr>
            <w:r w:rsidRPr="0071787B">
              <w:rPr>
                <w:rFonts w:hint="eastAsia"/>
                <w:bCs/>
                <w:sz w:val="18"/>
                <w:szCs w:val="18"/>
              </w:rPr>
              <w:t>下列管桩基础应进行沉降计算，并应在承台完成以后的施工期间及使用期间进行沉降变形观测，直到达到稳定标准：</w:t>
            </w:r>
          </w:p>
          <w:p w:rsidR="004D67A9" w:rsidRPr="0071787B" w:rsidRDefault="004D67A9" w:rsidP="00964F94">
            <w:pPr>
              <w:widowControl/>
              <w:snapToGrid w:val="0"/>
              <w:spacing w:line="360" w:lineRule="auto"/>
              <w:jc w:val="center"/>
              <w:rPr>
                <w:bCs/>
                <w:sz w:val="18"/>
                <w:szCs w:val="18"/>
              </w:rPr>
            </w:pPr>
            <w:r w:rsidRPr="0071787B">
              <w:rPr>
                <w:rFonts w:hint="eastAsia"/>
                <w:bCs/>
                <w:sz w:val="18"/>
                <w:szCs w:val="18"/>
              </w:rPr>
              <w:t>1</w:t>
            </w:r>
            <w:r w:rsidRPr="0071787B">
              <w:rPr>
                <w:rFonts w:hint="eastAsia"/>
                <w:bCs/>
                <w:sz w:val="18"/>
                <w:szCs w:val="18"/>
              </w:rPr>
              <w:t>设计等级为甲级的非嵌岩桩和非</w:t>
            </w:r>
            <w:proofErr w:type="gramStart"/>
            <w:r w:rsidRPr="0071787B">
              <w:rPr>
                <w:rFonts w:hint="eastAsia"/>
                <w:bCs/>
                <w:sz w:val="18"/>
                <w:szCs w:val="18"/>
              </w:rPr>
              <w:t>下卧软弱层</w:t>
            </w:r>
            <w:proofErr w:type="gramEnd"/>
            <w:r w:rsidRPr="0071787B">
              <w:rPr>
                <w:rFonts w:hint="eastAsia"/>
                <w:bCs/>
                <w:sz w:val="18"/>
                <w:szCs w:val="18"/>
              </w:rPr>
              <w:t>摩擦型的桩基工程；</w:t>
            </w:r>
          </w:p>
          <w:p w:rsidR="004D67A9" w:rsidRPr="0071787B" w:rsidRDefault="004D67A9" w:rsidP="00964F94">
            <w:pPr>
              <w:widowControl/>
              <w:snapToGrid w:val="0"/>
              <w:spacing w:line="360" w:lineRule="auto"/>
              <w:jc w:val="center"/>
              <w:rPr>
                <w:bCs/>
                <w:sz w:val="18"/>
                <w:szCs w:val="18"/>
              </w:rPr>
            </w:pPr>
            <w:r w:rsidRPr="0071787B">
              <w:rPr>
                <w:rFonts w:hint="eastAsia"/>
                <w:bCs/>
                <w:sz w:val="18"/>
                <w:szCs w:val="18"/>
              </w:rPr>
              <w:t xml:space="preserve">2 </w:t>
            </w:r>
            <w:r w:rsidRPr="0071787B">
              <w:rPr>
                <w:rFonts w:hint="eastAsia"/>
                <w:bCs/>
                <w:sz w:val="18"/>
                <w:szCs w:val="18"/>
              </w:rPr>
              <w:t>设计等级为乙级的体形复杂、荷载分步显著不均匀或桩端平面以下存在</w:t>
            </w:r>
            <w:proofErr w:type="gramStart"/>
            <w:r w:rsidRPr="0071787B">
              <w:rPr>
                <w:rFonts w:hint="eastAsia"/>
                <w:bCs/>
                <w:sz w:val="18"/>
                <w:szCs w:val="18"/>
              </w:rPr>
              <w:t>软弱下卧</w:t>
            </w:r>
            <w:proofErr w:type="gramEnd"/>
            <w:r w:rsidRPr="0071787B">
              <w:rPr>
                <w:rFonts w:hint="eastAsia"/>
                <w:bCs/>
                <w:sz w:val="18"/>
                <w:szCs w:val="18"/>
              </w:rPr>
              <w:t>土层的桩基工程；</w:t>
            </w:r>
          </w:p>
          <w:p w:rsidR="004D67A9" w:rsidRPr="0071787B" w:rsidRDefault="004D67A9" w:rsidP="00964F94">
            <w:pPr>
              <w:widowControl/>
              <w:snapToGrid w:val="0"/>
              <w:spacing w:line="360" w:lineRule="auto"/>
              <w:jc w:val="center"/>
              <w:rPr>
                <w:bCs/>
                <w:sz w:val="18"/>
                <w:szCs w:val="18"/>
              </w:rPr>
            </w:pPr>
            <w:r w:rsidRPr="0071787B">
              <w:rPr>
                <w:rFonts w:hint="eastAsia"/>
                <w:bCs/>
                <w:sz w:val="18"/>
                <w:szCs w:val="18"/>
              </w:rPr>
              <w:t xml:space="preserve">3 </w:t>
            </w:r>
            <w:r w:rsidRPr="0071787B">
              <w:rPr>
                <w:rFonts w:hint="eastAsia"/>
                <w:bCs/>
                <w:sz w:val="18"/>
                <w:szCs w:val="18"/>
              </w:rPr>
              <w:t>软土地基</w:t>
            </w:r>
            <w:proofErr w:type="gramStart"/>
            <w:r w:rsidRPr="0071787B">
              <w:rPr>
                <w:rFonts w:hint="eastAsia"/>
                <w:bCs/>
                <w:sz w:val="18"/>
                <w:szCs w:val="18"/>
              </w:rPr>
              <w:t>多层建筑减沉复合</w:t>
            </w:r>
            <w:proofErr w:type="gramEnd"/>
            <w:r w:rsidRPr="0071787B">
              <w:rPr>
                <w:rFonts w:hint="eastAsia"/>
                <w:bCs/>
                <w:sz w:val="18"/>
                <w:szCs w:val="18"/>
              </w:rPr>
              <w:t>疏桩基础工程。</w:t>
            </w:r>
          </w:p>
          <w:p w:rsidR="004D67A9" w:rsidRPr="0071787B" w:rsidRDefault="004D67A9" w:rsidP="00964F94">
            <w:pPr>
              <w:widowControl/>
              <w:snapToGrid w:val="0"/>
              <w:spacing w:line="360" w:lineRule="auto"/>
              <w:jc w:val="center"/>
              <w:rPr>
                <w:rFonts w:ascii="宋体" w:hAnsi="宋体" w:cs="宋体"/>
                <w:color w:val="000000"/>
                <w:sz w:val="18"/>
                <w:szCs w:val="18"/>
              </w:rPr>
            </w:pPr>
            <w:r w:rsidRPr="0071787B">
              <w:rPr>
                <w:rFonts w:hint="eastAsia"/>
                <w:bCs/>
                <w:sz w:val="18"/>
                <w:szCs w:val="18"/>
              </w:rPr>
              <w:t xml:space="preserve">4 </w:t>
            </w:r>
            <w:r w:rsidRPr="0071787B">
              <w:rPr>
                <w:rFonts w:hint="eastAsia"/>
                <w:bCs/>
                <w:sz w:val="18"/>
                <w:szCs w:val="18"/>
              </w:rPr>
              <w:t>桩端持力层为遇水易软化岩层的管桩基础工程。</w:t>
            </w:r>
          </w:p>
        </w:tc>
        <w:tc>
          <w:tcPr>
            <w:tcW w:w="2268" w:type="dxa"/>
            <w:tcBorders>
              <w:top w:val="single" w:sz="4" w:space="0" w:color="auto"/>
              <w:left w:val="nil"/>
              <w:bottom w:val="single" w:sz="4" w:space="0" w:color="auto"/>
              <w:right w:val="single" w:sz="4" w:space="0" w:color="auto"/>
            </w:tcBorders>
            <w:shd w:val="clear" w:color="auto" w:fill="auto"/>
            <w:vAlign w:val="center"/>
          </w:tcPr>
          <w:p w:rsidR="004D67A9" w:rsidRPr="0071787B" w:rsidRDefault="004D67A9" w:rsidP="004D67A9">
            <w:pPr>
              <w:widowControl/>
              <w:snapToGrid w:val="0"/>
              <w:spacing w:line="360" w:lineRule="auto"/>
              <w:jc w:val="center"/>
              <w:rPr>
                <w:rFonts w:ascii="宋体" w:hAnsi="宋体" w:cs="宋体"/>
                <w:color w:val="000000"/>
                <w:sz w:val="18"/>
                <w:szCs w:val="18"/>
              </w:rPr>
            </w:pPr>
            <w:r w:rsidRPr="0071787B">
              <w:rPr>
                <w:rFonts w:ascii="宋体" w:hAnsi="宋体" w:cs="宋体" w:hint="eastAsia"/>
                <w:color w:val="000000"/>
                <w:sz w:val="18"/>
                <w:szCs w:val="18"/>
              </w:rPr>
              <w:t>《建筑桩基技术规范》JGJ94-2008中3.1.4条</w:t>
            </w:r>
            <w:proofErr w:type="gramStart"/>
            <w:r w:rsidRPr="0071787B">
              <w:rPr>
                <w:rFonts w:ascii="宋体" w:hAnsi="宋体" w:cs="宋体" w:hint="eastAsia"/>
                <w:color w:val="000000"/>
                <w:sz w:val="18"/>
                <w:szCs w:val="18"/>
              </w:rPr>
              <w:t>强条内容</w:t>
            </w:r>
            <w:proofErr w:type="gramEnd"/>
            <w:r w:rsidRPr="0071787B">
              <w:rPr>
                <w:rFonts w:ascii="宋体" w:hAnsi="宋体" w:cs="宋体" w:hint="eastAsia"/>
                <w:color w:val="000000"/>
                <w:sz w:val="18"/>
                <w:szCs w:val="18"/>
              </w:rPr>
              <w:t>比较，增加了第4款内容</w:t>
            </w:r>
          </w:p>
        </w:tc>
        <w:tc>
          <w:tcPr>
            <w:tcW w:w="1701" w:type="dxa"/>
            <w:tcBorders>
              <w:top w:val="single" w:sz="4" w:space="0" w:color="auto"/>
              <w:left w:val="nil"/>
              <w:bottom w:val="single" w:sz="4" w:space="0" w:color="auto"/>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color w:val="000000"/>
                <w:sz w:val="18"/>
                <w:szCs w:val="18"/>
              </w:rPr>
              <w:t>成都市建设工程质量监督站</w:t>
            </w:r>
          </w:p>
          <w:p w:rsidR="004D67A9" w:rsidRPr="0071787B" w:rsidRDefault="004D67A9"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color w:val="000000"/>
                <w:sz w:val="18"/>
                <w:szCs w:val="18"/>
              </w:rPr>
              <w:t>四川省建筑科学研究院</w:t>
            </w:r>
          </w:p>
        </w:tc>
        <w:tc>
          <w:tcPr>
            <w:tcW w:w="883" w:type="dxa"/>
            <w:tcBorders>
              <w:top w:val="single" w:sz="4" w:space="0" w:color="auto"/>
              <w:left w:val="single" w:sz="4" w:space="0" w:color="auto"/>
              <w:bottom w:val="single" w:sz="4" w:space="0" w:color="auto"/>
              <w:right w:val="single" w:sz="12"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color w:val="000000"/>
                <w:sz w:val="18"/>
                <w:szCs w:val="18"/>
              </w:rPr>
            </w:pPr>
            <w:r w:rsidRPr="0071787B">
              <w:rPr>
                <w:sz w:val="18"/>
                <w:szCs w:val="18"/>
              </w:rPr>
              <w:t>李晓岑</w:t>
            </w:r>
          </w:p>
        </w:tc>
      </w:tr>
      <w:tr w:rsidR="004D67A9" w:rsidRPr="0048148B" w:rsidTr="00964F94">
        <w:trPr>
          <w:jc w:val="center"/>
        </w:trPr>
        <w:tc>
          <w:tcPr>
            <w:tcW w:w="1101" w:type="dxa"/>
            <w:vMerge w:val="restart"/>
            <w:tcBorders>
              <w:left w:val="single" w:sz="12" w:space="0" w:color="auto"/>
              <w:right w:val="single" w:sz="4" w:space="0" w:color="auto"/>
            </w:tcBorders>
            <w:shd w:val="clear" w:color="auto" w:fill="auto"/>
            <w:noWrap/>
            <w:vAlign w:val="center"/>
          </w:tcPr>
          <w:p w:rsidR="004D67A9" w:rsidRPr="0048148B" w:rsidRDefault="004D67A9" w:rsidP="00964F94">
            <w:pPr>
              <w:widowControl/>
              <w:snapToGrid w:val="0"/>
              <w:spacing w:line="360" w:lineRule="auto"/>
              <w:jc w:val="center"/>
              <w:rPr>
                <w:rFonts w:ascii="宋体" w:hAnsi="宋体" w:cs="宋体"/>
                <w:sz w:val="18"/>
                <w:szCs w:val="18"/>
              </w:rPr>
            </w:pPr>
            <w:r w:rsidRPr="0048148B">
              <w:rPr>
                <w:rFonts w:ascii="宋体" w:hAnsi="宋体" w:cs="宋体" w:hint="eastAsia"/>
                <w:bCs/>
                <w:sz w:val="18"/>
                <w:szCs w:val="18"/>
              </w:rPr>
              <w:lastRenderedPageBreak/>
              <w:t>继续有效</w:t>
            </w:r>
          </w:p>
        </w:tc>
        <w:tc>
          <w:tcPr>
            <w:tcW w:w="1559" w:type="dxa"/>
            <w:vMerge w:val="restart"/>
            <w:tcBorders>
              <w:top w:val="single" w:sz="4" w:space="0" w:color="auto"/>
              <w:left w:val="nil"/>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先张法预应力高强混凝土管桩基础技术规程</w:t>
            </w:r>
          </w:p>
        </w:tc>
        <w:tc>
          <w:tcPr>
            <w:tcW w:w="1134" w:type="dxa"/>
            <w:vMerge w:val="restart"/>
            <w:tcBorders>
              <w:top w:val="single" w:sz="4" w:space="0" w:color="auto"/>
              <w:left w:val="nil"/>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DB51/5070-2010</w:t>
            </w:r>
          </w:p>
        </w:tc>
        <w:tc>
          <w:tcPr>
            <w:tcW w:w="850" w:type="dxa"/>
            <w:vMerge w:val="restart"/>
            <w:tcBorders>
              <w:top w:val="single" w:sz="4" w:space="0" w:color="auto"/>
              <w:left w:val="nil"/>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sz w:val="18"/>
                <w:szCs w:val="18"/>
              </w:rPr>
            </w:pPr>
            <w:r w:rsidRPr="0071787B">
              <w:rPr>
                <w:rFonts w:ascii="宋体" w:hAnsi="宋体" w:cs="宋体" w:hint="eastAsia"/>
                <w:color w:val="000000"/>
                <w:sz w:val="18"/>
                <w:szCs w:val="18"/>
              </w:rPr>
              <w:t>J11712-2010</w:t>
            </w:r>
          </w:p>
        </w:tc>
        <w:tc>
          <w:tcPr>
            <w:tcW w:w="1134" w:type="dxa"/>
            <w:vMerge w:val="restart"/>
            <w:tcBorders>
              <w:top w:val="single" w:sz="4" w:space="0" w:color="auto"/>
              <w:left w:val="nil"/>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2009-11-05</w:t>
            </w:r>
          </w:p>
        </w:tc>
        <w:tc>
          <w:tcPr>
            <w:tcW w:w="1134" w:type="dxa"/>
            <w:vMerge w:val="restart"/>
            <w:tcBorders>
              <w:top w:val="single" w:sz="4" w:space="0" w:color="auto"/>
              <w:left w:val="nil"/>
              <w:right w:val="single" w:sz="4" w:space="0" w:color="auto"/>
            </w:tcBorders>
            <w:shd w:val="clear" w:color="auto" w:fill="auto"/>
            <w:noWrap/>
            <w:vAlign w:val="center"/>
          </w:tcPr>
          <w:p w:rsidR="004D67A9" w:rsidRPr="0071787B" w:rsidRDefault="004D67A9"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sz w:val="18"/>
                <w:szCs w:val="18"/>
              </w:rPr>
              <w:t>2010-12-01</w:t>
            </w:r>
          </w:p>
        </w:tc>
        <w:tc>
          <w:tcPr>
            <w:tcW w:w="2410" w:type="dxa"/>
            <w:tcBorders>
              <w:top w:val="single" w:sz="4" w:space="0" w:color="auto"/>
              <w:left w:val="nil"/>
              <w:bottom w:val="single" w:sz="4" w:space="0" w:color="auto"/>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color w:val="000000"/>
                <w:sz w:val="18"/>
                <w:szCs w:val="18"/>
              </w:rPr>
              <w:t>第4.3.1条</w:t>
            </w:r>
          </w:p>
          <w:p w:rsidR="004D67A9" w:rsidRPr="0071787B" w:rsidRDefault="004D67A9"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color w:val="000000"/>
                <w:sz w:val="18"/>
                <w:szCs w:val="18"/>
              </w:rPr>
              <w:t>预应力钢棒在张拉时张拉力和</w:t>
            </w:r>
            <w:proofErr w:type="gramStart"/>
            <w:r w:rsidRPr="0071787B">
              <w:rPr>
                <w:rFonts w:ascii="宋体" w:hAnsi="宋体" w:cs="宋体" w:hint="eastAsia"/>
                <w:color w:val="000000"/>
                <w:sz w:val="18"/>
                <w:szCs w:val="18"/>
              </w:rPr>
              <w:t>伸长值</w:t>
            </w:r>
            <w:proofErr w:type="gramEnd"/>
            <w:r w:rsidRPr="0071787B">
              <w:rPr>
                <w:rFonts w:ascii="宋体" w:hAnsi="宋体" w:cs="宋体" w:hint="eastAsia"/>
                <w:color w:val="000000"/>
                <w:sz w:val="18"/>
                <w:szCs w:val="18"/>
              </w:rPr>
              <w:t>均应满足设计要求。</w:t>
            </w:r>
          </w:p>
        </w:tc>
        <w:tc>
          <w:tcPr>
            <w:tcW w:w="2268" w:type="dxa"/>
            <w:tcBorders>
              <w:top w:val="single" w:sz="4" w:space="0" w:color="auto"/>
              <w:left w:val="nil"/>
              <w:bottom w:val="single" w:sz="4" w:space="0" w:color="auto"/>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color w:val="000000"/>
                <w:sz w:val="18"/>
                <w:szCs w:val="18"/>
              </w:rPr>
              <w:t>无</w:t>
            </w:r>
          </w:p>
        </w:tc>
        <w:tc>
          <w:tcPr>
            <w:tcW w:w="1701" w:type="dxa"/>
            <w:vMerge w:val="restart"/>
            <w:tcBorders>
              <w:top w:val="single" w:sz="4" w:space="0" w:color="auto"/>
              <w:left w:val="nil"/>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color w:val="000000"/>
                <w:sz w:val="18"/>
                <w:szCs w:val="18"/>
              </w:rPr>
              <w:t>成都市建设工程质量监督站</w:t>
            </w:r>
          </w:p>
          <w:p w:rsidR="004D67A9" w:rsidRPr="0071787B" w:rsidRDefault="004D67A9"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color w:val="000000"/>
                <w:sz w:val="18"/>
                <w:szCs w:val="18"/>
              </w:rPr>
              <w:t>四川省建筑科学研究院</w:t>
            </w:r>
          </w:p>
        </w:tc>
        <w:tc>
          <w:tcPr>
            <w:tcW w:w="883" w:type="dxa"/>
            <w:vMerge w:val="restart"/>
            <w:tcBorders>
              <w:top w:val="single" w:sz="4" w:space="0" w:color="auto"/>
              <w:left w:val="single" w:sz="4" w:space="0" w:color="auto"/>
              <w:right w:val="single" w:sz="12"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color w:val="000000"/>
                <w:sz w:val="18"/>
                <w:szCs w:val="18"/>
              </w:rPr>
            </w:pPr>
            <w:r w:rsidRPr="0071787B">
              <w:rPr>
                <w:sz w:val="18"/>
                <w:szCs w:val="18"/>
              </w:rPr>
              <w:t>李晓岑</w:t>
            </w:r>
          </w:p>
        </w:tc>
      </w:tr>
      <w:tr w:rsidR="004D67A9" w:rsidRPr="0048148B" w:rsidTr="00964F94">
        <w:trPr>
          <w:jc w:val="center"/>
        </w:trPr>
        <w:tc>
          <w:tcPr>
            <w:tcW w:w="1101" w:type="dxa"/>
            <w:vMerge/>
            <w:tcBorders>
              <w:left w:val="single" w:sz="12" w:space="0" w:color="auto"/>
              <w:right w:val="single" w:sz="4" w:space="0" w:color="auto"/>
            </w:tcBorders>
            <w:shd w:val="clear" w:color="auto" w:fill="auto"/>
            <w:noWrap/>
            <w:vAlign w:val="center"/>
          </w:tcPr>
          <w:p w:rsidR="004D67A9" w:rsidRPr="0048148B" w:rsidRDefault="004D67A9" w:rsidP="00964F94">
            <w:pPr>
              <w:widowControl/>
              <w:snapToGrid w:val="0"/>
              <w:spacing w:line="360" w:lineRule="auto"/>
              <w:jc w:val="center"/>
              <w:rPr>
                <w:rFonts w:ascii="宋体" w:hAnsi="宋体" w:cs="宋体"/>
                <w:sz w:val="18"/>
                <w:szCs w:val="18"/>
              </w:rPr>
            </w:pPr>
          </w:p>
        </w:tc>
        <w:tc>
          <w:tcPr>
            <w:tcW w:w="1559" w:type="dxa"/>
            <w:vMerge/>
            <w:tcBorders>
              <w:left w:val="nil"/>
              <w:right w:val="single" w:sz="4" w:space="0" w:color="auto"/>
            </w:tcBorders>
            <w:shd w:val="clear" w:color="auto" w:fill="auto"/>
            <w:vAlign w:val="center"/>
          </w:tcPr>
          <w:p w:rsidR="004D67A9" w:rsidRPr="0048148B" w:rsidRDefault="004D67A9" w:rsidP="00964F94">
            <w:pPr>
              <w:widowControl/>
              <w:snapToGrid w:val="0"/>
              <w:spacing w:line="360" w:lineRule="auto"/>
              <w:jc w:val="left"/>
              <w:rPr>
                <w:rFonts w:ascii="宋体" w:hAnsi="宋体" w:cs="宋体"/>
                <w:sz w:val="18"/>
                <w:szCs w:val="18"/>
              </w:rPr>
            </w:pPr>
          </w:p>
        </w:tc>
        <w:tc>
          <w:tcPr>
            <w:tcW w:w="1134" w:type="dxa"/>
            <w:vMerge/>
            <w:tcBorders>
              <w:left w:val="nil"/>
              <w:right w:val="single" w:sz="4" w:space="0" w:color="auto"/>
            </w:tcBorders>
            <w:shd w:val="clear" w:color="auto" w:fill="auto"/>
            <w:vAlign w:val="center"/>
          </w:tcPr>
          <w:p w:rsidR="004D67A9" w:rsidRPr="0048148B" w:rsidRDefault="004D67A9" w:rsidP="00964F94">
            <w:pPr>
              <w:widowControl/>
              <w:snapToGrid w:val="0"/>
              <w:spacing w:line="360" w:lineRule="auto"/>
              <w:jc w:val="left"/>
              <w:rPr>
                <w:rFonts w:ascii="宋体" w:hAnsi="宋体" w:cs="宋体"/>
                <w:sz w:val="18"/>
                <w:szCs w:val="18"/>
              </w:rPr>
            </w:pPr>
          </w:p>
        </w:tc>
        <w:tc>
          <w:tcPr>
            <w:tcW w:w="850" w:type="dxa"/>
            <w:vMerge/>
            <w:tcBorders>
              <w:left w:val="nil"/>
              <w:right w:val="single" w:sz="4" w:space="0" w:color="auto"/>
            </w:tcBorders>
            <w:shd w:val="clear" w:color="auto" w:fill="auto"/>
            <w:vAlign w:val="center"/>
          </w:tcPr>
          <w:p w:rsidR="004D67A9" w:rsidRPr="0048148B" w:rsidRDefault="004D67A9" w:rsidP="00964F94">
            <w:pPr>
              <w:widowControl/>
              <w:snapToGrid w:val="0"/>
              <w:spacing w:line="360" w:lineRule="auto"/>
              <w:jc w:val="left"/>
              <w:rPr>
                <w:rFonts w:ascii="宋体" w:hAnsi="宋体" w:cs="宋体"/>
                <w:sz w:val="18"/>
                <w:szCs w:val="18"/>
              </w:rPr>
            </w:pPr>
          </w:p>
        </w:tc>
        <w:tc>
          <w:tcPr>
            <w:tcW w:w="1134" w:type="dxa"/>
            <w:vMerge/>
            <w:tcBorders>
              <w:left w:val="nil"/>
              <w:right w:val="single" w:sz="4" w:space="0" w:color="auto"/>
            </w:tcBorders>
            <w:shd w:val="clear" w:color="auto" w:fill="auto"/>
            <w:vAlign w:val="center"/>
          </w:tcPr>
          <w:p w:rsidR="004D67A9" w:rsidRPr="0048148B" w:rsidRDefault="004D67A9" w:rsidP="00964F94">
            <w:pPr>
              <w:widowControl/>
              <w:snapToGrid w:val="0"/>
              <w:spacing w:line="360" w:lineRule="auto"/>
              <w:jc w:val="left"/>
              <w:rPr>
                <w:rFonts w:ascii="宋体" w:hAnsi="宋体" w:cs="宋体"/>
                <w:sz w:val="18"/>
                <w:szCs w:val="18"/>
              </w:rPr>
            </w:pPr>
          </w:p>
        </w:tc>
        <w:tc>
          <w:tcPr>
            <w:tcW w:w="1134" w:type="dxa"/>
            <w:vMerge/>
            <w:tcBorders>
              <w:left w:val="nil"/>
              <w:right w:val="single" w:sz="4" w:space="0" w:color="auto"/>
            </w:tcBorders>
            <w:shd w:val="clear" w:color="auto" w:fill="auto"/>
            <w:noWrap/>
            <w:vAlign w:val="center"/>
          </w:tcPr>
          <w:p w:rsidR="004D67A9" w:rsidRPr="0048148B" w:rsidRDefault="004D67A9" w:rsidP="00964F94">
            <w:pPr>
              <w:widowControl/>
              <w:snapToGrid w:val="0"/>
              <w:spacing w:line="360" w:lineRule="auto"/>
              <w:jc w:val="left"/>
              <w:rPr>
                <w:rFonts w:ascii="宋体" w:hAnsi="宋体" w:cs="宋体"/>
                <w:color w:val="000000"/>
                <w:sz w:val="18"/>
                <w:szCs w:val="18"/>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color w:val="000000"/>
                <w:sz w:val="18"/>
                <w:szCs w:val="18"/>
              </w:rPr>
              <w:t>第5.2.4条</w:t>
            </w:r>
          </w:p>
          <w:p w:rsidR="004D67A9" w:rsidRPr="0071787B" w:rsidRDefault="004D67A9"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color w:val="000000"/>
                <w:sz w:val="18"/>
                <w:szCs w:val="18"/>
              </w:rPr>
              <w:t>对膨胀土、遇水软化岩石以及沉</w:t>
            </w:r>
            <w:proofErr w:type="gramStart"/>
            <w:r w:rsidRPr="0071787B">
              <w:rPr>
                <w:rFonts w:ascii="宋体" w:hAnsi="宋体" w:cs="宋体" w:hint="eastAsia"/>
                <w:color w:val="000000"/>
                <w:sz w:val="18"/>
                <w:szCs w:val="18"/>
              </w:rPr>
              <w:t>桩破坏</w:t>
            </w:r>
            <w:proofErr w:type="gramEnd"/>
            <w:r w:rsidRPr="0071787B">
              <w:rPr>
                <w:rFonts w:ascii="宋体" w:hAnsi="宋体" w:cs="宋体" w:hint="eastAsia"/>
                <w:color w:val="000000"/>
                <w:sz w:val="18"/>
                <w:szCs w:val="18"/>
              </w:rPr>
              <w:t>岩土结构性且不易恢复的地层，控制性勘探孔应深入管桩桩端平面以下不小于10m。</w:t>
            </w:r>
          </w:p>
        </w:tc>
        <w:tc>
          <w:tcPr>
            <w:tcW w:w="2268" w:type="dxa"/>
            <w:tcBorders>
              <w:top w:val="single" w:sz="4" w:space="0" w:color="auto"/>
              <w:left w:val="nil"/>
              <w:bottom w:val="single" w:sz="4" w:space="0" w:color="auto"/>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color w:val="000000"/>
                <w:sz w:val="18"/>
                <w:szCs w:val="18"/>
              </w:rPr>
              <w:t>无</w:t>
            </w:r>
          </w:p>
        </w:tc>
        <w:tc>
          <w:tcPr>
            <w:tcW w:w="1701" w:type="dxa"/>
            <w:vMerge/>
            <w:tcBorders>
              <w:left w:val="nil"/>
              <w:right w:val="single" w:sz="4" w:space="0" w:color="auto"/>
            </w:tcBorders>
            <w:shd w:val="clear" w:color="auto" w:fill="auto"/>
            <w:vAlign w:val="center"/>
          </w:tcPr>
          <w:p w:rsidR="004D67A9" w:rsidRPr="0048148B" w:rsidRDefault="004D67A9" w:rsidP="00964F94">
            <w:pPr>
              <w:widowControl/>
              <w:snapToGrid w:val="0"/>
              <w:spacing w:line="360" w:lineRule="auto"/>
              <w:jc w:val="left"/>
              <w:rPr>
                <w:rFonts w:ascii="宋体" w:hAnsi="宋体" w:cs="宋体"/>
                <w:color w:val="000000"/>
                <w:sz w:val="18"/>
                <w:szCs w:val="18"/>
              </w:rPr>
            </w:pPr>
          </w:p>
        </w:tc>
        <w:tc>
          <w:tcPr>
            <w:tcW w:w="883" w:type="dxa"/>
            <w:vMerge/>
            <w:tcBorders>
              <w:left w:val="single" w:sz="4" w:space="0" w:color="auto"/>
              <w:right w:val="single" w:sz="12" w:space="0" w:color="auto"/>
            </w:tcBorders>
            <w:shd w:val="clear" w:color="auto" w:fill="auto"/>
            <w:vAlign w:val="center"/>
          </w:tcPr>
          <w:p w:rsidR="004D67A9" w:rsidRPr="0048148B" w:rsidRDefault="004D67A9" w:rsidP="00964F94">
            <w:pPr>
              <w:widowControl/>
              <w:snapToGrid w:val="0"/>
              <w:spacing w:line="360" w:lineRule="auto"/>
              <w:jc w:val="left"/>
              <w:rPr>
                <w:rFonts w:ascii="宋体" w:hAnsi="宋体" w:cs="宋体"/>
                <w:color w:val="000000"/>
                <w:sz w:val="18"/>
                <w:szCs w:val="18"/>
              </w:rPr>
            </w:pPr>
          </w:p>
        </w:tc>
      </w:tr>
      <w:tr w:rsidR="004D67A9" w:rsidRPr="0048148B" w:rsidTr="00964F94">
        <w:trPr>
          <w:jc w:val="center"/>
        </w:trPr>
        <w:tc>
          <w:tcPr>
            <w:tcW w:w="1101" w:type="dxa"/>
            <w:vMerge/>
            <w:tcBorders>
              <w:left w:val="single" w:sz="12" w:space="0" w:color="auto"/>
              <w:right w:val="single" w:sz="4" w:space="0" w:color="auto"/>
            </w:tcBorders>
            <w:shd w:val="clear" w:color="auto" w:fill="auto"/>
            <w:noWrap/>
            <w:vAlign w:val="center"/>
          </w:tcPr>
          <w:p w:rsidR="004D67A9" w:rsidRPr="0048148B" w:rsidRDefault="004D67A9" w:rsidP="00964F94">
            <w:pPr>
              <w:widowControl/>
              <w:snapToGrid w:val="0"/>
              <w:spacing w:line="360" w:lineRule="auto"/>
              <w:jc w:val="center"/>
              <w:rPr>
                <w:rFonts w:ascii="宋体" w:hAnsi="宋体" w:cs="宋体"/>
                <w:sz w:val="18"/>
                <w:szCs w:val="18"/>
              </w:rPr>
            </w:pPr>
          </w:p>
        </w:tc>
        <w:tc>
          <w:tcPr>
            <w:tcW w:w="1559" w:type="dxa"/>
            <w:vMerge/>
            <w:tcBorders>
              <w:left w:val="nil"/>
              <w:bottom w:val="single" w:sz="4" w:space="0" w:color="auto"/>
              <w:right w:val="single" w:sz="4" w:space="0" w:color="auto"/>
            </w:tcBorders>
            <w:shd w:val="clear" w:color="auto" w:fill="auto"/>
            <w:vAlign w:val="center"/>
          </w:tcPr>
          <w:p w:rsidR="004D67A9" w:rsidRPr="0048148B" w:rsidRDefault="004D67A9" w:rsidP="00964F94">
            <w:pPr>
              <w:widowControl/>
              <w:snapToGrid w:val="0"/>
              <w:spacing w:line="360" w:lineRule="auto"/>
              <w:jc w:val="left"/>
              <w:rPr>
                <w:rFonts w:ascii="宋体" w:hAnsi="宋体" w:cs="宋体"/>
                <w:sz w:val="18"/>
                <w:szCs w:val="18"/>
              </w:rPr>
            </w:pPr>
          </w:p>
        </w:tc>
        <w:tc>
          <w:tcPr>
            <w:tcW w:w="1134" w:type="dxa"/>
            <w:vMerge/>
            <w:tcBorders>
              <w:left w:val="nil"/>
              <w:bottom w:val="single" w:sz="4" w:space="0" w:color="auto"/>
              <w:right w:val="single" w:sz="4" w:space="0" w:color="auto"/>
            </w:tcBorders>
            <w:shd w:val="clear" w:color="auto" w:fill="auto"/>
            <w:vAlign w:val="center"/>
          </w:tcPr>
          <w:p w:rsidR="004D67A9" w:rsidRPr="0048148B" w:rsidRDefault="004D67A9" w:rsidP="00964F94">
            <w:pPr>
              <w:widowControl/>
              <w:snapToGrid w:val="0"/>
              <w:spacing w:line="360" w:lineRule="auto"/>
              <w:jc w:val="left"/>
              <w:rPr>
                <w:rFonts w:ascii="宋体" w:hAnsi="宋体" w:cs="宋体"/>
                <w:sz w:val="18"/>
                <w:szCs w:val="18"/>
              </w:rPr>
            </w:pPr>
          </w:p>
        </w:tc>
        <w:tc>
          <w:tcPr>
            <w:tcW w:w="850" w:type="dxa"/>
            <w:vMerge/>
            <w:tcBorders>
              <w:left w:val="nil"/>
              <w:bottom w:val="single" w:sz="4" w:space="0" w:color="auto"/>
              <w:right w:val="single" w:sz="4" w:space="0" w:color="auto"/>
            </w:tcBorders>
            <w:shd w:val="clear" w:color="auto" w:fill="auto"/>
            <w:vAlign w:val="center"/>
          </w:tcPr>
          <w:p w:rsidR="004D67A9" w:rsidRPr="0048148B" w:rsidRDefault="004D67A9" w:rsidP="00964F94">
            <w:pPr>
              <w:widowControl/>
              <w:snapToGrid w:val="0"/>
              <w:spacing w:line="360" w:lineRule="auto"/>
              <w:jc w:val="left"/>
              <w:rPr>
                <w:rFonts w:ascii="宋体" w:hAnsi="宋体" w:cs="宋体"/>
                <w:sz w:val="18"/>
                <w:szCs w:val="18"/>
              </w:rPr>
            </w:pPr>
          </w:p>
        </w:tc>
        <w:tc>
          <w:tcPr>
            <w:tcW w:w="1134" w:type="dxa"/>
            <w:vMerge/>
            <w:tcBorders>
              <w:left w:val="nil"/>
              <w:bottom w:val="single" w:sz="4" w:space="0" w:color="auto"/>
              <w:right w:val="single" w:sz="4" w:space="0" w:color="auto"/>
            </w:tcBorders>
            <w:shd w:val="clear" w:color="auto" w:fill="auto"/>
            <w:vAlign w:val="center"/>
          </w:tcPr>
          <w:p w:rsidR="004D67A9" w:rsidRPr="0048148B" w:rsidRDefault="004D67A9" w:rsidP="00964F94">
            <w:pPr>
              <w:widowControl/>
              <w:snapToGrid w:val="0"/>
              <w:spacing w:line="360" w:lineRule="auto"/>
              <w:jc w:val="left"/>
              <w:rPr>
                <w:rFonts w:ascii="宋体" w:hAnsi="宋体" w:cs="宋体"/>
                <w:sz w:val="18"/>
                <w:szCs w:val="18"/>
              </w:rPr>
            </w:pPr>
          </w:p>
        </w:tc>
        <w:tc>
          <w:tcPr>
            <w:tcW w:w="1134" w:type="dxa"/>
            <w:vMerge/>
            <w:tcBorders>
              <w:left w:val="nil"/>
              <w:bottom w:val="single" w:sz="4" w:space="0" w:color="auto"/>
              <w:right w:val="single" w:sz="4" w:space="0" w:color="auto"/>
            </w:tcBorders>
            <w:shd w:val="clear" w:color="auto" w:fill="auto"/>
            <w:noWrap/>
            <w:vAlign w:val="center"/>
          </w:tcPr>
          <w:p w:rsidR="004D67A9" w:rsidRPr="0048148B" w:rsidRDefault="004D67A9" w:rsidP="00964F94">
            <w:pPr>
              <w:widowControl/>
              <w:snapToGrid w:val="0"/>
              <w:spacing w:line="360" w:lineRule="auto"/>
              <w:jc w:val="left"/>
              <w:rPr>
                <w:rFonts w:ascii="宋体" w:hAnsi="宋体" w:cs="宋体"/>
                <w:color w:val="000000"/>
                <w:sz w:val="18"/>
                <w:szCs w:val="18"/>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color w:val="000000"/>
                <w:sz w:val="18"/>
                <w:szCs w:val="18"/>
              </w:rPr>
              <w:t>第5.3.3条对遇水易软化的岩基应进行软化试验。</w:t>
            </w:r>
          </w:p>
        </w:tc>
        <w:tc>
          <w:tcPr>
            <w:tcW w:w="2268" w:type="dxa"/>
            <w:tcBorders>
              <w:top w:val="single" w:sz="4" w:space="0" w:color="auto"/>
              <w:left w:val="nil"/>
              <w:bottom w:val="single" w:sz="4" w:space="0" w:color="auto"/>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color w:val="000000"/>
                <w:sz w:val="18"/>
                <w:szCs w:val="18"/>
              </w:rPr>
              <w:t>无</w:t>
            </w:r>
          </w:p>
        </w:tc>
        <w:tc>
          <w:tcPr>
            <w:tcW w:w="1701" w:type="dxa"/>
            <w:vMerge/>
            <w:tcBorders>
              <w:left w:val="nil"/>
              <w:bottom w:val="single" w:sz="4" w:space="0" w:color="auto"/>
              <w:right w:val="single" w:sz="4" w:space="0" w:color="auto"/>
            </w:tcBorders>
            <w:shd w:val="clear" w:color="auto" w:fill="auto"/>
            <w:vAlign w:val="center"/>
          </w:tcPr>
          <w:p w:rsidR="004D67A9" w:rsidRPr="0048148B" w:rsidRDefault="004D67A9" w:rsidP="00964F94">
            <w:pPr>
              <w:widowControl/>
              <w:snapToGrid w:val="0"/>
              <w:spacing w:line="360" w:lineRule="auto"/>
              <w:jc w:val="left"/>
              <w:rPr>
                <w:rFonts w:ascii="宋体" w:hAnsi="宋体" w:cs="宋体"/>
                <w:color w:val="000000"/>
                <w:sz w:val="18"/>
                <w:szCs w:val="18"/>
              </w:rPr>
            </w:pPr>
          </w:p>
        </w:tc>
        <w:tc>
          <w:tcPr>
            <w:tcW w:w="883" w:type="dxa"/>
            <w:vMerge/>
            <w:tcBorders>
              <w:left w:val="single" w:sz="4" w:space="0" w:color="auto"/>
              <w:bottom w:val="single" w:sz="4" w:space="0" w:color="auto"/>
              <w:right w:val="single" w:sz="12" w:space="0" w:color="auto"/>
            </w:tcBorders>
            <w:shd w:val="clear" w:color="auto" w:fill="auto"/>
            <w:vAlign w:val="center"/>
          </w:tcPr>
          <w:p w:rsidR="004D67A9" w:rsidRPr="0048148B" w:rsidRDefault="004D67A9" w:rsidP="00964F94">
            <w:pPr>
              <w:widowControl/>
              <w:snapToGrid w:val="0"/>
              <w:spacing w:line="360" w:lineRule="auto"/>
              <w:jc w:val="left"/>
              <w:rPr>
                <w:rFonts w:ascii="宋体" w:hAnsi="宋体" w:cs="宋体"/>
                <w:color w:val="000000"/>
                <w:sz w:val="18"/>
                <w:szCs w:val="18"/>
              </w:rPr>
            </w:pPr>
          </w:p>
        </w:tc>
      </w:tr>
      <w:tr w:rsidR="004D67A9" w:rsidRPr="0048148B" w:rsidTr="00964F94">
        <w:trPr>
          <w:jc w:val="center"/>
        </w:trPr>
        <w:tc>
          <w:tcPr>
            <w:tcW w:w="1101" w:type="dxa"/>
            <w:vMerge/>
            <w:tcBorders>
              <w:left w:val="single" w:sz="12" w:space="0" w:color="auto"/>
              <w:bottom w:val="single" w:sz="4" w:space="0" w:color="auto"/>
              <w:right w:val="single" w:sz="4" w:space="0" w:color="auto"/>
            </w:tcBorders>
            <w:shd w:val="clear" w:color="auto" w:fill="auto"/>
            <w:noWrap/>
            <w:vAlign w:val="center"/>
          </w:tcPr>
          <w:p w:rsidR="004D67A9" w:rsidRPr="0048148B" w:rsidRDefault="004D67A9" w:rsidP="00964F94">
            <w:pPr>
              <w:widowControl/>
              <w:snapToGrid w:val="0"/>
              <w:spacing w:line="360" w:lineRule="auto"/>
              <w:jc w:val="center"/>
              <w:rPr>
                <w:rFonts w:ascii="宋体" w:hAnsi="宋体" w:cs="宋体"/>
                <w:sz w:val="18"/>
                <w:szCs w:val="18"/>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四川省</w:t>
            </w:r>
            <w:r w:rsidRPr="0071787B">
              <w:rPr>
                <w:rFonts w:ascii="宋体" w:hAnsi="宋体" w:cs="宋体"/>
                <w:sz w:val="18"/>
                <w:szCs w:val="18"/>
              </w:rPr>
              <w:t>高寒地区民用建筑供暖通风设计标准</w:t>
            </w:r>
          </w:p>
        </w:tc>
        <w:tc>
          <w:tcPr>
            <w:tcW w:w="1134" w:type="dxa"/>
            <w:tcBorders>
              <w:top w:val="single" w:sz="4" w:space="0" w:color="auto"/>
              <w:left w:val="nil"/>
              <w:bottom w:val="single" w:sz="4" w:space="0" w:color="auto"/>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DBJ51/055-2016</w:t>
            </w:r>
          </w:p>
        </w:tc>
        <w:tc>
          <w:tcPr>
            <w:tcW w:w="850" w:type="dxa"/>
            <w:tcBorders>
              <w:top w:val="single" w:sz="4" w:space="0" w:color="auto"/>
              <w:left w:val="nil"/>
              <w:bottom w:val="single" w:sz="4" w:space="0" w:color="auto"/>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sz w:val="18"/>
                <w:szCs w:val="18"/>
              </w:rPr>
            </w:pPr>
            <w:r w:rsidRPr="0071787B">
              <w:rPr>
                <w:rFonts w:ascii="宋体" w:hAnsi="宋体" w:cs="宋体" w:hint="eastAsia"/>
                <w:color w:val="000000"/>
                <w:sz w:val="18"/>
                <w:szCs w:val="18"/>
              </w:rPr>
              <w:t>J13304-2016</w:t>
            </w:r>
          </w:p>
        </w:tc>
        <w:tc>
          <w:tcPr>
            <w:tcW w:w="1134" w:type="dxa"/>
            <w:tcBorders>
              <w:top w:val="single" w:sz="4" w:space="0" w:color="auto"/>
              <w:left w:val="nil"/>
              <w:bottom w:val="single" w:sz="4" w:space="0" w:color="auto"/>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2016.</w:t>
            </w:r>
            <w:r w:rsidRPr="0071787B">
              <w:rPr>
                <w:rFonts w:ascii="宋体" w:hAnsi="宋体" w:cs="宋体"/>
                <w:sz w:val="18"/>
                <w:szCs w:val="18"/>
              </w:rPr>
              <w:t>5</w:t>
            </w:r>
            <w:r w:rsidRPr="0071787B">
              <w:rPr>
                <w:rFonts w:ascii="宋体" w:hAnsi="宋体" w:cs="宋体" w:hint="eastAsia"/>
                <w:sz w:val="18"/>
                <w:szCs w:val="18"/>
              </w:rPr>
              <w:t>.</w:t>
            </w:r>
            <w:r w:rsidRPr="0071787B">
              <w:rPr>
                <w:rFonts w:ascii="宋体" w:hAnsi="宋体" w:cs="宋体"/>
                <w:sz w:val="18"/>
                <w:szCs w:val="18"/>
              </w:rPr>
              <w:t>22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D67A9" w:rsidRPr="0071787B" w:rsidRDefault="004D67A9"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color w:val="000000"/>
                <w:sz w:val="18"/>
                <w:szCs w:val="18"/>
              </w:rPr>
              <w:t>2016.11.1</w:t>
            </w:r>
          </w:p>
        </w:tc>
        <w:tc>
          <w:tcPr>
            <w:tcW w:w="2410" w:type="dxa"/>
            <w:tcBorders>
              <w:top w:val="single" w:sz="4" w:space="0" w:color="auto"/>
              <w:left w:val="nil"/>
              <w:bottom w:val="single" w:sz="4" w:space="0" w:color="auto"/>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color w:val="000000"/>
                <w:sz w:val="18"/>
                <w:szCs w:val="18"/>
              </w:rPr>
              <w:t>第6.2.8条</w:t>
            </w:r>
          </w:p>
          <w:p w:rsidR="004D67A9" w:rsidRPr="0071787B" w:rsidRDefault="004D67A9"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color w:val="000000"/>
                <w:sz w:val="18"/>
                <w:szCs w:val="18"/>
              </w:rPr>
              <w:t>建筑物全面排风系统吸风口的布置，应符合下列规定：</w:t>
            </w:r>
          </w:p>
          <w:p w:rsidR="004D67A9" w:rsidRPr="0071787B" w:rsidRDefault="004D67A9"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color w:val="000000"/>
                <w:sz w:val="18"/>
                <w:szCs w:val="18"/>
              </w:rPr>
              <w:t>1 当有害气体积存对使用空间可能造成危害或有爆炸危险时，位于房间上部区域的吸风口的上缘至顶棚平面或屋顶的距离不大于0.4m；</w:t>
            </w:r>
          </w:p>
          <w:p w:rsidR="004D67A9" w:rsidRPr="0071787B" w:rsidRDefault="004D67A9"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color w:val="000000"/>
                <w:sz w:val="18"/>
                <w:szCs w:val="18"/>
              </w:rPr>
              <w:t>2 用于排除氢气与空气混合物时，吸风口上缘至顶棚平面或屋顶的距离不大于</w:t>
            </w:r>
            <w:r w:rsidRPr="0071787B">
              <w:rPr>
                <w:rFonts w:ascii="宋体" w:hAnsi="宋体" w:cs="宋体" w:hint="eastAsia"/>
                <w:color w:val="000000"/>
                <w:sz w:val="18"/>
                <w:szCs w:val="18"/>
              </w:rPr>
              <w:lastRenderedPageBreak/>
              <w:t>0.1m；</w:t>
            </w:r>
          </w:p>
          <w:p w:rsidR="004D67A9" w:rsidRPr="0071787B" w:rsidRDefault="004D67A9"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color w:val="000000"/>
                <w:sz w:val="18"/>
                <w:szCs w:val="18"/>
              </w:rPr>
              <w:t>3 用于排出密度大于空气的有害气体时，位于房间下部区域的吸风口，其下缘至地板距离不大于0.3m；</w:t>
            </w:r>
          </w:p>
          <w:p w:rsidR="004D67A9" w:rsidRPr="0071787B" w:rsidRDefault="004D67A9"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color w:val="000000"/>
                <w:sz w:val="18"/>
                <w:szCs w:val="18"/>
              </w:rPr>
              <w:t>4 因建筑结构造成有爆炸危险气体排出的死角处，应设置导流设施</w:t>
            </w:r>
          </w:p>
        </w:tc>
        <w:tc>
          <w:tcPr>
            <w:tcW w:w="2268" w:type="dxa"/>
            <w:tcBorders>
              <w:top w:val="single" w:sz="4" w:space="0" w:color="auto"/>
              <w:left w:val="nil"/>
              <w:bottom w:val="single" w:sz="4" w:space="0" w:color="auto"/>
              <w:right w:val="single" w:sz="4" w:space="0" w:color="auto"/>
            </w:tcBorders>
            <w:shd w:val="clear" w:color="auto" w:fill="auto"/>
            <w:vAlign w:val="center"/>
          </w:tcPr>
          <w:p w:rsidR="004D67A9" w:rsidRPr="0071787B" w:rsidRDefault="004D67A9" w:rsidP="004D67A9">
            <w:pPr>
              <w:widowControl/>
              <w:snapToGrid w:val="0"/>
              <w:spacing w:line="360" w:lineRule="auto"/>
              <w:jc w:val="center"/>
              <w:rPr>
                <w:rFonts w:ascii="宋体" w:hAnsi="宋体" w:cs="宋体"/>
                <w:color w:val="000000"/>
                <w:sz w:val="18"/>
                <w:szCs w:val="18"/>
              </w:rPr>
            </w:pPr>
            <w:r w:rsidRPr="0071787B">
              <w:rPr>
                <w:rFonts w:ascii="宋体" w:hAnsi="宋体" w:cs="宋体" w:hint="eastAsia"/>
                <w:sz w:val="18"/>
                <w:szCs w:val="18"/>
              </w:rPr>
              <w:lastRenderedPageBreak/>
              <w:t>《民用建筑供暖通风与空气调节设计规范》GB50736-2012强制性</w:t>
            </w:r>
            <w:r w:rsidRPr="0071787B">
              <w:rPr>
                <w:rFonts w:ascii="宋体" w:hAnsi="宋体" w:cs="宋体"/>
                <w:sz w:val="18"/>
                <w:szCs w:val="18"/>
              </w:rPr>
              <w:t>条文第6.3.2</w:t>
            </w:r>
            <w:r w:rsidRPr="0071787B">
              <w:rPr>
                <w:rFonts w:ascii="宋体" w:hAnsi="宋体" w:cs="宋体" w:hint="eastAsia"/>
                <w:sz w:val="18"/>
                <w:szCs w:val="18"/>
              </w:rPr>
              <w:t>条</w:t>
            </w:r>
          </w:p>
        </w:tc>
        <w:tc>
          <w:tcPr>
            <w:tcW w:w="1701" w:type="dxa"/>
            <w:tcBorders>
              <w:top w:val="single" w:sz="4" w:space="0" w:color="auto"/>
              <w:left w:val="nil"/>
              <w:bottom w:val="single" w:sz="4" w:space="0" w:color="auto"/>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color w:val="000000"/>
                <w:sz w:val="18"/>
                <w:szCs w:val="18"/>
              </w:rPr>
              <w:t>中国</w:t>
            </w:r>
            <w:r w:rsidRPr="0071787B">
              <w:rPr>
                <w:rFonts w:ascii="宋体" w:hAnsi="宋体" w:cs="宋体"/>
                <w:color w:val="000000"/>
                <w:sz w:val="18"/>
                <w:szCs w:val="18"/>
              </w:rPr>
              <w:t>建筑西南设计研究院有限公司</w:t>
            </w:r>
          </w:p>
        </w:tc>
        <w:tc>
          <w:tcPr>
            <w:tcW w:w="883" w:type="dxa"/>
            <w:tcBorders>
              <w:top w:val="single" w:sz="4" w:space="0" w:color="auto"/>
              <w:left w:val="single" w:sz="4" w:space="0" w:color="auto"/>
              <w:bottom w:val="single" w:sz="4" w:space="0" w:color="auto"/>
              <w:right w:val="single" w:sz="12"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color w:val="000000"/>
                <w:sz w:val="18"/>
                <w:szCs w:val="18"/>
              </w:rPr>
            </w:pPr>
            <w:proofErr w:type="gramStart"/>
            <w:r w:rsidRPr="0071787B">
              <w:rPr>
                <w:rFonts w:ascii="宋体" w:hAnsi="宋体" w:cs="宋体" w:hint="eastAsia"/>
                <w:color w:val="000000"/>
                <w:sz w:val="18"/>
                <w:szCs w:val="18"/>
              </w:rPr>
              <w:t>戎</w:t>
            </w:r>
            <w:proofErr w:type="gramEnd"/>
            <w:r w:rsidRPr="0071787B">
              <w:rPr>
                <w:rFonts w:ascii="宋体" w:hAnsi="宋体" w:cs="宋体" w:hint="eastAsia"/>
                <w:color w:val="000000"/>
                <w:sz w:val="18"/>
                <w:szCs w:val="18"/>
              </w:rPr>
              <w:t>向阳</w:t>
            </w:r>
          </w:p>
        </w:tc>
      </w:tr>
      <w:tr w:rsidR="004D67A9" w:rsidRPr="0048148B" w:rsidTr="00964F94">
        <w:trPr>
          <w:jc w:val="center"/>
        </w:trPr>
        <w:tc>
          <w:tcPr>
            <w:tcW w:w="1101" w:type="dxa"/>
            <w:tcBorders>
              <w:left w:val="single" w:sz="12" w:space="0" w:color="auto"/>
              <w:bottom w:val="single" w:sz="4" w:space="0" w:color="auto"/>
              <w:right w:val="single" w:sz="4" w:space="0" w:color="auto"/>
            </w:tcBorders>
            <w:shd w:val="clear" w:color="auto" w:fill="auto"/>
            <w:noWrap/>
            <w:vAlign w:val="center"/>
          </w:tcPr>
          <w:p w:rsidR="004D67A9" w:rsidRPr="0048148B" w:rsidRDefault="004D67A9" w:rsidP="00964F94">
            <w:pPr>
              <w:widowControl/>
              <w:snapToGrid w:val="0"/>
              <w:spacing w:line="360" w:lineRule="auto"/>
              <w:jc w:val="center"/>
              <w:rPr>
                <w:rFonts w:ascii="宋体" w:hAnsi="宋体" w:cs="宋体"/>
                <w:sz w:val="18"/>
                <w:szCs w:val="18"/>
              </w:rPr>
            </w:pPr>
            <w:r w:rsidRPr="0048148B">
              <w:rPr>
                <w:rFonts w:ascii="宋体" w:hAnsi="宋体" w:cs="宋体" w:hint="eastAsia"/>
                <w:bCs/>
                <w:sz w:val="18"/>
                <w:szCs w:val="18"/>
              </w:rPr>
              <w:lastRenderedPageBreak/>
              <w:t>继续有效</w:t>
            </w:r>
          </w:p>
        </w:tc>
        <w:tc>
          <w:tcPr>
            <w:tcW w:w="1559" w:type="dxa"/>
            <w:tcBorders>
              <w:top w:val="single" w:sz="4" w:space="0" w:color="auto"/>
              <w:left w:val="nil"/>
              <w:bottom w:val="single" w:sz="4" w:space="0" w:color="auto"/>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四川省</w:t>
            </w:r>
            <w:r w:rsidRPr="0071787B">
              <w:rPr>
                <w:rFonts w:ascii="宋体" w:hAnsi="宋体" w:cs="宋体"/>
                <w:sz w:val="18"/>
                <w:szCs w:val="18"/>
              </w:rPr>
              <w:t>高寒地区民用建筑供暖通风设计标准</w:t>
            </w:r>
          </w:p>
        </w:tc>
        <w:tc>
          <w:tcPr>
            <w:tcW w:w="1134" w:type="dxa"/>
            <w:tcBorders>
              <w:top w:val="single" w:sz="4" w:space="0" w:color="auto"/>
              <w:left w:val="nil"/>
              <w:bottom w:val="single" w:sz="4" w:space="0" w:color="auto"/>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DBJ51/055-2016</w:t>
            </w:r>
          </w:p>
        </w:tc>
        <w:tc>
          <w:tcPr>
            <w:tcW w:w="850" w:type="dxa"/>
            <w:tcBorders>
              <w:top w:val="single" w:sz="4" w:space="0" w:color="auto"/>
              <w:left w:val="nil"/>
              <w:bottom w:val="single" w:sz="4" w:space="0" w:color="auto"/>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sz w:val="18"/>
                <w:szCs w:val="18"/>
              </w:rPr>
            </w:pPr>
            <w:r w:rsidRPr="0071787B">
              <w:rPr>
                <w:rFonts w:ascii="宋体" w:hAnsi="宋体" w:cs="宋体" w:hint="eastAsia"/>
                <w:color w:val="000000"/>
                <w:sz w:val="18"/>
                <w:szCs w:val="18"/>
              </w:rPr>
              <w:t>J13304-2016</w:t>
            </w:r>
          </w:p>
        </w:tc>
        <w:tc>
          <w:tcPr>
            <w:tcW w:w="1134" w:type="dxa"/>
            <w:tcBorders>
              <w:top w:val="single" w:sz="4" w:space="0" w:color="auto"/>
              <w:left w:val="nil"/>
              <w:bottom w:val="single" w:sz="4" w:space="0" w:color="auto"/>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sz w:val="18"/>
                <w:szCs w:val="18"/>
              </w:rPr>
            </w:pPr>
            <w:r w:rsidRPr="0071787B">
              <w:rPr>
                <w:rFonts w:ascii="宋体" w:hAnsi="宋体" w:cs="宋体" w:hint="eastAsia"/>
                <w:sz w:val="18"/>
                <w:szCs w:val="18"/>
              </w:rPr>
              <w:t>2016.</w:t>
            </w:r>
            <w:r w:rsidRPr="0071787B">
              <w:rPr>
                <w:rFonts w:ascii="宋体" w:hAnsi="宋体" w:cs="宋体"/>
                <w:sz w:val="18"/>
                <w:szCs w:val="18"/>
              </w:rPr>
              <w:t>5</w:t>
            </w:r>
            <w:r w:rsidRPr="0071787B">
              <w:rPr>
                <w:rFonts w:ascii="宋体" w:hAnsi="宋体" w:cs="宋体" w:hint="eastAsia"/>
                <w:sz w:val="18"/>
                <w:szCs w:val="18"/>
              </w:rPr>
              <w:t>.</w:t>
            </w:r>
            <w:r w:rsidRPr="0071787B">
              <w:rPr>
                <w:rFonts w:ascii="宋体" w:hAnsi="宋体" w:cs="宋体"/>
                <w:sz w:val="18"/>
                <w:szCs w:val="18"/>
              </w:rPr>
              <w:t>22</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D67A9" w:rsidRPr="0071787B" w:rsidRDefault="004D67A9"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color w:val="000000"/>
                <w:sz w:val="18"/>
                <w:szCs w:val="18"/>
              </w:rPr>
              <w:t>2016.11.1</w:t>
            </w:r>
          </w:p>
        </w:tc>
        <w:tc>
          <w:tcPr>
            <w:tcW w:w="2410" w:type="dxa"/>
            <w:tcBorders>
              <w:top w:val="single" w:sz="4" w:space="0" w:color="auto"/>
              <w:left w:val="nil"/>
              <w:bottom w:val="single" w:sz="4" w:space="0" w:color="auto"/>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color w:val="000000"/>
                <w:sz w:val="18"/>
                <w:szCs w:val="18"/>
              </w:rPr>
              <w:t>第8.4.7条</w:t>
            </w:r>
          </w:p>
          <w:p w:rsidR="004D67A9" w:rsidRPr="0071787B" w:rsidRDefault="004D67A9"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color w:val="000000"/>
                <w:sz w:val="18"/>
                <w:szCs w:val="18"/>
              </w:rPr>
              <w:t>闭式太阳能集热系统应设置安全阀，安全阀位置应保证其泄压时排出的高温工质不会危及周围人员的安全；添加防冻液的集热系统安全阀泄压时排出的工质应集中收集并回收利用，避免对环境造成破坏。</w:t>
            </w:r>
          </w:p>
        </w:tc>
        <w:tc>
          <w:tcPr>
            <w:tcW w:w="2268" w:type="dxa"/>
            <w:tcBorders>
              <w:top w:val="single" w:sz="4" w:space="0" w:color="auto"/>
              <w:left w:val="nil"/>
              <w:bottom w:val="single" w:sz="4" w:space="0" w:color="auto"/>
              <w:right w:val="single" w:sz="4" w:space="0" w:color="auto"/>
            </w:tcBorders>
            <w:shd w:val="clear" w:color="auto" w:fill="auto"/>
            <w:vAlign w:val="center"/>
          </w:tcPr>
          <w:p w:rsidR="004D67A9" w:rsidRPr="0071787B" w:rsidRDefault="004D67A9" w:rsidP="004D67A9">
            <w:pPr>
              <w:widowControl/>
              <w:snapToGrid w:val="0"/>
              <w:spacing w:line="360" w:lineRule="auto"/>
              <w:jc w:val="center"/>
              <w:rPr>
                <w:rFonts w:ascii="宋体" w:hAnsi="宋体" w:cs="宋体"/>
                <w:color w:val="000000"/>
                <w:sz w:val="18"/>
                <w:szCs w:val="18"/>
              </w:rPr>
            </w:pPr>
            <w:r w:rsidRPr="0071787B">
              <w:rPr>
                <w:rFonts w:ascii="宋体" w:hAnsi="宋体" w:cs="宋体" w:hint="eastAsia"/>
                <w:sz w:val="18"/>
                <w:szCs w:val="18"/>
              </w:rPr>
              <w:t>《太阳能供热采暖工程技术规范》GB50495-2009强制性条文第</w:t>
            </w:r>
            <w:r w:rsidRPr="0071787B">
              <w:rPr>
                <w:rFonts w:ascii="宋体" w:hAnsi="宋体" w:cs="宋体"/>
                <w:sz w:val="18"/>
                <w:szCs w:val="18"/>
              </w:rPr>
              <w:t>3.6.3(4)</w:t>
            </w:r>
            <w:r w:rsidRPr="0071787B">
              <w:rPr>
                <w:rFonts w:ascii="宋体" w:hAnsi="宋体" w:cs="宋体" w:hint="eastAsia"/>
                <w:sz w:val="18"/>
                <w:szCs w:val="18"/>
              </w:rPr>
              <w:t>条</w:t>
            </w:r>
          </w:p>
        </w:tc>
        <w:tc>
          <w:tcPr>
            <w:tcW w:w="1701" w:type="dxa"/>
            <w:tcBorders>
              <w:top w:val="single" w:sz="4" w:space="0" w:color="auto"/>
              <w:left w:val="nil"/>
              <w:bottom w:val="single" w:sz="4" w:space="0" w:color="auto"/>
              <w:right w:val="single" w:sz="4"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color w:val="000000"/>
                <w:sz w:val="18"/>
                <w:szCs w:val="18"/>
              </w:rPr>
            </w:pPr>
            <w:r w:rsidRPr="0071787B">
              <w:rPr>
                <w:rFonts w:ascii="宋体" w:hAnsi="宋体" w:cs="宋体" w:hint="eastAsia"/>
                <w:color w:val="000000"/>
                <w:sz w:val="18"/>
                <w:szCs w:val="18"/>
              </w:rPr>
              <w:t>中国</w:t>
            </w:r>
            <w:r w:rsidRPr="0071787B">
              <w:rPr>
                <w:rFonts w:ascii="宋体" w:hAnsi="宋体" w:cs="宋体"/>
                <w:color w:val="000000"/>
                <w:sz w:val="18"/>
                <w:szCs w:val="18"/>
              </w:rPr>
              <w:t>建筑西南设计研究院有限公司</w:t>
            </w:r>
          </w:p>
        </w:tc>
        <w:tc>
          <w:tcPr>
            <w:tcW w:w="883" w:type="dxa"/>
            <w:tcBorders>
              <w:top w:val="single" w:sz="4" w:space="0" w:color="auto"/>
              <w:left w:val="single" w:sz="4" w:space="0" w:color="auto"/>
              <w:bottom w:val="single" w:sz="4" w:space="0" w:color="auto"/>
              <w:right w:val="single" w:sz="12" w:space="0" w:color="auto"/>
            </w:tcBorders>
            <w:shd w:val="clear" w:color="auto" w:fill="auto"/>
            <w:vAlign w:val="center"/>
          </w:tcPr>
          <w:p w:rsidR="004D67A9" w:rsidRPr="0071787B" w:rsidRDefault="004D67A9" w:rsidP="00964F94">
            <w:pPr>
              <w:widowControl/>
              <w:snapToGrid w:val="0"/>
              <w:spacing w:line="360" w:lineRule="auto"/>
              <w:jc w:val="center"/>
              <w:rPr>
                <w:rFonts w:ascii="宋体" w:hAnsi="宋体" w:cs="宋体"/>
                <w:color w:val="000000"/>
                <w:sz w:val="18"/>
                <w:szCs w:val="18"/>
              </w:rPr>
            </w:pPr>
            <w:proofErr w:type="gramStart"/>
            <w:r w:rsidRPr="0071787B">
              <w:rPr>
                <w:rFonts w:ascii="宋体" w:hAnsi="宋体" w:cs="宋体" w:hint="eastAsia"/>
                <w:color w:val="000000"/>
                <w:sz w:val="18"/>
                <w:szCs w:val="18"/>
              </w:rPr>
              <w:t>戎</w:t>
            </w:r>
            <w:proofErr w:type="gramEnd"/>
            <w:r w:rsidRPr="0071787B">
              <w:rPr>
                <w:rFonts w:ascii="宋体" w:hAnsi="宋体" w:cs="宋体" w:hint="eastAsia"/>
                <w:color w:val="000000"/>
                <w:sz w:val="18"/>
                <w:szCs w:val="18"/>
              </w:rPr>
              <w:t>向阳</w:t>
            </w:r>
          </w:p>
        </w:tc>
      </w:tr>
      <w:tr w:rsidR="00D866D6" w:rsidRPr="0048148B" w:rsidTr="00964F94">
        <w:trPr>
          <w:jc w:val="center"/>
        </w:trPr>
        <w:tc>
          <w:tcPr>
            <w:tcW w:w="14174" w:type="dxa"/>
            <w:gridSpan w:val="10"/>
            <w:tcBorders>
              <w:top w:val="single" w:sz="4" w:space="0" w:color="auto"/>
              <w:left w:val="single" w:sz="12" w:space="0" w:color="auto"/>
              <w:bottom w:val="single" w:sz="12" w:space="0" w:color="auto"/>
              <w:right w:val="single" w:sz="12" w:space="0" w:color="auto"/>
            </w:tcBorders>
            <w:shd w:val="clear" w:color="auto" w:fill="auto"/>
            <w:noWrap/>
            <w:vAlign w:val="center"/>
          </w:tcPr>
          <w:p w:rsidR="00D866D6" w:rsidRPr="0048148B" w:rsidRDefault="00D866D6" w:rsidP="00CE2625">
            <w:pPr>
              <w:widowControl/>
              <w:snapToGrid w:val="0"/>
              <w:spacing w:line="360" w:lineRule="auto"/>
              <w:ind w:firstLineChars="98" w:firstLine="177"/>
              <w:jc w:val="left"/>
              <w:rPr>
                <w:rFonts w:ascii="宋体" w:hAnsi="宋体" w:cs="宋体"/>
                <w:b/>
                <w:color w:val="000000"/>
                <w:sz w:val="18"/>
                <w:szCs w:val="18"/>
              </w:rPr>
            </w:pPr>
            <w:r w:rsidRPr="0048148B">
              <w:rPr>
                <w:rFonts w:ascii="宋体" w:hAnsi="宋体" w:cs="宋体" w:hint="eastAsia"/>
                <w:b/>
                <w:sz w:val="18"/>
                <w:szCs w:val="18"/>
              </w:rPr>
              <w:t xml:space="preserve">共计 </w:t>
            </w:r>
            <w:r w:rsidR="00CE2625" w:rsidRPr="00CE2625">
              <w:rPr>
                <w:rFonts w:ascii="宋体" w:hAnsi="宋体" w:cs="宋体" w:hint="eastAsia"/>
                <w:b/>
                <w:sz w:val="18"/>
                <w:szCs w:val="18"/>
              </w:rPr>
              <w:t>10</w:t>
            </w:r>
            <w:r w:rsidRPr="0048148B">
              <w:rPr>
                <w:rFonts w:ascii="宋体" w:hAnsi="宋体" w:cs="宋体" w:hint="eastAsia"/>
                <w:b/>
                <w:sz w:val="18"/>
                <w:szCs w:val="18"/>
              </w:rPr>
              <w:t>项标准</w:t>
            </w:r>
            <w:r w:rsidR="00CE2625">
              <w:rPr>
                <w:rFonts w:ascii="宋体" w:hAnsi="宋体" w:cs="宋体" w:hint="eastAsia"/>
                <w:b/>
                <w:sz w:val="18"/>
                <w:szCs w:val="18"/>
              </w:rPr>
              <w:t>，37项条文。</w:t>
            </w:r>
          </w:p>
        </w:tc>
      </w:tr>
    </w:tbl>
    <w:p w:rsidR="00F674CA" w:rsidRPr="0010177F" w:rsidRDefault="00F674CA" w:rsidP="00F674CA">
      <w:r>
        <w:rPr>
          <w:rFonts w:hint="eastAsia"/>
        </w:rPr>
        <w:t>注：表中“</w:t>
      </w:r>
      <w:r w:rsidRPr="00CD53E1">
        <w:rPr>
          <w:rFonts w:hint="eastAsia"/>
        </w:rPr>
        <w:t>对应的国家、行业标准强制性条文内容</w:t>
      </w:r>
      <w:r>
        <w:rPr>
          <w:rFonts w:hint="eastAsia"/>
        </w:rPr>
        <w:t>”是指具有与地方标准强制性条文相同、相似等关系的</w:t>
      </w:r>
      <w:r w:rsidRPr="00CD53E1">
        <w:rPr>
          <w:rFonts w:hint="eastAsia"/>
        </w:rPr>
        <w:t>国家、行业标准中的强制性条文。</w:t>
      </w:r>
    </w:p>
    <w:p w:rsidR="00F674CA" w:rsidRDefault="00F674CA" w:rsidP="00F674CA"/>
    <w:p w:rsidR="00CC54CE" w:rsidRPr="00F674CA" w:rsidRDefault="00CC54CE"/>
    <w:sectPr w:rsidR="00CC54CE" w:rsidRPr="00F674CA" w:rsidSect="00964F94">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539" w:rsidRDefault="00E72539" w:rsidP="00F674CA">
      <w:pPr>
        <w:spacing w:line="240" w:lineRule="auto"/>
      </w:pPr>
      <w:r>
        <w:separator/>
      </w:r>
    </w:p>
  </w:endnote>
  <w:endnote w:type="continuationSeparator" w:id="0">
    <w:p w:rsidR="00E72539" w:rsidRDefault="00E72539" w:rsidP="00F674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539" w:rsidRDefault="00E72539" w:rsidP="00F674CA">
      <w:pPr>
        <w:spacing w:line="240" w:lineRule="auto"/>
      </w:pPr>
      <w:r>
        <w:separator/>
      </w:r>
    </w:p>
  </w:footnote>
  <w:footnote w:type="continuationSeparator" w:id="0">
    <w:p w:rsidR="00E72539" w:rsidRDefault="00E72539" w:rsidP="00F674C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674CA"/>
    <w:rsid w:val="000F4F50"/>
    <w:rsid w:val="00230AEE"/>
    <w:rsid w:val="003F0648"/>
    <w:rsid w:val="0048148B"/>
    <w:rsid w:val="004D67A9"/>
    <w:rsid w:val="005703BA"/>
    <w:rsid w:val="00624C61"/>
    <w:rsid w:val="00964F94"/>
    <w:rsid w:val="00A85D36"/>
    <w:rsid w:val="00AA50EE"/>
    <w:rsid w:val="00AD7147"/>
    <w:rsid w:val="00CC54CE"/>
    <w:rsid w:val="00CE2625"/>
    <w:rsid w:val="00D866D6"/>
    <w:rsid w:val="00E72539"/>
    <w:rsid w:val="00F674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4CA"/>
    <w:pPr>
      <w:widowControl w:val="0"/>
      <w:adjustRightInd w:val="0"/>
      <w:spacing w:line="312" w:lineRule="atLeast"/>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674CA"/>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 w:val="18"/>
      <w:szCs w:val="18"/>
    </w:rPr>
  </w:style>
  <w:style w:type="character" w:customStyle="1" w:styleId="Char">
    <w:name w:val="页眉 Char"/>
    <w:basedOn w:val="a0"/>
    <w:link w:val="a3"/>
    <w:uiPriority w:val="99"/>
    <w:semiHidden/>
    <w:rsid w:val="00F674CA"/>
    <w:rPr>
      <w:sz w:val="18"/>
      <w:szCs w:val="18"/>
    </w:rPr>
  </w:style>
  <w:style w:type="paragraph" w:styleId="a4">
    <w:name w:val="footer"/>
    <w:basedOn w:val="a"/>
    <w:link w:val="Char0"/>
    <w:uiPriority w:val="99"/>
    <w:semiHidden/>
    <w:unhideWhenUsed/>
    <w:rsid w:val="00F674CA"/>
    <w:pPr>
      <w:tabs>
        <w:tab w:val="center" w:pos="4153"/>
        <w:tab w:val="right" w:pos="8306"/>
      </w:tabs>
      <w:adjustRightInd/>
      <w:snapToGrid w:val="0"/>
      <w:spacing w:line="240" w:lineRule="auto"/>
      <w:jc w:val="left"/>
      <w:textAlignment w:val="auto"/>
    </w:pPr>
    <w:rPr>
      <w:rFonts w:asciiTheme="minorHAnsi" w:eastAsiaTheme="minorEastAsia" w:hAnsiTheme="minorHAnsi" w:cstheme="minorBidi"/>
      <w:kern w:val="2"/>
      <w:sz w:val="18"/>
      <w:szCs w:val="18"/>
    </w:rPr>
  </w:style>
  <w:style w:type="character" w:customStyle="1" w:styleId="Char0">
    <w:name w:val="页脚 Char"/>
    <w:basedOn w:val="a0"/>
    <w:link w:val="a4"/>
    <w:uiPriority w:val="99"/>
    <w:semiHidden/>
    <w:rsid w:val="00F674C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36</Pages>
  <Words>2523</Words>
  <Characters>14385</Characters>
  <Application>Microsoft Office Word</Application>
  <DocSecurity>0</DocSecurity>
  <Lines>119</Lines>
  <Paragraphs>33</Paragraphs>
  <ScaleCrop>false</ScaleCrop>
  <Company/>
  <LinksUpToDate>false</LinksUpToDate>
  <CharactersWithSpaces>16875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nizz</dc:creator>
  <cp:keywords/>
  <dc:description/>
  <cp:lastModifiedBy>zhengzhiwei</cp:lastModifiedBy>
  <cp:revision>9</cp:revision>
  <dcterms:created xsi:type="dcterms:W3CDTF">2016-04-20T01:39:00Z</dcterms:created>
  <dcterms:modified xsi:type="dcterms:W3CDTF">2016-07-27T07:10:00Z</dcterms:modified>
</cp:coreProperties>
</file>