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E" w:rsidRPr="00ED17EE" w:rsidRDefault="00ED17EE" w:rsidP="00ED17EE">
      <w:pPr>
        <w:shd w:val="solid" w:color="FFFFFF" w:fill="auto"/>
        <w:autoSpaceDN w:val="0"/>
        <w:spacing w:line="360" w:lineRule="auto"/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</w:pPr>
      <w:r w:rsidRPr="00ED17EE"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附件3：</w:t>
      </w:r>
    </w:p>
    <w:p w:rsidR="00ED17EE" w:rsidRPr="00ED17EE" w:rsidRDefault="00ED17EE" w:rsidP="00ED17EE">
      <w:pPr>
        <w:jc w:val="center"/>
        <w:rPr>
          <w:rFonts w:ascii="方正小标宋简体" w:eastAsia="方正小标宋简体" w:hAnsi="Times New Roman" w:cs="Times New Roman" w:hint="eastAsia"/>
          <w:b/>
          <w:sz w:val="44"/>
          <w:szCs w:val="44"/>
        </w:rPr>
      </w:pPr>
      <w:bookmarkStart w:id="0" w:name="_GoBack"/>
      <w:r w:rsidRPr="00ED17E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四川艺术职业学院2013年5月公开招聘</w:t>
      </w:r>
    </w:p>
    <w:p w:rsidR="00ED17EE" w:rsidRPr="00ED17EE" w:rsidRDefault="00ED17EE" w:rsidP="00ED17EE">
      <w:pPr>
        <w:jc w:val="center"/>
        <w:rPr>
          <w:rFonts w:ascii="方正小标宋简体" w:eastAsia="方正小标宋简体" w:hAnsi="Times New Roman" w:cs="Times New Roman" w:hint="eastAsia"/>
          <w:b/>
          <w:sz w:val="44"/>
          <w:szCs w:val="44"/>
        </w:rPr>
      </w:pPr>
      <w:r w:rsidRPr="00ED17E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工作人员教师岗位面试试讲大纲</w:t>
      </w:r>
    </w:p>
    <w:bookmarkEnd w:id="0"/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四川艺术职业学院教师岗位[思想政治教师（辅导员）除外]试讲内容，由报考者自行准备纸质教案。各岗位试讲内容如下：</w:t>
      </w: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1、图书馆学教师试讲教材范围：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名：《图书馆学基础》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章节范围：第四章图书馆学体系的变革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第二节 图书馆学学科体系的变革趋向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作    者：吴慰慈 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出 版 社：高等教育出版社 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 2004年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2、情报学教师试讲教材范围：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名：《情报学基础教程》</w:t>
      </w:r>
    </w:p>
    <w:p w:rsidR="00ED17EE" w:rsidRPr="00ED17EE" w:rsidRDefault="00ED17EE" w:rsidP="00ED17EE">
      <w:pPr>
        <w:spacing w:line="560" w:lineRule="exact"/>
        <w:ind w:leftChars="200" w:left="4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 ：第二章　情报学基础理论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br/>
        <w:t>2.1　情报学概念系统</w:t>
      </w:r>
    </w:p>
    <w:p w:rsidR="00ED17EE" w:rsidRPr="00ED17EE" w:rsidRDefault="00ED17EE" w:rsidP="00ED17EE">
      <w:pPr>
        <w:spacing w:line="560" w:lineRule="exact"/>
        <w:ind w:leftChars="200" w:left="4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作    者: </w:t>
      </w:r>
      <w:hyperlink r:id="rId5" w:history="1">
        <w:r w:rsidRPr="00ED17EE">
          <w:rPr>
            <w:rFonts w:ascii="仿宋_GB2312" w:eastAsia="仿宋_GB2312" w:hAnsi="Times New Roman" w:cs="Times New Roman" w:hint="eastAsia"/>
            <w:sz w:val="32"/>
            <w:szCs w:val="32"/>
          </w:rPr>
          <w:t>叶鹰、潘有能、潘卫</w:t>
        </w:r>
      </w:hyperlink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br/>
        <w:t>出 版 社: 科学出版社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br/>
        <w:t>出版时间: 2006年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leftChars="200" w:left="4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3、档案学教师试讲教材范围：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br/>
        <w:t>书    名：《科技档案管理学》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章节范围：第一编 科技档案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第一章 科技档案概念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</w:t>
      </w:r>
      <w:hyperlink r:id="rId6" w:history="1">
        <w:r w:rsidRPr="00ED17EE">
          <w:rPr>
            <w:rFonts w:ascii="仿宋_GB2312" w:eastAsia="仿宋_GB2312" w:hAnsi="Times New Roman" w:cs="Times New Roman" w:hint="eastAsia"/>
            <w:sz w:val="32"/>
            <w:szCs w:val="32"/>
          </w:rPr>
          <w:t>王传宇</w:t>
        </w:r>
      </w:hyperlink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hyperlink r:id="rId7" w:history="1">
        <w:r w:rsidRPr="00ED17EE">
          <w:rPr>
            <w:rFonts w:ascii="仿宋_GB2312" w:eastAsia="仿宋_GB2312" w:hAnsi="Times New Roman" w:cs="Times New Roman" w:hint="eastAsia"/>
            <w:sz w:val="32"/>
            <w:szCs w:val="32"/>
          </w:rPr>
          <w:t>张斌</w:t>
        </w:r>
      </w:hyperlink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 主编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</w:t>
      </w:r>
      <w:hyperlink r:id="rId8" w:history="1">
        <w:r w:rsidRPr="00ED17EE">
          <w:rPr>
            <w:rFonts w:ascii="仿宋_GB2312" w:eastAsia="仿宋_GB2312" w:hAnsi="Times New Roman" w:cs="Times New Roman" w:hint="eastAsia"/>
            <w:sz w:val="32"/>
            <w:szCs w:val="32"/>
          </w:rPr>
          <w:t>中国人民大学出版社</w:t>
        </w:r>
      </w:hyperlink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出版时间：2009年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4、考古学教师试讲教材范围：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名：《田野考古学》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章节范围：第二章 考古地层学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2.1考古地层学的产生和发展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者：冯恩学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社：吉林大学出版社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出版时间：2008年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5、文博与博物馆学教师试讲教材范围：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名：《中国博物馆学基础》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章节范围：第一章 博物馆学的研究对象和任务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1.1博物馆学的研究对象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者：王宏钧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社：上海古籍出版社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出版时间：2001年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6、新闻学教师试讲教材范围：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名：《新闻学概论》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章节范围：第二章 新闻传播业发展概况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2.2新闻业的产生与发展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者：李良荣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社：复旦大学出版社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出版时间：2001年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7、历史教师试讲教材范围：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名：《历史必修（一）》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章节范围：第一章 中国早期政治制度的特点 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出版社：人民出版社，版本号ISBN 9878010044293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出版时间：2009年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8、文化产业学教师试讲教材范围：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名：《产业经济学》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章节范围：第一章 产业组织政策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1.2</w:t>
      </w:r>
      <w:r w:rsidRPr="00ED17E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反垄断和反不正当竞争政策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者：芮明杰主编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社：上海财经大学出版社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出版时间：2005年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9、工商企业管理学教师试讲教材范围：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名：《现代工商企业管理》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章节范围：第九章  市场营销管理与运行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9.1 SWOT分析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者：张仁侠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社：首都经济贸易大学出版社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出版时间：2007年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10、英语教师试讲教材范围：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名：《新标准大学英语》综合教程1第一版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章节范围：第二单元Unit2,Food,glorious food.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者：文秋芳主编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 外研社出版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出版时间：2008年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11、中国语言文学教师试讲教材范围：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名：《大学语文》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章节范围：第四单元  面对自然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者：任公伟主编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社：高等教育出版社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出版时间：2009年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12、行政管理学教师试讲教材范围：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名：《行政管理学概论》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章节范围：第一章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二、科学理解行政的涵义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作    者：张国庆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社：北京大学出版社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出版时间：2007年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13、思想政治教育教师试讲教材范围：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名：《毛泽东思想和中国特色社会主义理论体系概论（2010年修订版）》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章节范围：第八章  建设中国特色社会主义经济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出 版 社：高等教育出版社 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出版时间：2010年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14、体育教师试讲教材范围：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名：《体育教育训练学高级教程》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 xml:space="preserve">章节范围：第六篇章  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第四章 体操健身研究现状与展望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者：黄汉升著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社：广西师范大学出版社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出版时间：2003年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15、地理教师试讲教材范围：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名：《地理必修（一）》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章节范围：第一章 行星地球 地球的运动</w:t>
      </w:r>
    </w:p>
    <w:p w:rsidR="00ED17EE" w:rsidRPr="00ED17EE" w:rsidRDefault="00ED17EE" w:rsidP="00ED17EE">
      <w:pPr>
        <w:spacing w:line="560" w:lineRule="exact"/>
        <w:ind w:leftChars="200" w:left="4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社：人民教育出版社，版本号ISBN9787107177002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出版时间：2008年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16、传播学教师试讲教材范围：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 名：《新闻学概论》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章节范围：第二章 新闻传播业发展概况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2.2新闻业的产生与发展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者：李良荣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社：复旦大学出版社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出版时间：2001年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D17EE" w:rsidRPr="00ED17EE" w:rsidRDefault="00ED17EE" w:rsidP="00ED17EE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b/>
          <w:sz w:val="32"/>
          <w:szCs w:val="32"/>
        </w:rPr>
        <w:t>17、汉语言文学教师试讲教材范围：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书   名：《古代汉语》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章节范围：第一章  绪论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1.2为什么要学习古代汉语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作    者：郭锡良等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 版 社：商务印书馆</w:t>
      </w:r>
    </w:p>
    <w:p w:rsidR="00ED17EE" w:rsidRPr="00ED17EE" w:rsidRDefault="00ED17EE" w:rsidP="00ED17EE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D17EE">
        <w:rPr>
          <w:rFonts w:ascii="仿宋_GB2312" w:eastAsia="仿宋_GB2312" w:hAnsi="Times New Roman" w:cs="Times New Roman" w:hint="eastAsia"/>
          <w:sz w:val="32"/>
          <w:szCs w:val="32"/>
        </w:rPr>
        <w:t>出版时间：2003年</w:t>
      </w:r>
    </w:p>
    <w:p w:rsidR="0028593A" w:rsidRPr="00ED17EE" w:rsidRDefault="0028593A"/>
    <w:sectPr w:rsidR="0028593A" w:rsidRPr="00ED17E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F5" w:rsidRDefault="00ED17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D17EE">
      <w:rPr>
        <w:noProof/>
        <w:lang w:val="zh-CN"/>
      </w:rPr>
      <w:t>2</w:t>
    </w:r>
    <w:r>
      <w:fldChar w:fldCharType="end"/>
    </w:r>
  </w:p>
  <w:p w:rsidR="002360F5" w:rsidRDefault="00ED17E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E"/>
    <w:rsid w:val="0028593A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17EE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D17EE"/>
    <w:rPr>
      <w:rFonts w:ascii="Times New Roman" w:eastAsia="仿宋_GB2312" w:hAnsi="Times New Roman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17EE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D17EE"/>
    <w:rPr>
      <w:rFonts w:ascii="Times New Roman" w:eastAsia="仿宋_GB2312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&#1081;?&amp;order=sort_xtime_de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book/search_pub.php?category=01&amp;key2=?&amp;order=sort_xtime_des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dangdang.com/book/search_pub.php?category=01&amp;key2=&amp;order=sort_xtime_de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ook.douban.com/search/&#21494;&#40560;&#12289;&#28504;&#26377;&#33021;&#12289;&#28504;&#21355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1864</Characters>
  <Application>Microsoft Office Word</Application>
  <DocSecurity>0</DocSecurity>
  <Lines>15</Lines>
  <Paragraphs>4</Paragraphs>
  <ScaleCrop>false</ScaleCrop>
  <Company>Lenovo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2013-04-01T02:02:00Z</dcterms:created>
  <dcterms:modified xsi:type="dcterms:W3CDTF">2013-04-01T02:02:00Z</dcterms:modified>
</cp:coreProperties>
</file>