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CF" w:rsidRPr="009249F3" w:rsidRDefault="00691FCF" w:rsidP="00691FCF">
      <w:pPr>
        <w:rPr>
          <w:rFonts w:ascii="仿宋_GB2312" w:eastAsia="仿宋_GB2312" w:hAnsi="Times New Roman" w:cs="Times New Roman"/>
          <w:sz w:val="32"/>
          <w:szCs w:val="32"/>
        </w:rPr>
      </w:pPr>
    </w:p>
    <w:p w:rsidR="00691FCF" w:rsidRDefault="00691FCF" w:rsidP="00691FCF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B5EA8" w:rsidRPr="009249F3" w:rsidRDefault="001B5EA8" w:rsidP="00691FCF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5081F" w:rsidRPr="009249F3" w:rsidRDefault="0035081F" w:rsidP="00691FCF">
      <w:pPr>
        <w:rPr>
          <w:rFonts w:ascii="方正小标宋简体" w:eastAsia="方正小标宋简体" w:hAnsi="Times New Roman" w:cs="Times New Roman" w:hint="eastAsia"/>
          <w:color w:val="FF0000"/>
          <w:spacing w:val="-60"/>
          <w:sz w:val="84"/>
          <w:szCs w:val="84"/>
        </w:rPr>
      </w:pPr>
      <w:r w:rsidRPr="009249F3">
        <w:rPr>
          <w:rFonts w:ascii="方正小标宋简体" w:eastAsia="方正小标宋简体" w:hAnsi="Times New Roman" w:cs="Times New Roman" w:hint="eastAsia"/>
          <w:color w:val="FF0000"/>
          <w:spacing w:val="-60"/>
          <w:sz w:val="84"/>
          <w:szCs w:val="84"/>
        </w:rPr>
        <w:t>中共四川省委办公厅文件</w:t>
      </w:r>
    </w:p>
    <w:p w:rsidR="00691FCF" w:rsidRPr="009249F3" w:rsidRDefault="00691FCF" w:rsidP="00691FCF">
      <w:pPr>
        <w:rPr>
          <w:rFonts w:ascii="仿宋_GB2312" w:eastAsia="仿宋_GB2312" w:hAnsi="Times New Roman" w:cs="Times New Roman"/>
          <w:sz w:val="32"/>
          <w:szCs w:val="32"/>
        </w:rPr>
      </w:pPr>
      <w:r w:rsidRPr="009249F3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</w:t>
      </w:r>
    </w:p>
    <w:p w:rsidR="00691FCF" w:rsidRPr="009249F3" w:rsidRDefault="00691FCF" w:rsidP="00691FCF">
      <w:pPr>
        <w:jc w:val="center"/>
        <w:rPr>
          <w:rFonts w:ascii="楷体_GB2312" w:eastAsia="楷体_GB2312" w:hAnsi="Times New Roman" w:cs="Times New Roman"/>
          <w:sz w:val="36"/>
          <w:szCs w:val="36"/>
        </w:rPr>
      </w:pPr>
      <w:r w:rsidRPr="009249F3">
        <w:rPr>
          <w:rFonts w:ascii="楷体_GB2312" w:eastAsia="楷体_GB2312" w:hAnsi="Times New Roman" w:cs="Times New Roman" w:hint="eastAsia"/>
          <w:sz w:val="36"/>
          <w:szCs w:val="36"/>
        </w:rPr>
        <w:t>川委办[2013]</w:t>
      </w:r>
      <w:r w:rsidR="004F77B0" w:rsidRPr="009249F3">
        <w:rPr>
          <w:rFonts w:ascii="楷体_GB2312" w:eastAsia="楷体_GB2312" w:hAnsi="Times New Roman" w:cs="Times New Roman" w:hint="eastAsia"/>
          <w:sz w:val="36"/>
          <w:szCs w:val="36"/>
        </w:rPr>
        <w:t>1</w:t>
      </w:r>
      <w:r w:rsidRPr="009249F3">
        <w:rPr>
          <w:rFonts w:ascii="楷体_GB2312" w:eastAsia="楷体_GB2312" w:hAnsi="Times New Roman" w:cs="Times New Roman" w:hint="eastAsia"/>
          <w:sz w:val="36"/>
          <w:szCs w:val="36"/>
        </w:rPr>
        <w:t>号</w:t>
      </w:r>
    </w:p>
    <w:p w:rsidR="00691FCF" w:rsidRPr="009249F3" w:rsidRDefault="00691FCF" w:rsidP="00691FCF">
      <w:pPr>
        <w:jc w:val="center"/>
        <w:rPr>
          <w:rFonts w:ascii="黑体" w:eastAsia="黑体" w:hAnsi="Times New Roman" w:cs="Times New Roman"/>
          <w:spacing w:val="-20"/>
          <w:sz w:val="44"/>
          <w:szCs w:val="44"/>
        </w:rPr>
      </w:pPr>
    </w:p>
    <w:p w:rsidR="00691FCF" w:rsidRPr="009249F3" w:rsidRDefault="00691FCF" w:rsidP="00691FCF">
      <w:pPr>
        <w:jc w:val="center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  <w:r w:rsidRPr="009249F3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中共四川省委办公厅  四川省人民政府办公厅</w:t>
      </w:r>
    </w:p>
    <w:p w:rsidR="004F77B0" w:rsidRPr="009249F3" w:rsidRDefault="00691FCF" w:rsidP="00691FCF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249F3">
        <w:rPr>
          <w:rFonts w:ascii="方正小标宋简体" w:eastAsia="方正小标宋简体" w:hAnsi="Times New Roman" w:cs="Times New Roman" w:hint="eastAsia"/>
          <w:sz w:val="44"/>
          <w:szCs w:val="44"/>
        </w:rPr>
        <w:t>关于印发</w:t>
      </w:r>
      <w:proofErr w:type="gramStart"/>
      <w:r w:rsidRPr="009249F3">
        <w:rPr>
          <w:rFonts w:ascii="方正小标宋简体" w:eastAsia="方正小标宋简体" w:hAnsi="Times New Roman" w:cs="Times New Roman" w:hint="eastAsia"/>
          <w:sz w:val="44"/>
          <w:szCs w:val="44"/>
        </w:rPr>
        <w:t>《</w:t>
      </w:r>
      <w:proofErr w:type="gramEnd"/>
      <w:r w:rsidRPr="009249F3">
        <w:rPr>
          <w:rFonts w:ascii="方正小标宋简体" w:eastAsia="方正小标宋简体" w:hAnsi="Times New Roman" w:cs="Times New Roman" w:hint="eastAsia"/>
          <w:sz w:val="44"/>
          <w:szCs w:val="44"/>
        </w:rPr>
        <w:t>2013年全省十项民生工程</w:t>
      </w:r>
    </w:p>
    <w:p w:rsidR="00691FCF" w:rsidRPr="009249F3" w:rsidRDefault="00691FCF" w:rsidP="00691FCF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249F3">
        <w:rPr>
          <w:rFonts w:ascii="方正小标宋简体" w:eastAsia="方正小标宋简体" w:hAnsi="Times New Roman" w:cs="Times New Roman" w:hint="eastAsia"/>
          <w:sz w:val="44"/>
          <w:szCs w:val="44"/>
        </w:rPr>
        <w:t>实施方案</w:t>
      </w:r>
      <w:proofErr w:type="gramStart"/>
      <w:r w:rsidRPr="009249F3">
        <w:rPr>
          <w:rFonts w:ascii="方正小标宋简体" w:eastAsia="方正小标宋简体" w:hAnsi="Times New Roman" w:cs="Times New Roman" w:hint="eastAsia"/>
          <w:sz w:val="44"/>
          <w:szCs w:val="44"/>
        </w:rPr>
        <w:t>》</w:t>
      </w:r>
      <w:proofErr w:type="gramEnd"/>
      <w:r w:rsidRPr="009249F3">
        <w:rPr>
          <w:rFonts w:ascii="方正小标宋简体" w:eastAsia="方正小标宋简体" w:hAnsi="Times New Roman" w:cs="Times New Roman" w:hint="eastAsia"/>
          <w:sz w:val="44"/>
          <w:szCs w:val="44"/>
        </w:rPr>
        <w:t>的通知</w:t>
      </w:r>
    </w:p>
    <w:p w:rsidR="00691FCF" w:rsidRPr="009249F3" w:rsidRDefault="00691FCF" w:rsidP="00691FCF">
      <w:pPr>
        <w:rPr>
          <w:rFonts w:ascii="仿宋_GB2312" w:eastAsia="仿宋_GB2312" w:hAnsi="Times New Roman" w:cs="Times New Roman"/>
          <w:sz w:val="32"/>
          <w:szCs w:val="32"/>
        </w:rPr>
      </w:pPr>
    </w:p>
    <w:p w:rsidR="00691FCF" w:rsidRPr="009249F3" w:rsidRDefault="00691FCF" w:rsidP="00691FCF">
      <w:pPr>
        <w:rPr>
          <w:rFonts w:ascii="楷体_GB2312" w:eastAsia="楷体_GB2312" w:hAnsi="Times New Roman" w:cs="Times New Roman"/>
          <w:sz w:val="32"/>
          <w:szCs w:val="32"/>
        </w:rPr>
      </w:pPr>
      <w:r w:rsidRPr="009249F3">
        <w:rPr>
          <w:rFonts w:ascii="楷体_GB2312" w:eastAsia="楷体_GB2312" w:hAnsi="Times New Roman" w:cs="Times New Roman" w:hint="eastAsia"/>
          <w:sz w:val="32"/>
          <w:szCs w:val="32"/>
        </w:rPr>
        <w:t>各市（州）、县（市、区）党委和人民政府，省直各部门：</w:t>
      </w:r>
    </w:p>
    <w:p w:rsidR="00691FCF" w:rsidRPr="009249F3" w:rsidRDefault="00691FCF" w:rsidP="00691FCF">
      <w:pPr>
        <w:ind w:firstLine="660"/>
        <w:rPr>
          <w:rFonts w:ascii="楷体_GB2312" w:eastAsia="楷体_GB2312" w:hAnsi="Times New Roman" w:cs="Times New Roman"/>
          <w:sz w:val="32"/>
          <w:szCs w:val="32"/>
        </w:rPr>
      </w:pPr>
      <w:r w:rsidRPr="009249F3">
        <w:rPr>
          <w:rFonts w:ascii="楷体_GB2312" w:eastAsia="楷体_GB2312" w:hAnsi="Times New Roman" w:cs="Times New Roman" w:hint="eastAsia"/>
          <w:sz w:val="32"/>
          <w:szCs w:val="32"/>
        </w:rPr>
        <w:t>经省委、省政府同意，现将《2013年全省十项民生工程实施方案》印发给你们，请认真组织实施。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pacing w:val="14"/>
          <w:sz w:val="32"/>
          <w:szCs w:val="32"/>
        </w:rPr>
      </w:pPr>
      <w:r w:rsidRPr="009249F3">
        <w:rPr>
          <w:rFonts w:ascii="楷体_GB2312" w:eastAsia="楷体_GB2312" w:hAnsi="Times New Roman" w:cs="Times New Roman" w:hint="eastAsia"/>
          <w:sz w:val="32"/>
          <w:szCs w:val="32"/>
        </w:rPr>
        <w:t xml:space="preserve">                           </w:t>
      </w:r>
      <w:r w:rsidRPr="009249F3">
        <w:rPr>
          <w:rFonts w:ascii="楷体_GB2312" w:eastAsia="楷体_GB2312" w:hAnsi="Times New Roman" w:cs="Times New Roman" w:hint="eastAsia"/>
          <w:spacing w:val="14"/>
          <w:sz w:val="32"/>
          <w:szCs w:val="32"/>
        </w:rPr>
        <w:t>中共四川省委办公厅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9249F3">
        <w:rPr>
          <w:rFonts w:ascii="楷体_GB2312" w:eastAsia="楷体_GB2312" w:hAnsi="Times New Roman" w:cs="Times New Roman" w:hint="eastAsia"/>
          <w:sz w:val="32"/>
          <w:szCs w:val="32"/>
        </w:rPr>
        <w:t xml:space="preserve">                           四川省人民政府办公厅</w:t>
      </w:r>
    </w:p>
    <w:p w:rsidR="00691FCF" w:rsidRPr="009249F3" w:rsidRDefault="00691FCF" w:rsidP="00691FCF">
      <w:pPr>
        <w:rPr>
          <w:rFonts w:ascii="楷体_GB2312" w:eastAsia="楷体_GB2312" w:hAnsi="Times New Roman" w:cs="Times New Roman"/>
          <w:sz w:val="32"/>
          <w:szCs w:val="32"/>
        </w:rPr>
      </w:pPr>
      <w:r w:rsidRPr="009249F3">
        <w:rPr>
          <w:rFonts w:ascii="楷体_GB2312" w:eastAsia="楷体_GB2312" w:hAnsi="Times New Roman" w:cs="Times New Roman" w:hint="eastAsia"/>
          <w:sz w:val="36"/>
          <w:szCs w:val="36"/>
        </w:rPr>
        <w:t xml:space="preserve">                             </w:t>
      </w:r>
      <w:r w:rsidRPr="009249F3">
        <w:rPr>
          <w:rFonts w:ascii="楷体_GB2312" w:eastAsia="楷体_GB2312" w:hAnsi="Times New Roman" w:cs="Times New Roman" w:hint="eastAsia"/>
          <w:sz w:val="32"/>
          <w:szCs w:val="32"/>
        </w:rPr>
        <w:t>2013年1月</w:t>
      </w:r>
      <w:r w:rsidR="00D23903" w:rsidRPr="009249F3">
        <w:rPr>
          <w:rFonts w:ascii="楷体_GB2312" w:eastAsia="楷体_GB2312" w:hAnsi="Times New Roman" w:cs="Times New Roman" w:hint="eastAsia"/>
          <w:sz w:val="32"/>
          <w:szCs w:val="32"/>
        </w:rPr>
        <w:t>20</w:t>
      </w:r>
      <w:r w:rsidRPr="009249F3">
        <w:rPr>
          <w:rFonts w:ascii="楷体_GB2312" w:eastAsia="楷体_GB2312" w:hAnsi="Times New Roman" w:cs="Times New Roman" w:hint="eastAsia"/>
          <w:sz w:val="32"/>
          <w:szCs w:val="32"/>
        </w:rPr>
        <w:t>日</w:t>
      </w:r>
    </w:p>
    <w:p w:rsidR="00691FCF" w:rsidRPr="009249F3" w:rsidRDefault="00691FCF" w:rsidP="00691FCF">
      <w:pPr>
        <w:rPr>
          <w:rFonts w:ascii="方正小标宋简体" w:eastAsia="方正小标宋简体" w:hAnsi="Times New Roman" w:cs="Times New Roman"/>
          <w:sz w:val="36"/>
          <w:szCs w:val="36"/>
        </w:rPr>
      </w:pPr>
      <w:r w:rsidRPr="009249F3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 xml:space="preserve">      </w:t>
      </w:r>
    </w:p>
    <w:p w:rsidR="00691FCF" w:rsidRPr="009249F3" w:rsidRDefault="00691FCF" w:rsidP="00691FCF">
      <w:pPr>
        <w:spacing w:line="440" w:lineRule="exact"/>
        <w:rPr>
          <w:rFonts w:ascii="黑体" w:eastAsia="黑体" w:hAnsi="Times New Roman" w:cs="Times New Roman"/>
          <w:sz w:val="32"/>
          <w:szCs w:val="32"/>
        </w:rPr>
      </w:pPr>
    </w:p>
    <w:p w:rsidR="00691FCF" w:rsidRPr="009249F3" w:rsidRDefault="00691FCF" w:rsidP="00691FCF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691FCF" w:rsidRPr="009249F3" w:rsidRDefault="00691FCF" w:rsidP="00691FCF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691FCF" w:rsidRPr="009249F3" w:rsidRDefault="00691FCF" w:rsidP="00691FCF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249F3">
        <w:rPr>
          <w:rFonts w:ascii="方正小标宋简体" w:eastAsia="方正小标宋简体" w:hAnsi="Times New Roman" w:cs="Times New Roman" w:hint="eastAsia"/>
          <w:sz w:val="44"/>
          <w:szCs w:val="44"/>
        </w:rPr>
        <w:t>2013年全省十项民生工程实施方案</w:t>
      </w:r>
    </w:p>
    <w:p w:rsidR="00691FCF" w:rsidRPr="009249F3" w:rsidRDefault="00691FCF" w:rsidP="00691FCF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2013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年继续在全省扎实推进以“就业促进、扶贫解困、民族地区帮扶、教育助学、社会保障、医疗卫生、百姓安居、民生基础设施、生态环境、文化体育”为主要内容的民生工程，共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个大项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个分项。计划总投资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1249.07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亿元，较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2012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年计划投资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1080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亿元增长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15.7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661.58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204.7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260.77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亿元（含县〈市、区〉），银行贷款、投工投劳、个人缴费、社会捐赠等其他资金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122.02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黑体" w:eastAsia="黑体" w:hAnsi="Times New Roman" w:cs="黑体" w:hint="eastAsia"/>
          <w:color w:val="000000"/>
          <w:sz w:val="32"/>
          <w:szCs w:val="32"/>
        </w:rPr>
        <w:t>一、就业促进工程</w:t>
      </w: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（责任单位：人力资源社会保障厅、教育厅、农业厅、省扶贫移民局、省总工会、团省委、省妇联、省残联）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（一）工作目标。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扩大就业规模。城镇新增就业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80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万人；城镇失业人员再就业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万人（省总工会落实下岗人员再就业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万人），就业困难人员再就业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万人；城乡残疾人居家灵活就业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万人；城镇登记失业率控制在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4.5%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以内；发放小额担保贷款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亿元（人力资源社会保障厅负责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亿元，省妇联负责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亿元）；提供青年创业小额贴息贷款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促进毕业生就业创业。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2013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月底，高校毕业生就业率达到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76%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；认定高校毕业生就业见习基地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个；促进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3500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名高校毕业生实现创业；举办“爱心圆梦”双选会，为青年提供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万个就业岗位；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2010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级藏区“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9+</w:t>
      </w:r>
      <w:smartTag w:uri="urn:schemas-microsoft-com:office:smarttags" w:element="chmetcnv">
        <w:smartTagPr>
          <w:attr w:name="UnitName" w:val="”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9249F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3</w:t>
        </w:r>
        <w:r w:rsidRPr="009249F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t>”</w:t>
        </w:r>
      </w:smartTag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免费教育计划毕业生初次就业率达到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95%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加强农民工职业技能培训。培训农民工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万人，其中在岗培训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25.5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万人，品牌培训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农村劳动者技能培训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万人，劳务扶贫培训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万人，新型农民培训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万人；开展农民实用技术培训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万人次；开展农村青年技能培训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（二）项目资金。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扩大就业规模。计划安排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25.15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21.62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亿元，其他资金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0.13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促进毕业生就业创业。计划安排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0.52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亿元，团省委筹集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0.02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加强农民工职业技能培训。计划安排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1.83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亿元，其他资金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黑体" w:eastAsia="黑体" w:hAnsi="Times New Roman" w:cs="黑体" w:hint="eastAsia"/>
          <w:color w:val="000000"/>
          <w:sz w:val="32"/>
          <w:szCs w:val="32"/>
        </w:rPr>
        <w:t>二、扶贫解困工程</w:t>
      </w: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（责任单位：省扶贫移民局、民政厅、司法厅、省人口计生委、省总工会、省残联）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lastRenderedPageBreak/>
        <w:t>（一）工作目标。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农村扶贫解困。在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604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个贫困村实施整村推进工作；扶持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126.49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万农村扶贫对象改善生产生活条件。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连片扶贫开发。</w:t>
      </w:r>
      <w:r w:rsidRPr="009249F3">
        <w:rPr>
          <w:rFonts w:ascii="仿宋_GB2312" w:eastAsia="仿宋_GB2312" w:hAnsi="Times New Roman" w:cs="Times New Roman" w:hint="eastAsia"/>
          <w:sz w:val="32"/>
          <w:szCs w:val="32"/>
        </w:rPr>
        <w:t>在秦巴、乌蒙片区的41个县实施连片扶贫攻坚计划。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城乡困难群众医疗救助。城镇困难群众门诊救助人次平均水平不低于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元，住院救助人次平均水平不低于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1300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元；农村困难群众门诊救助人次平均水平不低于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160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元，住院救助人次平均水平不低于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1100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元；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城乡低保对象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、农村五保对象参保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参合率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％。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慈善爱心超市示范化建设。建设以县为单位的慈善爱心示范超市服务网络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法律援助。为受援人群提供法律援助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万人次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;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新建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个县级以上规范化法律援助接待受理厅；新建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个乡镇（街道）规范化法律援助工作站。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落实计划生育扶助政策。给予符合条件的农村计划生育家庭父母每人每年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960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奖扶金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；给予符合条件的独生子女伤残或死亡家庭父母每人每年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1320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元或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1620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元扶助金。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困难职工救助。为符合条件的建档困难职工每人每年提供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元至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元生活和医疗救助。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贫困残疾人扶贫解困。帮助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万名农村贫困残疾人改善生产生活条件；帮助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万名贫困残疾人适配亟需的基本型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辅助器具。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贫困家庭脑瘫儿童康复救助。为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名贫困家庭脑瘫儿童提供手术治疗、康复训练和辅具适配等康复服务。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（二）项目资金。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农村扶贫解困。计划安排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6.04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5.04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连片扶贫开发。计划安排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4.1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城乡困难群众医疗救助。计划安排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15.3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慈善爱心超市示范化建设。计划由省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本级福彩公益金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法律援助。计划安排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落实计划生育扶助政策。计划安排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9.86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6.66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困难职工救助。计划安排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0.12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亿元，其他资金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贫困残疾人扶贫解困。计划安排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0.34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0.28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9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贫困家庭脑瘫儿童康复救助。计划省级安排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黑体" w:eastAsia="黑体" w:hAnsi="Times New Roman" w:cs="黑体" w:hint="eastAsia"/>
          <w:color w:val="000000"/>
          <w:sz w:val="32"/>
          <w:szCs w:val="32"/>
        </w:rPr>
        <w:t>三、民族地区帮扶工程</w:t>
      </w: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（责任单位：省发展改革委、省民委、财政厅、教育厅、公安厅、国土资源厅、住房城乡建设厅、卫生厅、省人口计生委、省扶贫移民局、团省委、省残联）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楷体_GB2312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（一）工作目标。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彝家新寨建设。在大小凉山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251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个村实施彝家新寨建设，新（改）建住房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万户；向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万户彝族群众发放“彝家新居”室内设施“四件套”。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实施《四川省民族地区教育发展十年行动计划（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2011—2020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年）》。民族地区义务教育阶段寄宿制学生规模达到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42.5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万人；实施以藏区为重点的“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9+</w:t>
      </w:r>
      <w:smartTag w:uri="urn:schemas-microsoft-com:office:smarttags" w:element="chmetcnv">
        <w:smartTagPr>
          <w:attr w:name="UnitName" w:val="”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9249F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3</w:t>
        </w:r>
        <w:r w:rsidRPr="009249F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t>”</w:t>
        </w:r>
      </w:smartTag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免费教育计划。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实施《四川省民族地区卫生发展十年行动计划（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2011—2020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年）》。加强民族地区卫生机构</w:t>
      </w:r>
      <w:r w:rsidRPr="009249F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建设，</w:t>
      </w:r>
      <w:r w:rsidRPr="009249F3">
        <w:rPr>
          <w:rFonts w:ascii="仿宋_GB2312" w:eastAsia="仿宋_GB2312" w:hAnsi="仿宋" w:cs="Times New Roman" w:hint="eastAsia"/>
          <w:sz w:val="32"/>
          <w:szCs w:val="32"/>
        </w:rPr>
        <w:t>组织开展州、县、乡、</w:t>
      </w:r>
      <w:r w:rsidRPr="009249F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村医疗卫生人员培训进修2万人次，下派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内地医务人员对口驻点支援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人次；对阿坝州、甘孜州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15.6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万名群众进行包虫病病情调查，免费药物治疗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万名患者，免费手术治疗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名患者；在石渠县包虫病区布设和施工探采结合示范井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口，解决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人饮水安全问题；治疗艾滋病患者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人，检测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万人次，感染者病人随访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万人次；美沙酮社区药物维持治疗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名吸毒人员；规范治疗管理活动性肺结核患者</w:t>
      </w:r>
      <w:r w:rsidR="000B5E00"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4884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例，涂阳肺结核患者治愈率达到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85%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以上。</w:t>
      </w:r>
      <w:bookmarkStart w:id="0" w:name="_GoBack"/>
      <w:bookmarkEnd w:id="0"/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4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仿宋_GB2312" w:eastAsia="仿宋_GB2312" w:hAnsi="Bodoni MT Black" w:cs="Times New Roman" w:hint="eastAsia"/>
          <w:sz w:val="32"/>
          <w:szCs w:val="32"/>
        </w:rPr>
        <w:t>大小凉山禁毒专项治理。吸毒人员</w:t>
      </w:r>
      <w:proofErr w:type="gramStart"/>
      <w:r w:rsidRPr="009249F3">
        <w:rPr>
          <w:rFonts w:ascii="仿宋_GB2312" w:eastAsia="仿宋_GB2312" w:hAnsi="Bodoni MT Black" w:cs="Times New Roman" w:hint="eastAsia"/>
          <w:sz w:val="32"/>
          <w:szCs w:val="32"/>
        </w:rPr>
        <w:t>管控率达到</w:t>
      </w:r>
      <w:proofErr w:type="gramEnd"/>
      <w:r w:rsidRPr="009249F3">
        <w:rPr>
          <w:rFonts w:ascii="仿宋_GB2312" w:eastAsia="仿宋_GB2312" w:hAnsi="Bodoni MT Black" w:cs="Times New Roman" w:hint="eastAsia"/>
          <w:sz w:val="32"/>
          <w:szCs w:val="32"/>
        </w:rPr>
        <w:t>96%，“无毒社区”创建率达到50%。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少生快富。向符合条件的少数民族育龄夫妇每户发放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元奖励金。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藏区青少年活动中心建设。在阿坝州、甘孜州建设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个藏区青少年活动中心。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藏区残疾人服务中心建设。支持</w:t>
      </w:r>
      <w:r w:rsidR="00A83594"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藏区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建设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个县</w:t>
      </w:r>
      <w:r w:rsidR="00765D69"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级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残疾人服务中心。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民族团结新村建设。在民族地区</w:t>
      </w:r>
      <w:r w:rsidRPr="009249F3">
        <w:rPr>
          <w:rFonts w:ascii="仿宋_GB2312" w:eastAsia="仿宋_GB2312" w:hAnsi="Times New Roman" w:cs="Times New Roman" w:hint="eastAsia"/>
          <w:sz w:val="32"/>
          <w:szCs w:val="32"/>
        </w:rPr>
        <w:t>建设10个民族团结新村。</w:t>
      </w:r>
    </w:p>
    <w:p w:rsidR="00691FCF" w:rsidRPr="009249F3" w:rsidRDefault="00691FCF" w:rsidP="00691FCF">
      <w:pPr>
        <w:rPr>
          <w:rFonts w:ascii="楷体_GB2312" w:eastAsia="楷体_GB2312" w:hAnsi="Times New Roman" w:cs="楷体_GB2312"/>
          <w:color w:val="000000"/>
          <w:sz w:val="32"/>
          <w:szCs w:val="32"/>
        </w:rPr>
      </w:pPr>
      <w:r w:rsidRPr="009249F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</w:t>
      </w: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（二）项目资金。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彝家新寨建设。计划安排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6.69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3.89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实施《四川省民族地区教育发展十年行动计划（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2011—2020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年）》。计划安排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6.35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0.15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实施《四川省民族地区卫生发展十年行动计划（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2011—2020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年）》。计划安排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2.97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2.47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仿宋_GB2312" w:eastAsia="仿宋_GB2312" w:hAnsi="Bodoni MT Black" w:cs="Times New Roman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4.</w:t>
      </w:r>
      <w:r w:rsidRPr="009249F3">
        <w:rPr>
          <w:rFonts w:ascii="仿宋_GB2312" w:eastAsia="仿宋_GB2312" w:hAnsi="Bodoni MT Black" w:cs="Times New Roman" w:hint="eastAsia"/>
          <w:sz w:val="32"/>
          <w:szCs w:val="32"/>
        </w:rPr>
        <w:t>大小凉山禁毒专项治理。计划安排0.11亿元。其中争取中央补助0.06亿元，省级安排0.04亿元，市（州）安排0.01亿元。</w:t>
      </w:r>
    </w:p>
    <w:p w:rsidR="00691FCF" w:rsidRPr="009249F3" w:rsidRDefault="00691FCF" w:rsidP="00691FCF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少生快富。计划安排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0.0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藏区青少年活动中心建设。计划争取中央补助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藏区残疾人服务中心建设。计划争取中央补助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民族团结新村建设。计划省级安排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50" w:firstLine="80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黑体" w:eastAsia="黑体" w:hAnsi="Times New Roman" w:cs="黑体" w:hint="eastAsia"/>
          <w:color w:val="000000"/>
          <w:sz w:val="32"/>
          <w:szCs w:val="32"/>
        </w:rPr>
        <w:t>四、教育助学工程</w:t>
      </w: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（责任单位：教育厅、省发展改革委、财政厅、人力资源社会保障厅、省体育局、省总工会、团省委、省妇联）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（一）工作目标。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义务教育“两免一补”。对义务教育阶段学生全部免除学杂费、免费提供教科书，做到“应免尽免”；向义务教育阶段家庭经济困难寄宿学生发放生活费补助，做到“应补尽补”。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职业教育。加强中职学校基础设施和教学设备建设，争取国家支持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所中职学校基础能力建设；实施职教攻坚计划，中职学校（含技工学校）招生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万人；全面实行中等职业教育免学费政策，资助中职学校学生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发展学前教育。开工建设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所公办幼儿园，</w:t>
      </w:r>
      <w:r w:rsidRPr="009249F3">
        <w:rPr>
          <w:rFonts w:ascii="仿宋_GB2312" w:eastAsia="仿宋_GB2312" w:hAnsi="Times New Roman" w:cs="Times New Roman" w:hint="eastAsia"/>
          <w:sz w:val="32"/>
          <w:szCs w:val="32"/>
        </w:rPr>
        <w:t>大力发展民办幼儿园，资助普惠性幼儿园家庭经济困难儿童、孤儿、残疾儿童20万人。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资助家庭经济困难学生。资助中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职家庭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经济困难学生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万人；资助普通高校家庭经济困难学生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万人；资助普通高中家庭经济困难学生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;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资助业余训练贫困学生运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动员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人；资助家庭困难职工子女上学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万人；团省委资助贫困学生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人；省妇联资助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560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名灾区学生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年学习、生活费用。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农村留守学生关爱工作。在贫困地区修建希望小学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所，建设农村留守学生之家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所。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农村义务教育薄弱学校食堂建设。开工建设农村义务教育薄弱学校食堂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万平方米。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农村义务教育学生营养改善计划。在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117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个试点县实施农村义务教育学生营养改善计划，覆盖农村义务教育阶段学生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360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余万人。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8.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高海拔民族地区学生取暖计划。解决高海拔民族地区（海拔</w:t>
      </w:r>
      <w:smartTag w:uri="urn:schemas-microsoft-com:office:smarttags" w:element="chmetcnv">
        <w:smartTagPr>
          <w:attr w:name="UnitName" w:val="米"/>
          <w:attr w:name="SourceValue" w:val="2500"/>
          <w:attr w:name="HasSpace" w:val="False"/>
          <w:attr w:name="Negative" w:val="False"/>
          <w:attr w:name="NumberType" w:val="1"/>
          <w:attr w:name="TCSC" w:val="0"/>
        </w:smartTagPr>
        <w:r w:rsidRPr="009249F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2500</w:t>
        </w:r>
        <w:r w:rsidRPr="009249F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t>米</w:t>
        </w:r>
      </w:smartTag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以上）义务教育阶段学校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万名学生取暖问题。</w:t>
      </w:r>
    </w:p>
    <w:p w:rsidR="00691FCF" w:rsidRPr="009249F3" w:rsidRDefault="00691FCF" w:rsidP="00691FC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农村教师周转宿舍建设。开工建设农村教师周转宿舍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3256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套，</w:t>
      </w:r>
      <w:r w:rsidRPr="009249F3">
        <w:rPr>
          <w:rFonts w:ascii="仿宋_GB2312" w:eastAsia="仿宋_GB2312" w:hAnsi="Times New Roman" w:cs="Times New Roman" w:hint="eastAsia"/>
          <w:sz w:val="32"/>
          <w:szCs w:val="32"/>
        </w:rPr>
        <w:t>重点支持民族地区、贫困地区、高寒山区等边远艰苦地区。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特殊教育。义务教育阶段特殊教育学生达到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（二）项目资金。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义务教育“两免一补”。计划安排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73.28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4.17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2.11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职业教育。计划安排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8.8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3.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发展学前教育。计划安排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9.76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3.4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2.36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资助家庭经济困难学生。计划安排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23.22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17.88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3.6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1.32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亿元，其他资金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0.42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农村留守学生关爱工作。计划安排其他资金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农村义务教育薄弱学校食堂建设。计划安排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农村义务教育学生营养改善计划。计划安排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8.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高海拔民族地区学生取暖计划。计划安排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1.47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0.59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0.88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农村教师周转宿舍建设。计划安排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特殊教育。计划安排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黑体" w:eastAsia="黑体" w:hAnsi="Times New Roman" w:cs="黑体" w:hint="eastAsia"/>
          <w:color w:val="000000"/>
          <w:sz w:val="32"/>
          <w:szCs w:val="32"/>
        </w:rPr>
        <w:t>五、社会保障工程</w:t>
      </w: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（责任单位：民政厅、人力资源社会保障厅、省食</w:t>
      </w:r>
      <w:r w:rsidR="00C6160F"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品</w:t>
      </w: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安</w:t>
      </w:r>
      <w:r w:rsidR="00C6160F"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全</w:t>
      </w: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办、团省委、省残联）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（一）工作目标。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城乡困难群众最低生活保障。提高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城乡低保补助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水平，实现动态管理下应保尽保，城市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低保对象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累计月人均补助达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185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元，农村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低保对象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累计月人均补助达到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84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农村五保供养。新建、改（扩）建敬老院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所，新增床位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张，集中供养率达到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52%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新型农村和城镇居民社会养老保险。新型农村和城镇居民社会养老保险覆盖人数达到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2670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万人，参保缴费人数达到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1260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城镇居民基本医疗保险。城镇居民基本医疗保险参保人数达到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1080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养老服务示范社区建设。创建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个省级养老服务示范社区。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儿童福利指导中心建设。依托儿童福利机构建立市（州）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级儿童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福利指导中心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个，县级儿童福利指导中心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志愿服务队伍建设。招募西部计划志愿者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1500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8.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阳光家园计划。居家托养智力、精神和重度残疾人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万人；资助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家残疾人托养服务机构。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残疾人家庭无障碍改造。为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万户有需求的残疾人家庭实施无障碍改造。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食品安全。开展粮油、果蔬、肉类、乳制品等大宗食品全产业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链重点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监管监测，抽检样品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3.7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万个，快速检测样本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120.9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万头（份）；加大酿酒、肉制品加工等产业的综合治理，风险监测样品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万个。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（二）项目资金。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城乡困难群众最低生活保障。计划安排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81.06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68.97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7.39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农村五保供养。计划安排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0.45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0.45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新型农村和城镇居民社会养老保险。计划安排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64.2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59.4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城镇居民基本医疗保险。计划安排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25.4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17.7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养老服务示范社区建设。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计划省本级福彩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公益金安排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儿童福利指导中心建设。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计划省本级福彩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公益金安排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志愿服务队伍建设。计划安排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0.15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亿元，其他资金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8.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阳光家园计划。计划安排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0.18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残疾人家庭无障碍改造。计划安排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食品安全。计划安排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0.72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0.09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0.63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黑体" w:eastAsia="黑体" w:hAnsi="Times New Roman" w:cs="黑体" w:hint="eastAsia"/>
          <w:color w:val="000000"/>
          <w:sz w:val="32"/>
          <w:szCs w:val="32"/>
        </w:rPr>
        <w:t>六、医疗卫生工程</w:t>
      </w: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（责任单位：省发展改革委、卫生厅、省人口计生委、省妇联、省残联）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（一）工作目标。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巩固新型农村合作医疗制度。新农合制度覆盖涉农县（市、区），农村居民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参合率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97%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，参合农民住院费用实际报销比达到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60%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农村中老年居民免费体检。对参加新农合制度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年内未看病体检的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岁以上农村居民免费进行健康体检。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巩固完善基本药物制度。政府办基层医疗卫生机构、村卫生室实施基本药物制度全覆盖，实行零差率销售。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促进基本公共卫生服务均等化。开展城乡居民健康档案管理、健康教育等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大类基本公共卫生服务，城乡居民健康档案规范化电子建档率达到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92%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；加强慢性病综合防治，高血压患者管理率达到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45%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，糖尿病患者管理率达到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30%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城乡医院对口支援。派遣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3500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名三级医院医师支援县级医院，派遣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1500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名二级医院医师支援乡镇卫生院；选派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名县级医院医师到三级医院进修培训。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完善基层医疗卫生服务体系。实施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个乡镇卫生院建设项目。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农村妇女健康促进。免费对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万名农村妇女进行“两癌”检查；向农村符合生育政策并计划怀孕的夫妇免费提供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孕前优生健康检查；实施农村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孕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产妇住院分娩补助，农村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孕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产妇住院分娩率达到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94%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人工耳蜗助听救助。开展“聆听世界”人工耳蜗助听救助活动，为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名贫困听力残疾儿童提供人工耳蜗手术、助听器适配、听力语言康复训练等康复服务。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（二）项目资金。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巩固新型农村合作医疗制度。计划安排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164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110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农村中老年居民</w:t>
      </w:r>
      <w:r w:rsidRPr="009249F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免费体检。</w:t>
      </w:r>
      <w:r w:rsidRPr="009249F3">
        <w:rPr>
          <w:rFonts w:ascii="仿宋_GB2312" w:eastAsia="仿宋_GB2312" w:hAnsi="仿宋" w:cs="Times New Roman" w:hint="eastAsia"/>
          <w:sz w:val="32"/>
          <w:szCs w:val="32"/>
        </w:rPr>
        <w:t>所需经费从公共卫生服务经费和新农合基金中支出。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巩固完善基本药物制度。计划安排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9.6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促进基本公共卫生服务均等化。计划安排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3.8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城乡医院对口支援。计划安排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.34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0.21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0.13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完善基层医疗卫生服务体系。计划安排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6.15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4.88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农村妇女健康促进。计划安排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2.58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0.26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人工耳蜗助听救助。计划安排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0.28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黑体" w:eastAsia="黑体" w:hAnsi="Times New Roman" w:cs="黑体" w:hint="eastAsia"/>
          <w:color w:val="000000"/>
          <w:sz w:val="32"/>
          <w:szCs w:val="32"/>
        </w:rPr>
        <w:t>七、百姓安居工程</w:t>
      </w: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（责任单位：住房城乡建设厅、省发展改革委、财政厅、国土资源厅、农业厅、林业厅、水利厅、卫生厅、</w:t>
      </w:r>
      <w:proofErr w:type="gramStart"/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省安全</w:t>
      </w:r>
      <w:proofErr w:type="gramEnd"/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监管局）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（一）工作目标。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新村建设和农村居民住房安全。大力推进社会主义新农村建设中的新村基础设施建设，实施农村危房改造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万户。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缓解城镇居民住房困难。新开工建设廉租住房、公共租赁住房、经济适用住房和限价商品住房等保障性住房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8.19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万套；实施城市、国有工矿、林区、垦区四类棚户区改造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12.91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万户。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地质灾害防治。组织开展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处重大地质灾害治理；组织开展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万户分散农户地质灾害防灾避险搬迁安置。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沼气建设。支持农民新建沼气池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万口。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农村无害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化卫生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厕所改造。完成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万户农村无害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化卫生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厕所改造。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解决饮水安全问题。解决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240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万农村人口饮水安全问题，加强对高寒地区用水防冻技术指导。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安全社区建设。建成省级安全社区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个，建成国家级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安全社区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（二）项目资金。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新村建设和农村居民住房安全。计划安排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61.48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16.48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亿元（不含彝家新寨建设资金），其他资金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缓解城镇居民住房困难。计划安排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170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亿元，其他资金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地质灾害防治。计划省级安排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沼气建设。计划安排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4.24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3.54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农村无害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化卫生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厕所改造。计划安排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0.88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0.08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解决饮水安全问题。计划安排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13.11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9.6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2.31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安全社区建设。计划省级安排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0.15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黑体" w:eastAsia="黑体" w:hAnsi="Times New Roman" w:cs="黑体" w:hint="eastAsia"/>
          <w:color w:val="000000"/>
          <w:sz w:val="32"/>
          <w:szCs w:val="32"/>
        </w:rPr>
        <w:t>八、民生基础设施工程</w:t>
      </w: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（责任单位：交通运输厅、省发展改革委、财政厅、水利厅、省通信管理局）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（一）工作目标。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农村交通建设。建成农村公路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万公里，其中通乡油路（水泥路）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0.25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万公里，通村公路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1.25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万公里。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国省干线公路养护管理。国省干线公路路面使用性能指数达到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公路安保设施建设。建设公路安全保障设施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1500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公里。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取消政府还贷二级公路收费。从</w:t>
      </w:r>
      <w:smartTag w:uri="urn:schemas-microsoft-com:office:smarttags" w:element="chsdate">
        <w:smartTagPr>
          <w:attr w:name="Year" w:val="2013"/>
          <w:attr w:name="Month" w:val="1"/>
          <w:attr w:name="Day" w:val="1"/>
          <w:attr w:name="IsLunarDate" w:val="False"/>
          <w:attr w:name="IsROCDate" w:val="False"/>
        </w:smartTagPr>
        <w:r w:rsidRPr="009249F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t>2013</w:t>
        </w:r>
        <w:r w:rsidRPr="009249F3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t>年</w:t>
        </w:r>
        <w:r w:rsidRPr="009249F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1</w:t>
        </w:r>
        <w:r w:rsidRPr="009249F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月</w:t>
        </w:r>
        <w:r w:rsidRPr="009249F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1</w:t>
        </w:r>
        <w:r w:rsidRPr="009249F3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日</w:t>
        </w:r>
      </w:smartTag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零时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起取消</w:t>
      </w:r>
      <w:r w:rsidR="009E5B62"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全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省行政区域内所有政府还贷二级公路（含桥梁、隧道）收费。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小农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水重点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县建设。新增有效灌面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万亩，新增节水灌面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118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万亩。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农村电网改造。改造农村电网线路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1.09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万千米。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农村通信。实现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户以上自然村通电话；解决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个行政村通宽带问题。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（二）项目资金。</w:t>
      </w:r>
    </w:p>
    <w:p w:rsidR="00691FCF" w:rsidRPr="009249F3" w:rsidRDefault="00691FCF" w:rsidP="00691FC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农村交通建设。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计划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80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37.9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亿元，省级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亿元，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市（州）及</w:t>
      </w:r>
      <w:r w:rsidR="00100EA8"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其他资金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36.1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国省干线公路养护管理。计划市（州）及</w:t>
      </w:r>
      <w:r w:rsidR="00100EA8"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其他资金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公路安保设施建设。计划安排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亿元。其中省级补助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.4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="00D33979"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="00D33979"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取消政府还贷二级公路收费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。计划省级补助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小农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水重点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县建设。计划安排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14.8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7.4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7.4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农村电网改造。计划安排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16.2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</w:t>
      </w:r>
      <w:r w:rsidR="00100EA8"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其他资金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农村通信。计划安排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13.8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亿元，其他资金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12.9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黑体" w:eastAsia="黑体" w:hAnsi="Times New Roman" w:cs="黑体" w:hint="eastAsia"/>
          <w:color w:val="000000"/>
          <w:sz w:val="32"/>
          <w:szCs w:val="32"/>
        </w:rPr>
        <w:t>九、生态环境工程</w:t>
      </w: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（责任单位：林业厅、国土资源厅、住房城乡建设厅、水利厅、农业厅、环境保护厅、省畜牧食品局）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（一）工作目标。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天然林保护及退耕还林。管护国有林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18252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万亩，巩固退耕还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林成果</w:t>
      </w:r>
      <w:proofErr w:type="gramEnd"/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1336.4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万亩，补偿集体公益林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8313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万亩。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耕地质量建设。实施“金土地工程”，建成高标准基本农田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660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万亩，新增耕地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万亩；建成高标准农（粮）田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万亩。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落实草原生态保护补助奖励政策。实施草原禁牧补助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万亩，草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畜平衡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奖励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14200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万亩，牧草良种补贴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860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万亩，牧民生产资料综合补贴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45.2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万户。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中小河流治理。实施中小河流治理项目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140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个，综合治理河道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495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公里。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城乡环境综合治理。开工建设乡镇</w:t>
      </w:r>
      <w:r w:rsidRPr="009249F3">
        <w:rPr>
          <w:rFonts w:ascii="仿宋_GB2312" w:eastAsia="仿宋_GB2312" w:hAnsi="仿宋_GB2312" w:cs="Times New Roman" w:hint="eastAsia"/>
          <w:sz w:val="32"/>
          <w:szCs w:val="32"/>
        </w:rPr>
        <w:t>小型垃圾处理设施80个、小型污水处理设施100个；实施城市（含县城）风貌塑造100个、乡镇风貌塑造200个、村庄风貌塑造250个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；开展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个农村环境连片示范区整治工作。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重金属污染综合整治。实施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个重金属污染综合整治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项目；实施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个县农产品产地土壤重金属污染防治普查及监测项目。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（二）项目资金。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天然林保护及退耕还林。计划安排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47.89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45.98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1.91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耕地质量建设。计划安排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63.67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15.2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42.27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落实草原生态保护补助奖励政策。计划安排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10.45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9.45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中小河流治理。计划安排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21.72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7.22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="00F7240E"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城乡环境综合治理。计划安排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28.26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21.26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重金属污染综合整治。计划安排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1.13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亿元，其他资金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0.5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黑体" w:eastAsia="黑体" w:hAnsi="Times New Roman" w:cs="黑体" w:hint="eastAsia"/>
          <w:color w:val="000000"/>
          <w:sz w:val="32"/>
          <w:szCs w:val="32"/>
        </w:rPr>
        <w:t>十、文化体育工程</w:t>
      </w: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（责任单位：省发展改革委、文化厅、财政厅、省体育局、省广电局、团省委）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（一）工作目标。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文化基础设施建设。完成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1203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个乡镇综合文化站业务专用设备配送工作；免费开放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168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个图书馆、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204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个文化馆、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4361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个乡镇综合文化站、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个博物馆</w:t>
      </w:r>
      <w:r w:rsidR="00EB57B8"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纪念馆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和</w:t>
      </w:r>
      <w:r w:rsidR="00EB57B8"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美术馆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；继续推进基层公共文化服务设施建设，建成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个示范乡镇综合文化站；为贫困地区中小学校配置文体设施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套。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体育场馆免费开放。公共体育场馆向群众免费开放体育锻炼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万人</w:t>
      </w:r>
      <w:r w:rsidR="00495176"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次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3.</w:t>
      </w:r>
      <w:r w:rsidRPr="009249F3">
        <w:rPr>
          <w:rFonts w:ascii="仿宋_GB2312" w:eastAsia="仿宋_GB2312" w:hAnsi="Times New Roman" w:cs="Times New Roman" w:hint="eastAsia"/>
          <w:sz w:val="32"/>
          <w:szCs w:val="32"/>
        </w:rPr>
        <w:t>农民体育健身设施建设。建成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</w:t>
      </w:r>
      <w:r w:rsidRPr="009249F3">
        <w:rPr>
          <w:rFonts w:ascii="仿宋_GB2312" w:eastAsia="仿宋_GB2312" w:hAnsi="Times New Roman" w:cs="Times New Roman" w:hint="eastAsia"/>
          <w:sz w:val="32"/>
          <w:szCs w:val="32"/>
        </w:rPr>
        <w:t>农民体育健身设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施</w:t>
      </w:r>
      <w:r w:rsidRPr="009249F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村村通直播卫星建设。采用直播卫星方式，解决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万个边远山区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户以下自然村农村群众收听收看广播电视难的问题。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村村通地面数字电视建设。采用地面数字电视方式，解决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30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万户农村群众收听收看广播电视难的问题。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农村公益电影放映。免费放映农村公益电影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56.04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万场次。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广播村村响。解决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6000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个行政村通广播问题。</w:t>
      </w:r>
    </w:p>
    <w:p w:rsidR="00691FCF" w:rsidRPr="009249F3" w:rsidRDefault="00691FCF" w:rsidP="00691FCF">
      <w:pPr>
        <w:spacing w:line="560" w:lineRule="exact"/>
        <w:ind w:firstLineChars="200" w:firstLine="64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 w:rsidRPr="009249F3"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（二）项目资金。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文化基础设施建设。计划安排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19.92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5.2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10.29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4.4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亿元，其他资金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体育场馆免费开放。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计划省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体育彩票公益金补助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0.02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3.</w:t>
      </w:r>
      <w:r w:rsidRPr="009249F3">
        <w:rPr>
          <w:rFonts w:ascii="仿宋_GB2312" w:eastAsia="仿宋_GB2312" w:hAnsi="Times New Roman" w:cs="Times New Roman" w:hint="eastAsia"/>
          <w:sz w:val="32"/>
          <w:szCs w:val="32"/>
        </w:rPr>
        <w:t>农民体育健身设施建设。</w:t>
      </w:r>
      <w:proofErr w:type="gramStart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计划省</w:t>
      </w:r>
      <w:proofErr w:type="gramEnd"/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体育彩票公益金安排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0.3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村村通直播卫星建设。计划争取中央补助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村村通地面数字电视建设。计划争取中央补助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农村公益电影放映。计划安排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1.28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亿元。其中争取中央补助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0.89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亿元，省级安排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0.19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/>
          <w:color w:val="000000"/>
          <w:sz w:val="32"/>
          <w:szCs w:val="32"/>
        </w:rPr>
        <w:t>0.2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7.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广播村村响。计划安排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1.19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亿元。其中省级安排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0.82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亿元，市（州）安排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0.37</w:t>
      </w:r>
      <w:r w:rsidRPr="009249F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亿元。</w:t>
      </w:r>
    </w:p>
    <w:p w:rsidR="00691FCF" w:rsidRPr="009249F3" w:rsidRDefault="00691FCF" w:rsidP="00691FCF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C11B99" w:rsidRPr="009249F3" w:rsidRDefault="00C11B99"/>
    <w:sectPr w:rsidR="00C11B99" w:rsidRPr="009249F3" w:rsidSect="00EE488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08" w:rsidRDefault="00C73A08">
      <w:r>
        <w:separator/>
      </w:r>
    </w:p>
  </w:endnote>
  <w:endnote w:type="continuationSeparator" w:id="0">
    <w:p w:rsidR="00C73A08" w:rsidRDefault="00C7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39" w:rsidRDefault="00691FCF" w:rsidP="00EE48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5E39" w:rsidRDefault="00C73A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39" w:rsidRDefault="00691FCF" w:rsidP="00EE48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3EA4">
      <w:rPr>
        <w:rStyle w:val="a4"/>
        <w:noProof/>
      </w:rPr>
      <w:t>6</w:t>
    </w:r>
    <w:r>
      <w:rPr>
        <w:rStyle w:val="a4"/>
      </w:rPr>
      <w:fldChar w:fldCharType="end"/>
    </w:r>
  </w:p>
  <w:p w:rsidR="00545E39" w:rsidRDefault="00C73A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08" w:rsidRDefault="00C73A08">
      <w:r>
        <w:separator/>
      </w:r>
    </w:p>
  </w:footnote>
  <w:footnote w:type="continuationSeparator" w:id="0">
    <w:p w:rsidR="00C73A08" w:rsidRDefault="00C7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39" w:rsidRDefault="00C73A08" w:rsidP="003D377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CF"/>
    <w:rsid w:val="00057A82"/>
    <w:rsid w:val="000B5E00"/>
    <w:rsid w:val="00100EA8"/>
    <w:rsid w:val="001246B4"/>
    <w:rsid w:val="00131C73"/>
    <w:rsid w:val="001B5EA8"/>
    <w:rsid w:val="0035081F"/>
    <w:rsid w:val="00364D4D"/>
    <w:rsid w:val="00370A71"/>
    <w:rsid w:val="003B1DA9"/>
    <w:rsid w:val="003E7323"/>
    <w:rsid w:val="00495176"/>
    <w:rsid w:val="004E1AE4"/>
    <w:rsid w:val="004F77B0"/>
    <w:rsid w:val="006171C8"/>
    <w:rsid w:val="00645779"/>
    <w:rsid w:val="00691FCF"/>
    <w:rsid w:val="006B3EA4"/>
    <w:rsid w:val="006F4CA1"/>
    <w:rsid w:val="00765D69"/>
    <w:rsid w:val="007D0D40"/>
    <w:rsid w:val="00816888"/>
    <w:rsid w:val="009249F3"/>
    <w:rsid w:val="009E5B62"/>
    <w:rsid w:val="00A83594"/>
    <w:rsid w:val="00A84E4E"/>
    <w:rsid w:val="00AA1A8D"/>
    <w:rsid w:val="00B034F8"/>
    <w:rsid w:val="00BE31AA"/>
    <w:rsid w:val="00C11B99"/>
    <w:rsid w:val="00C6160F"/>
    <w:rsid w:val="00C73A08"/>
    <w:rsid w:val="00C75E94"/>
    <w:rsid w:val="00D23334"/>
    <w:rsid w:val="00D23903"/>
    <w:rsid w:val="00D33979"/>
    <w:rsid w:val="00D84B89"/>
    <w:rsid w:val="00EB57B8"/>
    <w:rsid w:val="00ED41F5"/>
    <w:rsid w:val="00F31807"/>
    <w:rsid w:val="00F7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91FC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91FC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91FCF"/>
  </w:style>
  <w:style w:type="paragraph" w:styleId="a5">
    <w:name w:val="header"/>
    <w:basedOn w:val="a"/>
    <w:link w:val="Char0"/>
    <w:rsid w:val="00691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691FC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71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71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91FC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91FC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91FCF"/>
  </w:style>
  <w:style w:type="paragraph" w:styleId="a5">
    <w:name w:val="header"/>
    <w:basedOn w:val="a"/>
    <w:link w:val="Char0"/>
    <w:rsid w:val="00691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691FC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71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7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5642-9DFB-45A6-8DCB-B48E2F6F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1445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cp:lastPrinted>2013-01-11T01:46:00Z</cp:lastPrinted>
  <dcterms:created xsi:type="dcterms:W3CDTF">2013-01-07T09:40:00Z</dcterms:created>
  <dcterms:modified xsi:type="dcterms:W3CDTF">2013-01-25T01:06:00Z</dcterms:modified>
</cp:coreProperties>
</file>