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before="62" w:after="62" w:line="520" w:lineRule="exact"/>
        <w:rPr>
          <w:rFonts w:ascii="Times New Roman" w:eastAsia="黑体" w:hAnsi="Times New Roman"/>
          <w:b/>
          <w:bCs/>
          <w:color w:val="000000"/>
          <w:sz w:val="30"/>
          <w:szCs w:val="30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b/>
          <w:bCs/>
          <w:color w:val="000000"/>
          <w:sz w:val="30"/>
          <w:szCs w:val="30"/>
        </w:rPr>
        <w:t>1</w:t>
      </w:r>
      <w:bookmarkStart w:id="0" w:name="_GoBack"/>
      <w:bookmarkEnd w:id="0"/>
    </w:p>
    <w:p>
      <w:pPr>
        <w:spacing w:before="62" w:after="62" w:line="520" w:lineRule="exact"/>
        <w:rPr>
          <w:rFonts w:ascii="Times New Roman" w:eastAsia="黑体" w:hAnsi="Times New Roman"/>
          <w:color w:val="FF0000"/>
          <w:sz w:val="30"/>
          <w:szCs w:val="30"/>
        </w:rPr>
      </w:pPr>
    </w:p>
    <w:p>
      <w:pPr>
        <w:spacing w:before="62" w:after="62" w:line="520" w:lineRule="exact"/>
        <w:jc w:val="center"/>
        <w:rPr>
          <w:rFonts w:ascii="Times New Roman" w:hAnsi="Times New Roman"/>
          <w:color w:val="000000"/>
          <w:sz w:val="40"/>
          <w:szCs w:val="36"/>
        </w:rPr>
      </w:pPr>
      <w:r>
        <w:rPr>
          <w:rFonts w:ascii="Times New Roman" w:eastAsia="方正小标宋简体" w:hAnsi="Times New Roman"/>
          <w:color w:val="000000"/>
          <w:sz w:val="40"/>
          <w:szCs w:val="36"/>
        </w:rPr>
        <w:t>需要提交的申报单位资质认定材料清单</w:t>
      </w:r>
    </w:p>
    <w:p>
      <w:pPr>
        <w:spacing w:before="62" w:after="62" w:line="520" w:lineRule="exact"/>
        <w:rPr>
          <w:rFonts w:ascii="Times New Roman" w:hAnsi="Times New Roman"/>
          <w:color w:val="000000"/>
          <w:sz w:val="36"/>
          <w:szCs w:val="36"/>
        </w:rPr>
      </w:pP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1.符合《四川省教师培训项目承训机构资格认定及管理办法》（以下简称《办法》）的企业法人营业执照副本或事业单位组织机构代码复印件；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2.法定代表人（负责人）授权书原件；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3.授权代表身份证复印件；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4.符合《办法》规定的场地、安全保障、师资力量和专业技术平台等的证明材料;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5.依法缴纳税收和社会保障资金的相关证明材料；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6.已有近三年同类项目业绩和荣誉的有关证明材料；</w:t>
      </w:r>
    </w:p>
    <w:p>
      <w:pPr>
        <w:adjustRightInd w:val="0"/>
        <w:snapToGrid w:val="0"/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备注：《办法》规定免于资质认定的机构不需要提供上述清单内容。如国家公办师范院校或举办了师范专业的综合性大学，只需要出具院校资质。</w:t>
      </w:r>
    </w:p>
    <w:sectPr>
      <w:pgSz w:w="11906" w:h="16838"/>
      <w:pgMar w:top="2098" w:right="1474" w:bottom="1985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w:docVars>
    <w:docVar w:name="commondata" w:val="eyJoZGlkIjoiMThiNDc1MGZhMTZlYzFmOWZkN2Y5NDY1MGFkMDBhMjk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Yozo_Office27021597764231179</Application>
  <Pages>1</Pages>
  <Words>257</Words>
  <Characters>263</Characters>
  <Lines>17</Lines>
  <Paragraphs>9</Paragraphs>
  <CharactersWithSpaces>263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user</cp:lastModifiedBy>
  <cp:revision>3</cp:revision>
  <dcterms:created xsi:type="dcterms:W3CDTF">2023-05-05T21:48:00Z</dcterms:created>
  <dcterms:modified xsi:type="dcterms:W3CDTF">2023-05-09T06:38:12Z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2052-11.1.0.11875</vt:lpwstr>
  </property>
  <property fmtid="{D5CDD505-2E9C-101B-9397-08002B2CF9AE}" pid="3" name="ICV">
    <vt:lpwstr>0FC736843D75439FAE94412ED2B36129</vt:lpwstr>
  </property>
</Properties>
</file>