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绵阳市企业职工线上职业培训补贴发放情况汇总表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填报单位（盖章）：</w:t>
      </w:r>
    </w:p>
    <w:tbl>
      <w:tblPr>
        <w:tblStyle w:val="3"/>
        <w:tblW w:w="142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94"/>
        <w:gridCol w:w="2468"/>
        <w:gridCol w:w="854"/>
        <w:gridCol w:w="829"/>
        <w:gridCol w:w="3015"/>
        <w:gridCol w:w="1274"/>
        <w:gridCol w:w="1134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0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序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号</w:t>
            </w:r>
          </w:p>
        </w:tc>
        <w:tc>
          <w:tcPr>
            <w:tcW w:w="31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企业全称</w:t>
            </w:r>
          </w:p>
        </w:tc>
        <w:tc>
          <w:tcPr>
            <w:tcW w:w="24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参训人数</w:t>
            </w: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补贴人数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培训时间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补贴标准（元</w:t>
            </w:r>
            <w:r>
              <w:rPr>
                <w:rFonts w:hint="eastAsia" w:ascii="仿宋_GB2312" w:eastAsia="仿宋_GB2312" w:cs="仿宋_GB2312"/>
                <w:kern w:val="0"/>
                <w:sz w:val="24"/>
              </w:rPr>
              <w:t>/人</w:t>
            </w:r>
            <w:r>
              <w:rPr>
                <w:rFonts w:ascii="仿宋_GB2312" w:eastAsia="仿宋_GB2312" w:cs="仿宋_GB2312"/>
                <w:kern w:val="0"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合计补贴金额（万元）</w:t>
            </w:r>
          </w:p>
        </w:tc>
        <w:tc>
          <w:tcPr>
            <w:tcW w:w="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月 日至  年 月 日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31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6783" w:h="23757"/>
      <w:pgMar w:top="1440" w:right="1800" w:bottom="1440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206A6"/>
    <w:rsid w:val="48D206A6"/>
    <w:rsid w:val="7D1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2020-09-22T07:37:00Z</dcterms:created>
  <dc:creator>满天星</dc:creator>
  <cp:lastModifiedBy>满天星</cp:lastModifiedBy>
  <dcterms:modified xsi:type="dcterms:W3CDTF">2020-09-22T07:39:41Z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