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EAF" w:rsidRDefault="0056470F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附件：</w:t>
      </w:r>
    </w:p>
    <w:p w:rsidR="00B21EAF" w:rsidRDefault="0056470F">
      <w:pPr>
        <w:overflowPunct w:val="0"/>
        <w:topLinePunct/>
        <w:spacing w:line="6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/>
          <w:b/>
          <w:sz w:val="44"/>
          <w:szCs w:val="44"/>
        </w:rPr>
        <w:t>四川省环境应急专家库专家名单</w:t>
      </w:r>
    </w:p>
    <w:p w:rsidR="00B21EAF" w:rsidRDefault="0056470F">
      <w:pPr>
        <w:overflowPunct w:val="0"/>
        <w:topLinePunct/>
        <w:spacing w:line="60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楷体_GB2312" w:hAnsi="楷体_GB2312"/>
          <w:b/>
          <w:bCs/>
          <w:sz w:val="32"/>
          <w:szCs w:val="32"/>
        </w:rPr>
        <w:t>（征求意见稿）</w:t>
      </w:r>
    </w:p>
    <w:p w:rsidR="00B21EAF" w:rsidRDefault="0056470F">
      <w:pPr>
        <w:overflowPunct w:val="0"/>
        <w:topLinePunct/>
        <w:spacing w:line="600" w:lineRule="exact"/>
        <w:ind w:leftChars="50" w:left="105" w:firstLineChars="200" w:firstLine="720"/>
        <w:jc w:val="center"/>
        <w:rPr>
          <w:rFonts w:ascii="Times New Roman" w:eastAsia="华文中宋" w:hAnsi="Times New Roman"/>
          <w:sz w:val="36"/>
          <w:szCs w:val="36"/>
        </w:rPr>
      </w:pPr>
      <w:r>
        <w:rPr>
          <w:rFonts w:ascii="Times New Roman" w:eastAsia="华文中宋" w:hAnsi="Times New Roman" w:hint="eastAsia"/>
          <w:sz w:val="36"/>
          <w:szCs w:val="36"/>
        </w:rPr>
        <w:t xml:space="preserve"> 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455"/>
        <w:gridCol w:w="838"/>
        <w:gridCol w:w="546"/>
        <w:gridCol w:w="552"/>
        <w:gridCol w:w="1134"/>
        <w:gridCol w:w="3314"/>
        <w:gridCol w:w="1356"/>
        <w:gridCol w:w="536"/>
      </w:tblGrid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</w:rPr>
              <w:t>序号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 w:hint="eastAsia"/>
              </w:rPr>
              <w:t>姓名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 w:hint="eastAsia"/>
              </w:rPr>
              <w:t>性别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 w:hint="eastAsia"/>
              </w:rPr>
              <w:t>年龄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 w:hint="eastAsia"/>
              </w:rPr>
              <w:t>技术职称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 w:hint="eastAsia"/>
              </w:rPr>
              <w:t>单位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 w:hint="eastAsia"/>
              </w:rPr>
              <w:t>从事专业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 w:hint="eastAsia"/>
              </w:rPr>
              <w:t>备注</w:t>
            </w: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毕朝文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高工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四川省固废废物与化学品管理中心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固废管理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王文川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高工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四川省固废废物与化学品管理中心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固废管理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方自力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研究员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四川省生态环境监测总站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环境监测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俸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强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高工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四川省生态环境监测总站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环境监测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何吉明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高工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四川省生态环境监测总站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环境监测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廖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微软雅黑" w:hint="eastAsia"/>
              </w:rPr>
              <w:t>翀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女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高工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四川省生态环境监测总站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环境监测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史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箴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女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高工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四川省生态环境监测总站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环境监测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王宇星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高工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四川省生态环境监测总站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环境监测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微软雅黑" w:hint="eastAsia"/>
              </w:rPr>
              <w:t>凃</w:t>
            </w:r>
            <w:r>
              <w:rPr>
                <w:rFonts w:ascii="Times New Roman" w:hAnsi="Times New Roman" w:cs="Times New Roman"/>
              </w:rPr>
              <w:t>为民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高工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四川省环境工程评估中心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环境评价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雍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毅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研究员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四川省生态环境科学研究院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环境工程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陈军辉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女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研究员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四川省生态环境科学研究院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环境工程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田晓刚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高工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四川省生态环境科学研究院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环境规划与</w:t>
            </w:r>
          </w:p>
          <w:p w:rsidR="00B21EAF" w:rsidRDefault="0056470F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管理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吴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怡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高工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四川省生态环境科学研究院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环境科学与</w:t>
            </w:r>
          </w:p>
          <w:p w:rsidR="00B21EAF" w:rsidRDefault="0056470F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工程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侯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江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高工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四川省生态环境科学研究院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环境工程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庆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高工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四川省环境政策研究与规划院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环境工程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徐文冰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高工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阿坝州环境监测中心站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环境监测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何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建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高工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成都市环境保护科学研究院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环境工程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文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峰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高工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成都市环境监测中心站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环境监测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勇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高级审核师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成都市环境应急指挥保障中心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环境风险防控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肖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波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高工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成都市环境应急指挥保障中心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环境应急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永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研究员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四川大学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水环境保护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付永胜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教授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西南交通大学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环境工程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李成勇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教授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成都理工大学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油气田</w:t>
            </w:r>
          </w:p>
          <w:p w:rsidR="00B21EAF" w:rsidRDefault="0056470F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开发工程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蒲生彦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教授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成都理工大学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水土环境保护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俐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高工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德阳市监测中心站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环境监测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榕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高工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德阳市监测中心站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环境监测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剑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高工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德阳市监测中心站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环境监测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杜全书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女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高工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广安市环境监测站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环境监测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黎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红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女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高工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广安市环境监测站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环境监测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杨国华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高工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乐山市福华通达农药科技有限公司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化工和农药</w:t>
            </w:r>
          </w:p>
          <w:p w:rsidR="00B21EAF" w:rsidRDefault="0056470F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生产管理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赖彩文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高工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乐山市和邦生物科技股份有限公司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化工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张喜长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高工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乐山市环境监测中心站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环境监测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万洪云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高工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乐山市环境监测中心站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环境监测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王洪波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高工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凉山州环境监测中心站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环境监测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硕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高工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凉山州环境监测中心站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环境监测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闫海全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高工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泸州环境监测中心站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环境监测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晴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女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高工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泸州北方化学工业有限公司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环保管理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张丽娟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女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高工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眉山市中晟环保科技有限公司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环境监测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龙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平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高工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绵阳市环境监测中心站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环境监测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王永强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教授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绵阳市职业安全健康学会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安全工程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谭钦文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教授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西南科技大学（绵阳校区）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安全工程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胡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健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高工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南充市环科院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环境污染防治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余世东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高工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南充市环境监测中心站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环境监测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渊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高工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内江市环境监测中心站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环境监测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周开锡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高工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内江市环境监测中心站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环境监测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李双志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高工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遂宁市机动车尾气管理中心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大气污染防治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兵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高工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遂宁市生态环境安全应急中心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环境应急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杨森滔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高工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宜宾市环境监测中心站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环境监测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郑永琴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女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高工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宜宾市高县环境监测站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环境监测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凡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女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高工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宜宾中核建中核燃料元件有限公司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环境管理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高裕君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高工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自贡市生态环境局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环境治理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恂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高工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自贡市中国石油西南油气田蜀南气矿自贡采气作业区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环保安全管理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杨志辉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高工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资阳市乐至生态环境局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环境监测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陈历央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高工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达州市环境监测站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环境监测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叶建桥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高工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达州市环境监测站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环境监测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王小将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高工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攀枝花市环境监测站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环境监测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廖德兵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高工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攀枝花市环境监测站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环境监测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赵洪兵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高工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广元市环境监测站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环境监测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冯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强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高工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广元市环境监测站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环境监测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王松涛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高工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雅安市环境监测站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环境监测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张绍斌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高工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巴中市环境监测中心站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环境监测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EAF">
        <w:trPr>
          <w:trHeight w:val="397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刘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蔚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女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高工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巴中市环境监测中心站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56470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环境监测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EAF" w:rsidRDefault="00B21EAF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21EAF" w:rsidRDefault="0056470F">
      <w:pPr>
        <w:rPr>
          <w:rFonts w:ascii="Times New Roman" w:hAnsi="Times New Roman" w:cs="宋体"/>
          <w:szCs w:val="21"/>
        </w:rPr>
      </w:pPr>
      <w:r>
        <w:rPr>
          <w:rFonts w:ascii="Times New Roman" w:hAnsi="Times New Roman" w:hint="eastAsia"/>
        </w:rPr>
        <w:t xml:space="preserve"> </w:t>
      </w:r>
    </w:p>
    <w:p w:rsidR="00B21EAF" w:rsidRDefault="00B21EAF"/>
    <w:sectPr w:rsidR="00B21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70F" w:rsidRDefault="0056470F" w:rsidP="00663DC0">
      <w:r>
        <w:separator/>
      </w:r>
    </w:p>
  </w:endnote>
  <w:endnote w:type="continuationSeparator" w:id="0">
    <w:p w:rsidR="0056470F" w:rsidRDefault="0056470F" w:rsidP="0066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70F" w:rsidRDefault="0056470F" w:rsidP="00663DC0">
      <w:r>
        <w:separator/>
      </w:r>
    </w:p>
  </w:footnote>
  <w:footnote w:type="continuationSeparator" w:id="0">
    <w:p w:rsidR="0056470F" w:rsidRDefault="0056470F" w:rsidP="00663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03"/>
    <w:rsid w:val="00152B70"/>
    <w:rsid w:val="00261237"/>
    <w:rsid w:val="0056470F"/>
    <w:rsid w:val="00663DC0"/>
    <w:rsid w:val="006B2003"/>
    <w:rsid w:val="006E4427"/>
    <w:rsid w:val="007C1CAD"/>
    <w:rsid w:val="009723F0"/>
    <w:rsid w:val="00B21EAF"/>
    <w:rsid w:val="00C340DD"/>
    <w:rsid w:val="00C73B7A"/>
    <w:rsid w:val="00FF2CC6"/>
    <w:rsid w:val="376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C77D2F-44A0-4876-936F-8679CAB0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63D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63DC0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63D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63DC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1864</Characters>
  <Application>Microsoft Office Word</Application>
  <DocSecurity>0</DocSecurity>
  <Lines>15</Lines>
  <Paragraphs>4</Paragraphs>
  <ScaleCrop>false</ScaleCrop>
  <Company>Microsoft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王南</dc:creator>
  <cp:lastModifiedBy>李眉</cp:lastModifiedBy>
  <cp:revision>3</cp:revision>
  <cp:lastPrinted>2019-09-06T07:01:00Z</cp:lastPrinted>
  <dcterms:created xsi:type="dcterms:W3CDTF">2019-09-06T08:51:00Z</dcterms:created>
  <dcterms:modified xsi:type="dcterms:W3CDTF">2019-09-06T08:51:00Z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