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9E" w:rsidRDefault="00505DF7">
      <w:pPr>
        <w:spacing w:line="560" w:lineRule="exact"/>
        <w:ind w:firstLineChars="100" w:firstLine="32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65A9E" w:rsidRDefault="00505DF7">
      <w:pPr>
        <w:spacing w:line="560" w:lineRule="exact"/>
        <w:ind w:firstLine="640"/>
        <w:jc w:val="center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区直部门（乡镇）</w:t>
      </w:r>
      <w:r>
        <w:rPr>
          <w:rFonts w:ascii="Times New Roman" w:eastAsia="方正小标宋简体" w:hAnsi="Times New Roman" w:cs="Times New Roman"/>
          <w:sz w:val="44"/>
          <w:szCs w:val="44"/>
        </w:rPr>
        <w:t>岗位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需求表</w:t>
      </w:r>
    </w:p>
    <w:tbl>
      <w:tblPr>
        <w:tblStyle w:val="a6"/>
        <w:tblpPr w:leftFromText="180" w:rightFromText="180" w:vertAnchor="text" w:horzAnchor="page" w:tblpX="225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1294"/>
        <w:gridCol w:w="874"/>
        <w:gridCol w:w="1426"/>
        <w:gridCol w:w="2831"/>
        <w:gridCol w:w="3487"/>
        <w:gridCol w:w="1458"/>
        <w:gridCol w:w="1376"/>
      </w:tblGrid>
      <w:tr w:rsidR="00265A9E">
        <w:trPr>
          <w:trHeight w:val="447"/>
        </w:trPr>
        <w:tc>
          <w:tcPr>
            <w:tcW w:w="1315" w:type="dxa"/>
            <w:vMerge w:val="restart"/>
            <w:vAlign w:val="center"/>
          </w:tcPr>
          <w:p w:rsidR="00265A9E" w:rsidRDefault="00265A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3" w:type="dxa"/>
            <w:vMerge w:val="restart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考调</w:t>
            </w:r>
          </w:p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名额</w:t>
            </w:r>
          </w:p>
        </w:tc>
        <w:tc>
          <w:tcPr>
            <w:tcW w:w="9373" w:type="dxa"/>
            <w:gridSpan w:val="4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岗位要求</w:t>
            </w:r>
          </w:p>
        </w:tc>
        <w:tc>
          <w:tcPr>
            <w:tcW w:w="1398" w:type="dxa"/>
            <w:vMerge w:val="restart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备注</w:t>
            </w:r>
          </w:p>
        </w:tc>
      </w:tr>
      <w:tr w:rsidR="00265A9E">
        <w:trPr>
          <w:trHeight w:val="434"/>
        </w:trPr>
        <w:tc>
          <w:tcPr>
            <w:tcW w:w="1315" w:type="dxa"/>
            <w:vMerge/>
            <w:vAlign w:val="center"/>
          </w:tcPr>
          <w:p w:rsidR="00265A9E" w:rsidRDefault="00265A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265A9E" w:rsidRDefault="00265A9E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449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2882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年龄</w:t>
            </w:r>
          </w:p>
        </w:tc>
        <w:tc>
          <w:tcPr>
            <w:tcW w:w="3560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专业</w:t>
            </w:r>
          </w:p>
        </w:tc>
        <w:tc>
          <w:tcPr>
            <w:tcW w:w="1482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其他要求</w:t>
            </w:r>
          </w:p>
        </w:tc>
        <w:tc>
          <w:tcPr>
            <w:tcW w:w="1398" w:type="dxa"/>
            <w:vMerge/>
            <w:vAlign w:val="center"/>
          </w:tcPr>
          <w:p w:rsidR="00265A9E" w:rsidRDefault="00265A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65A9E">
        <w:trPr>
          <w:trHeight w:hRule="exact" w:val="2683"/>
        </w:trPr>
        <w:tc>
          <w:tcPr>
            <w:tcW w:w="1315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区直部门</w:t>
            </w:r>
          </w:p>
        </w:tc>
        <w:tc>
          <w:tcPr>
            <w:tcW w:w="883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49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全日制本科及以上</w:t>
            </w:r>
          </w:p>
        </w:tc>
        <w:tc>
          <w:tcPr>
            <w:tcW w:w="2882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具有大学本科学历的，年龄在</w:t>
            </w:r>
            <w:r>
              <w:rPr>
                <w:rFonts w:ascii="Times New Roman" w:eastAsia="仿宋_GB2312" w:hAnsi="Times New Roman" w:cs="Times New Roman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szCs w:val="21"/>
              </w:rPr>
              <w:t>周岁（</w:t>
            </w:r>
            <w:r>
              <w:rPr>
                <w:rFonts w:ascii="Times New Roman" w:eastAsia="仿宋_GB2312" w:hAnsi="Times New Roman" w:cs="Times New Roman"/>
                <w:szCs w:val="21"/>
              </w:rPr>
              <w:t>1985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日）以下，具有硕士研究生及以上学历的，年龄在</w:t>
            </w:r>
            <w:r>
              <w:rPr>
                <w:rFonts w:ascii="Times New Roman" w:eastAsia="仿宋_GB2312" w:hAnsi="Times New Roman" w:cs="Times New Roman"/>
                <w:szCs w:val="21"/>
              </w:rPr>
              <w:t>38</w:t>
            </w:r>
            <w:r>
              <w:rPr>
                <w:rFonts w:ascii="Times New Roman" w:eastAsia="仿宋_GB2312" w:hAnsi="Times New Roman" w:cs="Times New Roman"/>
                <w:szCs w:val="21"/>
              </w:rPr>
              <w:t>周岁（</w:t>
            </w:r>
            <w:r>
              <w:rPr>
                <w:rFonts w:ascii="Times New Roman" w:eastAsia="仿宋_GB2312" w:hAnsi="Times New Roman" w:cs="Times New Roman"/>
                <w:szCs w:val="21"/>
              </w:rPr>
              <w:t>1982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日）以下。</w:t>
            </w:r>
          </w:p>
        </w:tc>
        <w:tc>
          <w:tcPr>
            <w:tcW w:w="3560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经济学大类、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农学大类、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法学类、中国语言文学类、新闻传播学类、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机械类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、材料类、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能源动力类、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电子信息类、土木类、水利类</w:t>
            </w:r>
            <w:r>
              <w:rPr>
                <w:rFonts w:ascii="Times New Roman" w:eastAsia="仿宋_GB2312" w:hAnsi="Times New Roman" w:cs="Times New Roman"/>
                <w:szCs w:val="21"/>
              </w:rPr>
              <w:t>、交通运输类、农业工程类、食品科学与工程类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、建筑类、管理科学与工程类、工商管理类、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农业经济管理类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、物流管理与工程类、工业工程类等专业同等条件下优先</w:t>
            </w:r>
          </w:p>
        </w:tc>
        <w:tc>
          <w:tcPr>
            <w:tcW w:w="1482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无</w:t>
            </w:r>
          </w:p>
        </w:tc>
        <w:tc>
          <w:tcPr>
            <w:tcW w:w="1398" w:type="dxa"/>
            <w:vAlign w:val="center"/>
          </w:tcPr>
          <w:p w:rsidR="00265A9E" w:rsidRDefault="00265A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65A9E">
        <w:trPr>
          <w:trHeight w:hRule="exact" w:val="2838"/>
        </w:trPr>
        <w:tc>
          <w:tcPr>
            <w:tcW w:w="1315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乡镇机关</w:t>
            </w:r>
          </w:p>
        </w:tc>
        <w:tc>
          <w:tcPr>
            <w:tcW w:w="883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1449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全日制本科及以上</w:t>
            </w:r>
          </w:p>
        </w:tc>
        <w:tc>
          <w:tcPr>
            <w:tcW w:w="2882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具有大学本科学历的，年龄在</w:t>
            </w:r>
            <w:r>
              <w:rPr>
                <w:rFonts w:ascii="Times New Roman" w:eastAsia="仿宋_GB2312" w:hAnsi="Times New Roman" w:cs="Times New Roman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szCs w:val="21"/>
              </w:rPr>
              <w:t>周岁（</w:t>
            </w:r>
            <w:r>
              <w:rPr>
                <w:rFonts w:ascii="Times New Roman" w:eastAsia="仿宋_GB2312" w:hAnsi="Times New Roman" w:cs="Times New Roman"/>
                <w:szCs w:val="21"/>
              </w:rPr>
              <w:t>1985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日）以下，具有硕士研究生及以上学历的，年龄在</w:t>
            </w:r>
            <w:r>
              <w:rPr>
                <w:rFonts w:ascii="Times New Roman" w:eastAsia="仿宋_GB2312" w:hAnsi="Times New Roman" w:cs="Times New Roman"/>
                <w:szCs w:val="21"/>
              </w:rPr>
              <w:t>38</w:t>
            </w:r>
            <w:r>
              <w:rPr>
                <w:rFonts w:ascii="Times New Roman" w:eastAsia="仿宋_GB2312" w:hAnsi="Times New Roman" w:cs="Times New Roman"/>
                <w:szCs w:val="21"/>
              </w:rPr>
              <w:t>周岁（</w:t>
            </w:r>
            <w:r>
              <w:rPr>
                <w:rFonts w:ascii="Times New Roman" w:eastAsia="仿宋_GB2312" w:hAnsi="Times New Roman" w:cs="Times New Roman"/>
                <w:szCs w:val="21"/>
              </w:rPr>
              <w:t>1982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日）以下。</w:t>
            </w:r>
          </w:p>
        </w:tc>
        <w:tc>
          <w:tcPr>
            <w:tcW w:w="3560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经济学大类、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农学大类、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法学类、中国语言文学类、新闻传播学类、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机械类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、材料类、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能源动力类、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电子信息类、土木类、水利类</w:t>
            </w:r>
            <w:r>
              <w:rPr>
                <w:rFonts w:ascii="Times New Roman" w:eastAsia="仿宋_GB2312" w:hAnsi="Times New Roman" w:cs="Times New Roman"/>
                <w:szCs w:val="21"/>
              </w:rPr>
              <w:t>、交通运输类、农业工程类、食品科学与工程类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、建筑类、管理科学与工程类、工商管理类、</w:t>
            </w:r>
            <w:r>
              <w:rPr>
                <w:rFonts w:ascii="Times New Roman" w:eastAsia="仿宋_GB2312" w:hAnsi="Times New Roman" w:cs="Times New Roman"/>
                <w:szCs w:val="21"/>
              </w:rPr>
              <w:t>农业经济管理类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、物流管理与工程类、工业工程类等专业同等条件下优先</w:t>
            </w:r>
          </w:p>
        </w:tc>
        <w:tc>
          <w:tcPr>
            <w:tcW w:w="1482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无</w:t>
            </w:r>
          </w:p>
        </w:tc>
        <w:tc>
          <w:tcPr>
            <w:tcW w:w="1398" w:type="dxa"/>
            <w:vAlign w:val="center"/>
          </w:tcPr>
          <w:p w:rsidR="00265A9E" w:rsidRDefault="00265A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65A9E">
        <w:trPr>
          <w:trHeight w:hRule="exact" w:val="653"/>
        </w:trPr>
        <w:tc>
          <w:tcPr>
            <w:tcW w:w="12969" w:type="dxa"/>
            <w:gridSpan w:val="7"/>
            <w:vAlign w:val="center"/>
          </w:tcPr>
          <w:p w:rsidR="00265A9E" w:rsidRDefault="00505DF7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备注：专业与学历确定以学历证书为准</w:t>
            </w:r>
          </w:p>
        </w:tc>
      </w:tr>
    </w:tbl>
    <w:p w:rsidR="00265A9E" w:rsidRDefault="00265A9E">
      <w:pPr>
        <w:spacing w:line="300" w:lineRule="exact"/>
        <w:jc w:val="center"/>
        <w:rPr>
          <w:rFonts w:ascii="Times New Roman" w:eastAsia="黑体" w:hAnsi="Times New Roman" w:cs="Times New Roman"/>
          <w:sz w:val="24"/>
        </w:rPr>
        <w:sectPr w:rsidR="00265A9E">
          <w:footerReference w:type="default" r:id="rId7"/>
          <w:pgSz w:w="16838" w:h="11906" w:orient="landscape"/>
          <w:pgMar w:top="1587" w:right="2098" w:bottom="1474" w:left="1984" w:header="851" w:footer="992" w:gutter="0"/>
          <w:pgNumType w:fmt="numberInDash"/>
          <w:cols w:space="425"/>
          <w:docGrid w:type="lines" w:linePitch="312"/>
        </w:sectPr>
      </w:pPr>
    </w:p>
    <w:p w:rsidR="00265A9E" w:rsidRDefault="00265A9E" w:rsidP="00877C93">
      <w:pPr>
        <w:spacing w:line="576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265A9E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10" w:rsidRDefault="00DB0210">
      <w:r>
        <w:separator/>
      </w:r>
    </w:p>
  </w:endnote>
  <w:endnote w:type="continuationSeparator" w:id="0">
    <w:p w:rsidR="00DB0210" w:rsidRDefault="00DB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A9E" w:rsidRDefault="00505D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5A9E" w:rsidRDefault="00505DF7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65A9E" w:rsidRDefault="00505DF7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10" w:rsidRDefault="00DB0210">
      <w:r>
        <w:separator/>
      </w:r>
    </w:p>
  </w:footnote>
  <w:footnote w:type="continuationSeparator" w:id="0">
    <w:p w:rsidR="00DB0210" w:rsidRDefault="00DB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EE03A6"/>
    <w:rsid w:val="00265A9E"/>
    <w:rsid w:val="003B522F"/>
    <w:rsid w:val="004B685A"/>
    <w:rsid w:val="00505DF7"/>
    <w:rsid w:val="00877C93"/>
    <w:rsid w:val="00D02ECE"/>
    <w:rsid w:val="00DB0210"/>
    <w:rsid w:val="035B7A93"/>
    <w:rsid w:val="083900B8"/>
    <w:rsid w:val="120A6AF6"/>
    <w:rsid w:val="15FB094C"/>
    <w:rsid w:val="180F0561"/>
    <w:rsid w:val="1B634DC2"/>
    <w:rsid w:val="1EB54B3A"/>
    <w:rsid w:val="1FF52411"/>
    <w:rsid w:val="2DEE03A6"/>
    <w:rsid w:val="2FB17A34"/>
    <w:rsid w:val="34C700B4"/>
    <w:rsid w:val="39683CEA"/>
    <w:rsid w:val="3D4645AE"/>
    <w:rsid w:val="3F3315ED"/>
    <w:rsid w:val="445D5B3B"/>
    <w:rsid w:val="45B473F4"/>
    <w:rsid w:val="483B766E"/>
    <w:rsid w:val="4C5E5C2E"/>
    <w:rsid w:val="4CC02D65"/>
    <w:rsid w:val="610138BD"/>
    <w:rsid w:val="636D796F"/>
    <w:rsid w:val="6D6968F2"/>
    <w:rsid w:val="721D5FB1"/>
    <w:rsid w:val="7383265A"/>
    <w:rsid w:val="739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0254C"/>
  <w15:docId w15:val="{9B81B43C-A822-42C4-AF8A-AFF11A3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3">
    <w:name w:val="教育部3"/>
    <w:basedOn w:val="a"/>
    <w:qFormat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上与浮云齐</dc:creator>
  <cp:lastModifiedBy>scott</cp:lastModifiedBy>
  <cp:revision>4</cp:revision>
  <cp:lastPrinted>2020-03-31T02:55:00Z</cp:lastPrinted>
  <dcterms:created xsi:type="dcterms:W3CDTF">2020-04-09T06:28:00Z</dcterms:created>
  <dcterms:modified xsi:type="dcterms:W3CDTF">2020-04-09T08:11:00Z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