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E1" w:rsidRDefault="008C62E1" w:rsidP="008345FA">
      <w:pPr>
        <w:spacing w:line="600" w:lineRule="exact"/>
        <w:jc w:val="center"/>
        <w:rPr>
          <w:rFonts w:ascii="方正小标宋简体" w:eastAsia="方正小标宋简体"/>
          <w:sz w:val="36"/>
          <w:szCs w:val="36"/>
        </w:rPr>
      </w:pPr>
    </w:p>
    <w:p w:rsidR="008C62E1" w:rsidRPr="008C62E1" w:rsidRDefault="008C62E1" w:rsidP="008C62E1">
      <w:pPr>
        <w:spacing w:line="600" w:lineRule="exact"/>
        <w:jc w:val="left"/>
        <w:rPr>
          <w:rFonts w:ascii="黑体" w:eastAsia="黑体" w:hAnsi="黑体"/>
          <w:sz w:val="30"/>
          <w:szCs w:val="30"/>
        </w:rPr>
      </w:pPr>
      <w:r w:rsidRPr="008C62E1">
        <w:rPr>
          <w:rFonts w:ascii="黑体" w:eastAsia="黑体" w:hAnsi="黑体" w:hint="eastAsia"/>
          <w:sz w:val="30"/>
          <w:szCs w:val="30"/>
        </w:rPr>
        <w:t>附件</w:t>
      </w:r>
    </w:p>
    <w:p w:rsidR="008C62E1" w:rsidRDefault="008C62E1" w:rsidP="008C62E1">
      <w:pPr>
        <w:tabs>
          <w:tab w:val="center" w:pos="4153"/>
          <w:tab w:val="right" w:pos="8306"/>
        </w:tabs>
        <w:spacing w:line="600" w:lineRule="exact"/>
        <w:jc w:val="center"/>
        <w:rPr>
          <w:rFonts w:ascii="方正小标宋简体" w:eastAsia="方正小标宋简体" w:hAnsi="黑体"/>
          <w:sz w:val="36"/>
          <w:szCs w:val="36"/>
        </w:rPr>
      </w:pPr>
    </w:p>
    <w:p w:rsidR="008C62E1" w:rsidRDefault="008C62E1" w:rsidP="008C62E1">
      <w:pPr>
        <w:tabs>
          <w:tab w:val="center" w:pos="4153"/>
          <w:tab w:val="right" w:pos="8306"/>
        </w:tabs>
        <w:spacing w:line="600" w:lineRule="exact"/>
        <w:jc w:val="center"/>
        <w:rPr>
          <w:rFonts w:ascii="方正小标宋简体" w:eastAsia="方正小标宋简体" w:hAnsi="黑体"/>
          <w:sz w:val="36"/>
          <w:szCs w:val="36"/>
        </w:rPr>
      </w:pPr>
      <w:bookmarkStart w:id="0" w:name="_GoBack"/>
      <w:r>
        <w:rPr>
          <w:rFonts w:ascii="方正小标宋简体" w:eastAsia="方正小标宋简体" w:hAnsi="黑体" w:hint="eastAsia"/>
          <w:sz w:val="36"/>
          <w:szCs w:val="36"/>
        </w:rPr>
        <w:t>四川省行政审批中介机构数据库运行管理暂行办法</w:t>
      </w:r>
      <w:bookmarkEnd w:id="0"/>
    </w:p>
    <w:p w:rsidR="008C62E1" w:rsidRPr="008C62E1" w:rsidRDefault="008C62E1" w:rsidP="008C62E1">
      <w:pPr>
        <w:tabs>
          <w:tab w:val="center" w:pos="4153"/>
          <w:tab w:val="right" w:pos="8306"/>
        </w:tabs>
        <w:spacing w:line="600" w:lineRule="exact"/>
        <w:jc w:val="center"/>
        <w:rPr>
          <w:rFonts w:ascii="楷体_GB2312" w:eastAsia="楷体_GB2312" w:hAnsi="黑体"/>
          <w:sz w:val="30"/>
          <w:szCs w:val="30"/>
        </w:rPr>
      </w:pPr>
      <w:r w:rsidRPr="008C62E1">
        <w:rPr>
          <w:rFonts w:ascii="楷体_GB2312" w:eastAsia="楷体_GB2312" w:hAnsi="黑体" w:hint="eastAsia"/>
          <w:sz w:val="30"/>
          <w:szCs w:val="30"/>
        </w:rPr>
        <w:t>（征求意见稿）</w:t>
      </w:r>
    </w:p>
    <w:p w:rsidR="008C62E1" w:rsidRDefault="008C62E1" w:rsidP="008C62E1">
      <w:pPr>
        <w:spacing w:line="600" w:lineRule="exact"/>
        <w:rPr>
          <w:rFonts w:ascii="黑体" w:eastAsia="黑体" w:hAnsi="黑体"/>
          <w:sz w:val="36"/>
          <w:szCs w:val="36"/>
        </w:rPr>
      </w:pPr>
    </w:p>
    <w:p w:rsidR="008C62E1" w:rsidRDefault="008C62E1" w:rsidP="008C62E1">
      <w:pPr>
        <w:spacing w:line="600" w:lineRule="exact"/>
        <w:jc w:val="center"/>
        <w:rPr>
          <w:rFonts w:ascii="黑体" w:eastAsia="黑体" w:hAnsi="黑体"/>
          <w:sz w:val="30"/>
          <w:szCs w:val="30"/>
        </w:rPr>
      </w:pPr>
      <w:r>
        <w:rPr>
          <w:rFonts w:ascii="黑体" w:eastAsia="黑体" w:hAnsi="黑体" w:hint="eastAsia"/>
          <w:sz w:val="30"/>
          <w:szCs w:val="30"/>
        </w:rPr>
        <w:t>第一章 总 则</w:t>
      </w:r>
    </w:p>
    <w:p w:rsidR="008C62E1" w:rsidRDefault="008C62E1" w:rsidP="008C62E1">
      <w:pPr>
        <w:spacing w:line="600" w:lineRule="exact"/>
        <w:ind w:firstLineChars="200" w:firstLine="600"/>
        <w:rPr>
          <w:rFonts w:ascii="方正仿宋简体" w:eastAsia="方正仿宋简体"/>
          <w:sz w:val="30"/>
          <w:szCs w:val="30"/>
        </w:rPr>
      </w:pPr>
      <w:r>
        <w:rPr>
          <w:rFonts w:ascii="黑体" w:eastAsia="黑体" w:hAnsi="黑体" w:hint="eastAsia"/>
          <w:sz w:val="30"/>
          <w:szCs w:val="30"/>
        </w:rPr>
        <w:t>第一条</w:t>
      </w:r>
      <w:r>
        <w:rPr>
          <w:rFonts w:ascii="方正仿宋简体" w:eastAsia="方正仿宋简体" w:hAnsi="黑体" w:hint="eastAsia"/>
          <w:sz w:val="30"/>
          <w:szCs w:val="30"/>
        </w:rPr>
        <w:t xml:space="preserve"> 为深化行政审批制度改革建章立制工作，切实加强对四川省行政审批中介机构数据库（以下简称中介数据库）规范管理，</w:t>
      </w:r>
      <w:r>
        <w:rPr>
          <w:rFonts w:ascii="方正仿宋简体" w:eastAsia="方正仿宋简体" w:hint="eastAsia"/>
          <w:sz w:val="30"/>
          <w:szCs w:val="30"/>
        </w:rPr>
        <w:t>根据《四川省人民政府关于深化行政审批制度改革进一步加强建章立制工作的意见》（川府发[2014]60号）、《四川省人民政府办公厅关于进一步规范与行政审批相关的中介服务的意见》（川办发[2014]42号）等有关规定，制定本办法。</w:t>
      </w:r>
    </w:p>
    <w:p w:rsidR="008C62E1" w:rsidRDefault="008C62E1" w:rsidP="008C62E1">
      <w:pPr>
        <w:spacing w:line="600" w:lineRule="exact"/>
        <w:ind w:firstLineChars="200" w:firstLine="600"/>
        <w:rPr>
          <w:rFonts w:ascii="方正仿宋简体" w:eastAsia="方正仿宋简体"/>
          <w:sz w:val="30"/>
          <w:szCs w:val="30"/>
        </w:rPr>
      </w:pPr>
      <w:r>
        <w:rPr>
          <w:rFonts w:ascii="黑体" w:eastAsia="黑体" w:hAnsi="黑体" w:hint="eastAsia"/>
          <w:sz w:val="30"/>
          <w:szCs w:val="30"/>
        </w:rPr>
        <w:t>第二条</w:t>
      </w:r>
      <w:r>
        <w:rPr>
          <w:rFonts w:ascii="方正仿宋简体" w:eastAsia="方正仿宋简体" w:hint="eastAsia"/>
          <w:sz w:val="30"/>
          <w:szCs w:val="30"/>
        </w:rPr>
        <w:t xml:space="preserve"> </w:t>
      </w:r>
      <w:r>
        <w:rPr>
          <w:rFonts w:ascii="方正仿宋简体" w:eastAsia="方正仿宋简体" w:hAnsi="黑体" w:hint="eastAsia"/>
          <w:sz w:val="30"/>
          <w:szCs w:val="30"/>
        </w:rPr>
        <w:t>本办法所指的中介机构，是指自愿申请并经行业主管部门审核进入数据库，</w:t>
      </w:r>
      <w:r>
        <w:rPr>
          <w:rFonts w:ascii="方正仿宋简体" w:eastAsia="方正仿宋简体" w:hint="eastAsia"/>
          <w:sz w:val="30"/>
          <w:szCs w:val="30"/>
        </w:rPr>
        <w:t>依法设立的运用专门知识和技能，依照法律法规规章相关规定，向委托人提供行政审批所需的技术性审查、评估、鉴定、咨询报告或意见书等专业性资料的事业法人、工商登记、行业协会商会类组织。主要包括以下8类：</w:t>
      </w:r>
    </w:p>
    <w:p w:rsidR="008C62E1" w:rsidRDefault="008C62E1" w:rsidP="008C62E1">
      <w:pPr>
        <w:spacing w:line="600" w:lineRule="exact"/>
        <w:ind w:firstLine="601"/>
        <w:rPr>
          <w:rFonts w:ascii="方正仿宋简体" w:eastAsia="方正仿宋简体"/>
          <w:sz w:val="30"/>
          <w:szCs w:val="30"/>
        </w:rPr>
      </w:pPr>
      <w:r>
        <w:rPr>
          <w:rFonts w:ascii="方正仿宋简体" w:eastAsia="方正仿宋简体" w:hint="eastAsia"/>
          <w:sz w:val="30"/>
          <w:szCs w:val="30"/>
        </w:rPr>
        <w:t>（一）项目咨询类：包括项目建议书、</w:t>
      </w:r>
      <w:r>
        <w:rPr>
          <w:rFonts w:ascii="方正仿宋简体" w:eastAsia="方正仿宋简体" w:hAnsi="黑体" w:hint="eastAsia"/>
          <w:sz w:val="30"/>
          <w:szCs w:val="30"/>
        </w:rPr>
        <w:t>可</w:t>
      </w:r>
      <w:proofErr w:type="gramStart"/>
      <w:r>
        <w:rPr>
          <w:rFonts w:ascii="方正仿宋简体" w:eastAsia="方正仿宋简体" w:hAnsi="黑体" w:hint="eastAsia"/>
          <w:sz w:val="30"/>
          <w:szCs w:val="30"/>
        </w:rPr>
        <w:t>研</w:t>
      </w:r>
      <w:proofErr w:type="gramEnd"/>
      <w:r>
        <w:rPr>
          <w:rFonts w:ascii="方正仿宋简体" w:eastAsia="方正仿宋简体" w:hAnsi="黑体" w:hint="eastAsia"/>
          <w:sz w:val="30"/>
          <w:szCs w:val="30"/>
        </w:rPr>
        <w:t>报告</w:t>
      </w:r>
      <w:r>
        <w:rPr>
          <w:rFonts w:ascii="方正仿宋简体" w:eastAsia="方正仿宋简体" w:hint="eastAsia"/>
          <w:sz w:val="30"/>
          <w:szCs w:val="30"/>
        </w:rPr>
        <w:t>编制</w:t>
      </w:r>
      <w:r>
        <w:rPr>
          <w:rFonts w:ascii="方正仿宋简体" w:eastAsia="方正仿宋简体" w:hAnsi="黑体" w:hint="eastAsia"/>
          <w:sz w:val="30"/>
          <w:szCs w:val="30"/>
        </w:rPr>
        <w:t>，</w:t>
      </w:r>
      <w:r>
        <w:rPr>
          <w:rFonts w:ascii="方正仿宋简体" w:eastAsia="方正仿宋简体" w:hint="eastAsia"/>
          <w:sz w:val="30"/>
          <w:szCs w:val="30"/>
        </w:rPr>
        <w:t>工程造价咨询，招标代理等中介机构。</w:t>
      </w:r>
    </w:p>
    <w:p w:rsidR="008C62E1" w:rsidRDefault="008C62E1" w:rsidP="008C62E1">
      <w:pPr>
        <w:spacing w:line="600" w:lineRule="exact"/>
        <w:ind w:firstLine="601"/>
        <w:rPr>
          <w:rFonts w:ascii="方正仿宋简体" w:eastAsia="方正仿宋简体"/>
          <w:sz w:val="30"/>
          <w:szCs w:val="30"/>
        </w:rPr>
      </w:pPr>
      <w:r>
        <w:rPr>
          <w:rFonts w:ascii="方正仿宋简体" w:eastAsia="方正仿宋简体" w:hint="eastAsia"/>
          <w:sz w:val="30"/>
          <w:szCs w:val="30"/>
        </w:rPr>
        <w:t>（二）项目设计类：包括提供工程建设方案设计，节能规划编制，水土保持方案编制，</w:t>
      </w:r>
      <w:r>
        <w:rPr>
          <w:rFonts w:ascii="方正仿宋简体" w:eastAsia="方正仿宋简体" w:hAnsi="黑体" w:hint="eastAsia"/>
          <w:sz w:val="30"/>
          <w:szCs w:val="30"/>
        </w:rPr>
        <w:t>林业调查规划设计</w:t>
      </w:r>
      <w:r>
        <w:rPr>
          <w:rFonts w:ascii="方正仿宋简体" w:eastAsia="方正仿宋简体" w:hint="eastAsia"/>
          <w:sz w:val="30"/>
          <w:szCs w:val="30"/>
        </w:rPr>
        <w:t>，防雷工程设计，</w:t>
      </w:r>
      <w:r>
        <w:rPr>
          <w:rFonts w:ascii="方正仿宋简体" w:eastAsia="方正仿宋简体" w:hAnsi="黑体" w:hint="eastAsia"/>
          <w:sz w:val="30"/>
          <w:szCs w:val="30"/>
        </w:rPr>
        <w:t>扶贫移民调查规划设计</w:t>
      </w:r>
      <w:r>
        <w:rPr>
          <w:rFonts w:ascii="方正仿宋简体" w:eastAsia="方正仿宋简体" w:hint="eastAsia"/>
          <w:sz w:val="30"/>
          <w:szCs w:val="30"/>
        </w:rPr>
        <w:t>等中介机构。</w:t>
      </w:r>
    </w:p>
    <w:p w:rsidR="008C62E1" w:rsidRDefault="008C62E1" w:rsidP="008C62E1">
      <w:pPr>
        <w:spacing w:line="600" w:lineRule="exact"/>
        <w:ind w:firstLine="601"/>
        <w:rPr>
          <w:rFonts w:ascii="方正仿宋简体" w:eastAsia="方正仿宋简体"/>
          <w:sz w:val="30"/>
          <w:szCs w:val="30"/>
        </w:rPr>
      </w:pPr>
      <w:r>
        <w:rPr>
          <w:rFonts w:ascii="方正仿宋简体" w:eastAsia="方正仿宋简体" w:hint="eastAsia"/>
          <w:sz w:val="30"/>
          <w:szCs w:val="30"/>
        </w:rPr>
        <w:lastRenderedPageBreak/>
        <w:t>（三）项目评估（价）类：包括提供节能评估，安全评价，职业病防治评价，地震安全评估，地质灾害评估，土地评估，房地产评估，矿业权评估，压覆矿评估，</w:t>
      </w:r>
      <w:r>
        <w:rPr>
          <w:rFonts w:ascii="方正仿宋简体" w:eastAsia="方正仿宋简体" w:hAnsi="黑体" w:hint="eastAsia"/>
          <w:sz w:val="30"/>
          <w:szCs w:val="30"/>
        </w:rPr>
        <w:t>环境影响评价，环境工程评估，消防安全评估，社会稳定风险评估，征收占用林地可行性评估</w:t>
      </w:r>
      <w:r>
        <w:rPr>
          <w:rFonts w:ascii="方正仿宋简体" w:eastAsia="方正仿宋简体" w:hint="eastAsia"/>
          <w:sz w:val="30"/>
          <w:szCs w:val="30"/>
        </w:rPr>
        <w:t>等中介机构。</w:t>
      </w:r>
    </w:p>
    <w:p w:rsidR="008C62E1" w:rsidRDefault="008C62E1" w:rsidP="008C62E1">
      <w:pPr>
        <w:spacing w:line="600" w:lineRule="exact"/>
        <w:ind w:firstLine="601"/>
        <w:rPr>
          <w:rFonts w:ascii="方正仿宋简体" w:eastAsia="方正仿宋简体"/>
          <w:sz w:val="30"/>
          <w:szCs w:val="30"/>
        </w:rPr>
      </w:pPr>
      <w:r>
        <w:rPr>
          <w:rFonts w:ascii="方正仿宋简体" w:eastAsia="方正仿宋简体" w:hint="eastAsia"/>
          <w:sz w:val="30"/>
          <w:szCs w:val="30"/>
        </w:rPr>
        <w:t>（四）项目论证类：包括提供行洪论证，水资源论证等中介机构。</w:t>
      </w:r>
    </w:p>
    <w:p w:rsidR="008C62E1" w:rsidRDefault="008C62E1" w:rsidP="008C62E1">
      <w:pPr>
        <w:spacing w:line="600" w:lineRule="exact"/>
        <w:ind w:firstLine="601"/>
        <w:rPr>
          <w:rFonts w:ascii="方正仿宋简体" w:eastAsia="方正仿宋简体"/>
          <w:sz w:val="30"/>
          <w:szCs w:val="30"/>
        </w:rPr>
      </w:pPr>
      <w:r>
        <w:rPr>
          <w:rFonts w:ascii="方正仿宋简体" w:eastAsia="方正仿宋简体" w:hint="eastAsia"/>
          <w:sz w:val="30"/>
          <w:szCs w:val="30"/>
        </w:rPr>
        <w:t>（五）项目审查类：包括提供项目概算审查，建筑工程设计审查，建筑工程施工图审查，</w:t>
      </w:r>
      <w:r>
        <w:rPr>
          <w:rFonts w:ascii="方正仿宋简体" w:eastAsia="方正仿宋简体" w:hAnsi="黑体" w:hint="eastAsia"/>
          <w:sz w:val="30"/>
          <w:szCs w:val="30"/>
        </w:rPr>
        <w:t>水利、交通图纸设计审查</w:t>
      </w:r>
      <w:r>
        <w:rPr>
          <w:rFonts w:ascii="方正仿宋简体" w:eastAsia="方正仿宋简体" w:hint="eastAsia"/>
          <w:sz w:val="30"/>
          <w:szCs w:val="30"/>
        </w:rPr>
        <w:t>等中介机构。</w:t>
      </w:r>
    </w:p>
    <w:p w:rsidR="008C62E1" w:rsidRDefault="008C62E1" w:rsidP="008C62E1">
      <w:pPr>
        <w:spacing w:line="600" w:lineRule="exact"/>
        <w:ind w:firstLine="601"/>
        <w:rPr>
          <w:rFonts w:ascii="方正仿宋简体" w:eastAsia="方正仿宋简体"/>
          <w:sz w:val="30"/>
          <w:szCs w:val="30"/>
        </w:rPr>
      </w:pPr>
      <w:r>
        <w:rPr>
          <w:rFonts w:ascii="方正仿宋简体" w:eastAsia="方正仿宋简体" w:hint="eastAsia"/>
          <w:sz w:val="30"/>
          <w:szCs w:val="30"/>
        </w:rPr>
        <w:t>（六）项目测绘检测类：包括提供</w:t>
      </w:r>
      <w:r>
        <w:rPr>
          <w:rFonts w:ascii="方正仿宋简体" w:eastAsia="方正仿宋简体" w:hAnsi="黑体" w:hint="eastAsia"/>
          <w:sz w:val="30"/>
          <w:szCs w:val="30"/>
        </w:rPr>
        <w:t>工程勘察检测</w:t>
      </w:r>
      <w:r>
        <w:rPr>
          <w:rFonts w:ascii="方正仿宋简体" w:eastAsia="方正仿宋简体" w:hint="eastAsia"/>
          <w:sz w:val="30"/>
          <w:szCs w:val="30"/>
        </w:rPr>
        <w:t>，建筑工程质量检测，</w:t>
      </w:r>
      <w:r>
        <w:rPr>
          <w:rFonts w:ascii="方正仿宋简体" w:eastAsia="方正仿宋简体" w:hAnsi="黑体" w:hint="eastAsia"/>
          <w:sz w:val="30"/>
          <w:szCs w:val="30"/>
        </w:rPr>
        <w:t>消防设施维护保养检测</w:t>
      </w:r>
      <w:r>
        <w:rPr>
          <w:rFonts w:ascii="方正仿宋简体" w:eastAsia="方正仿宋简体" w:hint="eastAsia"/>
          <w:sz w:val="30"/>
          <w:szCs w:val="30"/>
        </w:rPr>
        <w:t>，工业水检测，防雷装置安全检测，</w:t>
      </w:r>
      <w:r>
        <w:rPr>
          <w:rFonts w:ascii="方正仿宋简体" w:eastAsia="方正仿宋简体" w:hAnsi="黑体" w:hint="eastAsia"/>
          <w:sz w:val="30"/>
          <w:szCs w:val="30"/>
        </w:rPr>
        <w:t>地籍测绘</w:t>
      </w:r>
      <w:r>
        <w:rPr>
          <w:rFonts w:ascii="方正仿宋简体" w:eastAsia="方正仿宋简体" w:hint="eastAsia"/>
          <w:sz w:val="30"/>
          <w:szCs w:val="30"/>
        </w:rPr>
        <w:t>，</w:t>
      </w:r>
      <w:r>
        <w:rPr>
          <w:rFonts w:ascii="方正仿宋简体" w:eastAsia="方正仿宋简体" w:hAnsi="黑体" w:hint="eastAsia"/>
          <w:sz w:val="30"/>
          <w:szCs w:val="30"/>
        </w:rPr>
        <w:t>土地勘界</w:t>
      </w:r>
      <w:r>
        <w:rPr>
          <w:rFonts w:ascii="方正仿宋简体" w:eastAsia="方正仿宋简体" w:hint="eastAsia"/>
          <w:sz w:val="30"/>
          <w:szCs w:val="30"/>
        </w:rPr>
        <w:t>等中介机构。</w:t>
      </w:r>
    </w:p>
    <w:p w:rsidR="008C62E1" w:rsidRDefault="008C62E1" w:rsidP="008C62E1">
      <w:pPr>
        <w:spacing w:line="600" w:lineRule="exact"/>
        <w:ind w:firstLine="601"/>
        <w:rPr>
          <w:rFonts w:ascii="方正仿宋简体" w:eastAsia="方正仿宋简体"/>
          <w:sz w:val="30"/>
          <w:szCs w:val="30"/>
        </w:rPr>
      </w:pPr>
      <w:r>
        <w:rPr>
          <w:rFonts w:ascii="方正仿宋简体" w:eastAsia="方正仿宋简体" w:hint="eastAsia"/>
          <w:sz w:val="30"/>
          <w:szCs w:val="30"/>
        </w:rPr>
        <w:t>（七）会计税务法律服务类：包括会计师事务所，税务师事务所，律师事务所，专利代理机构。</w:t>
      </w:r>
    </w:p>
    <w:p w:rsidR="008C62E1" w:rsidRDefault="008C62E1" w:rsidP="008C62E1">
      <w:pPr>
        <w:spacing w:line="600" w:lineRule="exact"/>
        <w:ind w:firstLineChars="200" w:firstLine="600"/>
        <w:rPr>
          <w:rFonts w:ascii="方正仿宋简体" w:eastAsia="方正仿宋简体"/>
          <w:sz w:val="30"/>
          <w:szCs w:val="30"/>
        </w:rPr>
      </w:pPr>
      <w:r>
        <w:rPr>
          <w:rFonts w:ascii="方正仿宋简体" w:eastAsia="方正仿宋简体" w:hint="eastAsia"/>
          <w:sz w:val="30"/>
          <w:szCs w:val="30"/>
        </w:rPr>
        <w:t>（八）其他与行政审批相关中介机构。</w:t>
      </w:r>
    </w:p>
    <w:p w:rsidR="008C62E1" w:rsidRDefault="008C62E1" w:rsidP="008C62E1">
      <w:pPr>
        <w:spacing w:line="600" w:lineRule="exact"/>
        <w:ind w:firstLineChars="200" w:firstLine="600"/>
        <w:rPr>
          <w:rFonts w:ascii="方正仿宋简体" w:eastAsia="方正仿宋简体"/>
          <w:sz w:val="30"/>
          <w:szCs w:val="30"/>
        </w:rPr>
      </w:pPr>
      <w:r>
        <w:rPr>
          <w:rFonts w:ascii="黑体" w:eastAsia="黑体" w:hAnsi="黑体" w:hint="eastAsia"/>
          <w:sz w:val="30"/>
          <w:szCs w:val="30"/>
        </w:rPr>
        <w:t>第三条</w:t>
      </w:r>
      <w:r>
        <w:rPr>
          <w:rFonts w:ascii="方正仿宋简体" w:eastAsia="方正仿宋简体" w:hint="eastAsia"/>
          <w:sz w:val="30"/>
          <w:szCs w:val="30"/>
        </w:rPr>
        <w:t xml:space="preserve"> 中介数据库的运行维护和数据库内中介机构的管理调整，适用本办法。</w:t>
      </w:r>
    </w:p>
    <w:p w:rsidR="008C62E1" w:rsidRDefault="008C62E1" w:rsidP="008C62E1">
      <w:pPr>
        <w:spacing w:line="600" w:lineRule="exact"/>
        <w:ind w:firstLineChars="200" w:firstLine="600"/>
        <w:jc w:val="center"/>
        <w:rPr>
          <w:rFonts w:ascii="黑体" w:eastAsia="黑体" w:hAnsi="黑体"/>
          <w:sz w:val="30"/>
          <w:szCs w:val="30"/>
        </w:rPr>
      </w:pPr>
      <w:r>
        <w:rPr>
          <w:rFonts w:ascii="黑体" w:eastAsia="黑体" w:hAnsi="黑体" w:hint="eastAsia"/>
          <w:sz w:val="30"/>
          <w:szCs w:val="30"/>
        </w:rPr>
        <w:t>第二章 入库管理</w:t>
      </w:r>
    </w:p>
    <w:p w:rsidR="008C62E1" w:rsidRDefault="008C62E1" w:rsidP="008C62E1">
      <w:pPr>
        <w:spacing w:line="600" w:lineRule="exact"/>
        <w:ind w:firstLineChars="200" w:firstLine="600"/>
        <w:rPr>
          <w:rFonts w:ascii="方正仿宋简体" w:eastAsia="方正仿宋简体" w:hAnsi="黑体"/>
          <w:sz w:val="30"/>
          <w:szCs w:val="30"/>
        </w:rPr>
      </w:pPr>
      <w:r>
        <w:rPr>
          <w:rFonts w:ascii="黑体" w:eastAsia="黑体" w:hAnsi="黑体" w:hint="eastAsia"/>
          <w:sz w:val="30"/>
          <w:szCs w:val="30"/>
        </w:rPr>
        <w:t>第四条</w:t>
      </w:r>
      <w:r>
        <w:rPr>
          <w:rFonts w:ascii="方正仿宋简体" w:eastAsia="方正仿宋简体" w:hAnsi="黑体" w:hint="eastAsia"/>
          <w:sz w:val="30"/>
          <w:szCs w:val="30"/>
        </w:rPr>
        <w:t xml:space="preserve"> 入库的中介机构应具备以下条件：</w:t>
      </w:r>
    </w:p>
    <w:p w:rsidR="008C62E1" w:rsidRDefault="008C62E1" w:rsidP="008C62E1">
      <w:pPr>
        <w:spacing w:line="600" w:lineRule="exact"/>
        <w:ind w:firstLine="600"/>
        <w:rPr>
          <w:rFonts w:ascii="方正仿宋简体" w:eastAsia="方正仿宋简体" w:hAnsi="黑体"/>
          <w:sz w:val="30"/>
          <w:szCs w:val="30"/>
        </w:rPr>
      </w:pPr>
      <w:r>
        <w:rPr>
          <w:rFonts w:ascii="方正仿宋简体" w:eastAsia="方正仿宋简体" w:hAnsi="黑体" w:hint="eastAsia"/>
          <w:sz w:val="30"/>
          <w:szCs w:val="30"/>
        </w:rPr>
        <w:t>（一）依法设立，在四川省有常驻机构（有特别要求的除外），具备开展业务相适应的资质资格条件。</w:t>
      </w:r>
    </w:p>
    <w:p w:rsidR="008C62E1" w:rsidRDefault="008C62E1" w:rsidP="008C62E1">
      <w:pPr>
        <w:spacing w:line="600" w:lineRule="exact"/>
        <w:ind w:firstLine="600"/>
        <w:rPr>
          <w:rFonts w:ascii="方正仿宋简体" w:eastAsia="方正仿宋简体"/>
          <w:sz w:val="30"/>
          <w:szCs w:val="30"/>
        </w:rPr>
      </w:pPr>
      <w:r>
        <w:rPr>
          <w:rFonts w:ascii="方正仿宋简体" w:eastAsia="方正仿宋简体" w:hint="eastAsia"/>
          <w:sz w:val="30"/>
          <w:szCs w:val="30"/>
        </w:rPr>
        <w:t>（二）有规范、健全的服务质量控制和内部管理制度。</w:t>
      </w:r>
    </w:p>
    <w:p w:rsidR="008C62E1" w:rsidRDefault="008C62E1" w:rsidP="008C62E1">
      <w:pPr>
        <w:spacing w:line="600" w:lineRule="exact"/>
        <w:ind w:firstLine="600"/>
        <w:rPr>
          <w:rFonts w:ascii="方正仿宋简体" w:eastAsia="方正仿宋简体"/>
          <w:sz w:val="30"/>
          <w:szCs w:val="30"/>
        </w:rPr>
      </w:pPr>
      <w:r>
        <w:rPr>
          <w:rFonts w:ascii="方正仿宋简体" w:eastAsia="方正仿宋简体" w:hint="eastAsia"/>
          <w:sz w:val="30"/>
          <w:szCs w:val="30"/>
        </w:rPr>
        <w:lastRenderedPageBreak/>
        <w:t>（三）有良好社会信誉，近2年没有违反职业道德和违法执业行为。</w:t>
      </w:r>
    </w:p>
    <w:p w:rsidR="008C62E1" w:rsidRDefault="008C62E1" w:rsidP="008C62E1">
      <w:pPr>
        <w:spacing w:line="600" w:lineRule="exact"/>
        <w:ind w:firstLineChars="200" w:firstLine="600"/>
        <w:rPr>
          <w:rFonts w:ascii="方正仿宋简体" w:eastAsia="方正仿宋简体"/>
          <w:sz w:val="30"/>
          <w:szCs w:val="30"/>
        </w:rPr>
      </w:pPr>
      <w:r>
        <w:rPr>
          <w:rFonts w:ascii="黑体" w:eastAsia="黑体" w:hAnsi="黑体" w:hint="eastAsia"/>
          <w:sz w:val="30"/>
          <w:szCs w:val="30"/>
        </w:rPr>
        <w:t>第五条</w:t>
      </w:r>
      <w:r>
        <w:rPr>
          <w:rFonts w:ascii="方正仿宋简体" w:eastAsia="方正仿宋简体" w:hAnsi="黑体" w:hint="eastAsia"/>
          <w:sz w:val="30"/>
          <w:szCs w:val="30"/>
        </w:rPr>
        <w:t xml:space="preserve"> 从事与行政审批相关中介服务的中介机构，自愿申请进入中介数据库，自行或由行业主管部门、市（州）审改工作机构在“行政审批制度改革”专题网页上填报基本信息采集表后，经行业主管部门审核和省</w:t>
      </w:r>
      <w:proofErr w:type="gramStart"/>
      <w:r>
        <w:rPr>
          <w:rFonts w:ascii="方正仿宋简体" w:eastAsia="方正仿宋简体" w:hAnsi="黑体" w:hint="eastAsia"/>
          <w:sz w:val="30"/>
          <w:szCs w:val="30"/>
        </w:rPr>
        <w:t>审改办</w:t>
      </w:r>
      <w:proofErr w:type="gramEnd"/>
      <w:r>
        <w:rPr>
          <w:rFonts w:ascii="方正仿宋简体" w:eastAsia="方正仿宋简体" w:hAnsi="黑体" w:hint="eastAsia"/>
          <w:sz w:val="30"/>
          <w:szCs w:val="30"/>
        </w:rPr>
        <w:t>审发，进入中介数据库公开展示和规范运行。</w:t>
      </w:r>
    </w:p>
    <w:p w:rsidR="008C62E1" w:rsidRDefault="008C62E1" w:rsidP="008C62E1">
      <w:pPr>
        <w:spacing w:line="600" w:lineRule="exact"/>
        <w:ind w:firstLineChars="200" w:firstLine="600"/>
        <w:rPr>
          <w:rFonts w:ascii="方正仿宋简体" w:eastAsia="方正仿宋简体" w:hAnsi="黑体"/>
          <w:sz w:val="30"/>
          <w:szCs w:val="30"/>
        </w:rPr>
      </w:pPr>
      <w:r>
        <w:rPr>
          <w:rFonts w:ascii="黑体" w:eastAsia="黑体" w:hAnsi="黑体" w:hint="eastAsia"/>
          <w:sz w:val="30"/>
          <w:szCs w:val="30"/>
        </w:rPr>
        <w:t xml:space="preserve">第六条 </w:t>
      </w:r>
      <w:r>
        <w:rPr>
          <w:rFonts w:ascii="方正仿宋简体" w:eastAsia="方正仿宋简体" w:hAnsi="黑体" w:hint="eastAsia"/>
          <w:sz w:val="30"/>
          <w:szCs w:val="30"/>
        </w:rPr>
        <w:t>数据库内中介机构，享有以下权利：</w:t>
      </w:r>
    </w:p>
    <w:p w:rsidR="008C62E1" w:rsidRDefault="008C62E1" w:rsidP="008C62E1">
      <w:pPr>
        <w:spacing w:line="600" w:lineRule="exact"/>
        <w:ind w:firstLine="600"/>
        <w:rPr>
          <w:rStyle w:val="a7"/>
          <w:rFonts w:hAnsi="ˎ̥" w:hint="eastAsia"/>
        </w:rPr>
      </w:pPr>
      <w:r>
        <w:rPr>
          <w:rStyle w:val="a7"/>
          <w:rFonts w:ascii="方正仿宋简体" w:eastAsia="方正仿宋简体" w:hAnsi="黑体" w:hint="eastAsia"/>
          <w:sz w:val="30"/>
          <w:szCs w:val="30"/>
        </w:rPr>
        <w:t>（</w:t>
      </w:r>
      <w:r>
        <w:rPr>
          <w:rStyle w:val="a7"/>
          <w:rFonts w:ascii="方正仿宋简体" w:eastAsia="方正仿宋简体" w:hAnsi="ˎ̥" w:hint="eastAsia"/>
          <w:sz w:val="30"/>
          <w:szCs w:val="30"/>
        </w:rPr>
        <w:t>一）除国家明令禁止的行业外，按照“非禁即入”原则，中介机构只要具备相应的资质条件，即可在全省范围内自由执业。</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t>（二）向有关部门举报各地、各行业主管部门借备案等变相设置区域性执业限制、指定或变相指定中介机构、人为设置执业障碍、遭遇不公平对待等。</w:t>
      </w:r>
    </w:p>
    <w:p w:rsidR="008C62E1" w:rsidRDefault="008C62E1" w:rsidP="008C62E1">
      <w:pPr>
        <w:spacing w:line="600" w:lineRule="exact"/>
        <w:ind w:firstLine="600"/>
      </w:pPr>
      <w:r>
        <w:rPr>
          <w:rStyle w:val="a7"/>
          <w:rFonts w:ascii="方正仿宋简体" w:eastAsia="方正仿宋简体" w:hAnsi="ˎ̥" w:hint="eastAsia"/>
          <w:sz w:val="30"/>
          <w:szCs w:val="30"/>
        </w:rPr>
        <w:t>（三）对</w:t>
      </w:r>
      <w:r>
        <w:rPr>
          <w:rStyle w:val="a7"/>
          <w:rFonts w:ascii="方正仿宋简体" w:eastAsia="方正仿宋简体" w:hAnsi="黑体" w:hint="eastAsia"/>
          <w:sz w:val="30"/>
          <w:szCs w:val="30"/>
        </w:rPr>
        <w:t>行政审批申请人在</w:t>
      </w:r>
      <w:r>
        <w:rPr>
          <w:rFonts w:ascii="方正仿宋简体" w:eastAsia="方正仿宋简体" w:hint="eastAsia"/>
          <w:sz w:val="30"/>
          <w:szCs w:val="30"/>
        </w:rPr>
        <w:t>数据库内自主选择的中介机构，行政审批部门对其出具的相关资料应同等对待。</w:t>
      </w:r>
    </w:p>
    <w:p w:rsidR="008C62E1" w:rsidRDefault="008C62E1" w:rsidP="008C62E1">
      <w:pPr>
        <w:spacing w:line="600" w:lineRule="exact"/>
        <w:ind w:firstLine="600"/>
        <w:rPr>
          <w:rFonts w:ascii="方正仿宋简体" w:eastAsia="方正仿宋简体"/>
          <w:sz w:val="30"/>
          <w:szCs w:val="30"/>
        </w:rPr>
      </w:pPr>
      <w:r>
        <w:rPr>
          <w:rFonts w:ascii="方正仿宋简体" w:eastAsia="方正仿宋简体" w:hint="eastAsia"/>
          <w:sz w:val="30"/>
          <w:szCs w:val="30"/>
        </w:rPr>
        <w:t>（四）在数据库诚信体系管理中，对同类中介机构按星级排序。</w:t>
      </w:r>
    </w:p>
    <w:p w:rsidR="008C62E1" w:rsidRDefault="008C62E1" w:rsidP="008C62E1">
      <w:pPr>
        <w:spacing w:line="600" w:lineRule="exact"/>
        <w:ind w:firstLine="600"/>
        <w:rPr>
          <w:rStyle w:val="a7"/>
        </w:rPr>
      </w:pPr>
      <w:r>
        <w:rPr>
          <w:rFonts w:ascii="方正仿宋简体" w:eastAsia="方正仿宋简体" w:hint="eastAsia"/>
          <w:sz w:val="30"/>
          <w:szCs w:val="30"/>
        </w:rPr>
        <w:t>（五）选择向行业主管部门和各市（州）审改工作机构提出信息补充和更新申请。</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黑体" w:eastAsia="黑体" w:hAnsi="黑体" w:hint="eastAsia"/>
          <w:sz w:val="30"/>
          <w:szCs w:val="30"/>
        </w:rPr>
        <w:t>第七条</w:t>
      </w:r>
      <w:r>
        <w:rPr>
          <w:rStyle w:val="a7"/>
          <w:rFonts w:ascii="方正仿宋简体" w:eastAsia="方正仿宋简体" w:hAnsi="ˎ̥" w:hint="eastAsia"/>
          <w:sz w:val="30"/>
          <w:szCs w:val="30"/>
        </w:rPr>
        <w:t xml:space="preserve"> </w:t>
      </w:r>
      <w:r>
        <w:rPr>
          <w:rFonts w:ascii="方正仿宋简体" w:eastAsia="方正仿宋简体" w:hAnsi="黑体" w:hint="eastAsia"/>
          <w:sz w:val="30"/>
          <w:szCs w:val="30"/>
        </w:rPr>
        <w:t>数据库内中介机构，承担以下义务：</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t>（一）从事相关中介服务，必须持有有关证照，具备相应资质资格条件。</w:t>
      </w:r>
    </w:p>
    <w:p w:rsidR="008C62E1" w:rsidRDefault="008C62E1" w:rsidP="008C62E1">
      <w:pPr>
        <w:spacing w:line="600" w:lineRule="exact"/>
        <w:ind w:firstLineChars="200" w:firstLine="600"/>
        <w:jc w:val="left"/>
        <w:rPr>
          <w:rFonts w:hAnsi="黑体"/>
        </w:rPr>
      </w:pPr>
      <w:r>
        <w:rPr>
          <w:rFonts w:ascii="方正仿宋简体" w:eastAsia="方正仿宋简体" w:hAnsi="黑体" w:hint="eastAsia"/>
          <w:sz w:val="30"/>
          <w:szCs w:val="30"/>
        </w:rPr>
        <w:t>（二）对本机构在中介数据库内各项信息的真实性和有效性</w:t>
      </w:r>
      <w:r>
        <w:rPr>
          <w:rFonts w:ascii="方正仿宋简体" w:eastAsia="方正仿宋简体" w:hAnsi="黑体" w:hint="eastAsia"/>
          <w:sz w:val="30"/>
          <w:szCs w:val="30"/>
        </w:rPr>
        <w:lastRenderedPageBreak/>
        <w:t>负责。</w:t>
      </w:r>
    </w:p>
    <w:p w:rsidR="008C62E1" w:rsidRDefault="008C62E1" w:rsidP="008C62E1">
      <w:pPr>
        <w:spacing w:line="600" w:lineRule="exact"/>
        <w:ind w:firstLineChars="200" w:firstLine="600"/>
        <w:jc w:val="left"/>
        <w:rPr>
          <w:rFonts w:ascii="方正仿宋简体" w:eastAsia="方正仿宋简体" w:hAnsi="黑体"/>
          <w:sz w:val="30"/>
          <w:szCs w:val="30"/>
        </w:rPr>
      </w:pPr>
      <w:r>
        <w:rPr>
          <w:rFonts w:ascii="方正仿宋简体" w:eastAsia="方正仿宋简体" w:hAnsi="黑体" w:hint="eastAsia"/>
          <w:sz w:val="30"/>
          <w:szCs w:val="30"/>
        </w:rPr>
        <w:t>（三）遵守法律法规规章有关规定，自觉接受委托人和社会监督，遵守职业道德，提供的信息、资料及出具的书面报告应当真实、合法、有效，对执业中知悉的商业秘密及其他秘密事项予以保密。</w:t>
      </w:r>
    </w:p>
    <w:p w:rsidR="008C62E1" w:rsidRDefault="008C62E1" w:rsidP="008C62E1">
      <w:pPr>
        <w:spacing w:line="600" w:lineRule="exact"/>
        <w:ind w:firstLineChars="200" w:firstLine="600"/>
        <w:jc w:val="left"/>
        <w:rPr>
          <w:rStyle w:val="a7"/>
          <w:rFonts w:hAnsi="ˎ̥" w:hint="eastAsia"/>
        </w:rPr>
      </w:pPr>
      <w:r>
        <w:rPr>
          <w:rFonts w:ascii="方正仿宋简体" w:eastAsia="方正仿宋简体" w:hAnsi="黑体" w:hint="eastAsia"/>
          <w:sz w:val="30"/>
          <w:szCs w:val="30"/>
        </w:rPr>
        <w:t>（四）</w:t>
      </w:r>
      <w:r>
        <w:rPr>
          <w:rStyle w:val="a7"/>
          <w:rFonts w:ascii="方正仿宋简体" w:eastAsia="方正仿宋简体" w:hAnsi="ˎ̥" w:hint="eastAsia"/>
          <w:sz w:val="30"/>
          <w:szCs w:val="30"/>
        </w:rPr>
        <w:t>强化行业自律，着力优化服务流程，提高服务效率，严格按照相关规定和市场调节价收费，坚决杜绝无序竞价和低于成本价恶意竞争，做到质价相符。</w:t>
      </w:r>
    </w:p>
    <w:p w:rsidR="008C62E1" w:rsidRDefault="008C62E1" w:rsidP="008C62E1">
      <w:pPr>
        <w:spacing w:line="600" w:lineRule="exact"/>
        <w:ind w:firstLineChars="216" w:firstLine="648"/>
        <w:rPr>
          <w:rFonts w:hAnsi="黑体"/>
        </w:rPr>
      </w:pPr>
      <w:r>
        <w:rPr>
          <w:rFonts w:ascii="黑体" w:eastAsia="黑体" w:hAnsi="黑体" w:hint="eastAsia"/>
          <w:sz w:val="30"/>
          <w:szCs w:val="30"/>
        </w:rPr>
        <w:t>第八条</w:t>
      </w:r>
      <w:r>
        <w:rPr>
          <w:rFonts w:ascii="方正仿宋简体" w:eastAsia="方正仿宋简体" w:hAnsi="黑体" w:hint="eastAsia"/>
          <w:sz w:val="30"/>
          <w:szCs w:val="30"/>
        </w:rPr>
        <w:t xml:space="preserve"> 依托中介数据库，推进中介机构诚信体系建设，</w:t>
      </w:r>
      <w:r>
        <w:rPr>
          <w:rStyle w:val="a7"/>
          <w:rFonts w:ascii="方正仿宋简体" w:eastAsia="方正仿宋简体" w:hAnsi="ˎ̥" w:hint="eastAsia"/>
          <w:sz w:val="30"/>
          <w:szCs w:val="30"/>
        </w:rPr>
        <w:t>把中介机构执业行为受到的行政奖励、行政处罚、投诉处理及第三方调查机构评测作为重要内容，</w:t>
      </w:r>
      <w:r>
        <w:rPr>
          <w:rFonts w:ascii="方正仿宋简体" w:eastAsia="方正仿宋简体" w:hAnsi="黑体" w:hint="eastAsia"/>
          <w:sz w:val="30"/>
          <w:szCs w:val="30"/>
        </w:rPr>
        <w:t>实施星级评定，并与社会及个人信用信息系统对接整合，逐步推动数据信息交互融合。</w:t>
      </w:r>
    </w:p>
    <w:p w:rsidR="008C62E1" w:rsidRDefault="008C62E1" w:rsidP="008C62E1">
      <w:pPr>
        <w:spacing w:line="600" w:lineRule="exact"/>
        <w:ind w:firstLineChars="200" w:firstLine="600"/>
        <w:rPr>
          <w:rFonts w:ascii="方正仿宋简体" w:eastAsia="方正仿宋简体" w:hAnsi="黑体"/>
          <w:sz w:val="30"/>
          <w:szCs w:val="30"/>
        </w:rPr>
      </w:pPr>
      <w:r>
        <w:rPr>
          <w:rFonts w:ascii="黑体" w:eastAsia="黑体" w:hAnsi="黑体" w:hint="eastAsia"/>
          <w:sz w:val="30"/>
          <w:szCs w:val="30"/>
        </w:rPr>
        <w:t>第九条</w:t>
      </w:r>
      <w:r>
        <w:rPr>
          <w:rFonts w:ascii="方正仿宋简体" w:eastAsia="方正仿宋简体" w:hAnsi="黑体" w:hint="eastAsia"/>
          <w:sz w:val="30"/>
          <w:szCs w:val="30"/>
        </w:rPr>
        <w:t xml:space="preserve"> 从本办法实施之日起，对数据库内中介机构统一实行“三星制”。相同类别中介机构的排序以行业主管部门自定义排序为主；未自定义的，以审发的先后顺序排列。</w:t>
      </w:r>
    </w:p>
    <w:p w:rsidR="008C62E1" w:rsidRDefault="008C62E1" w:rsidP="008C62E1">
      <w:pPr>
        <w:spacing w:line="600" w:lineRule="exact"/>
        <w:ind w:firstLineChars="200" w:firstLine="600"/>
        <w:rPr>
          <w:rFonts w:ascii="方正仿宋简体" w:eastAsia="方正仿宋简体" w:hAnsi="黑体"/>
          <w:sz w:val="30"/>
          <w:szCs w:val="30"/>
        </w:rPr>
      </w:pPr>
      <w:r>
        <w:rPr>
          <w:rFonts w:ascii="黑体" w:eastAsia="黑体" w:hAnsi="黑体" w:hint="eastAsia"/>
          <w:sz w:val="30"/>
          <w:szCs w:val="30"/>
        </w:rPr>
        <w:t>第十条</w:t>
      </w:r>
      <w:r>
        <w:rPr>
          <w:rFonts w:ascii="方正仿宋简体" w:eastAsia="方正仿宋简体" w:hAnsi="黑体" w:hint="eastAsia"/>
          <w:sz w:val="30"/>
          <w:szCs w:val="30"/>
        </w:rPr>
        <w:t xml:space="preserve"> 行业主管部门要动态收集、掌握、审核中介机构执业诚信信息，及时通过中介数据库报送省审改办，省</w:t>
      </w:r>
      <w:proofErr w:type="gramStart"/>
      <w:r>
        <w:rPr>
          <w:rFonts w:ascii="方正仿宋简体" w:eastAsia="方正仿宋简体" w:hAnsi="黑体" w:hint="eastAsia"/>
          <w:sz w:val="30"/>
          <w:szCs w:val="30"/>
        </w:rPr>
        <w:t>审改办</w:t>
      </w:r>
      <w:proofErr w:type="gramEnd"/>
      <w:r>
        <w:rPr>
          <w:rFonts w:ascii="方正仿宋简体" w:eastAsia="方正仿宋简体" w:hAnsi="黑体" w:hint="eastAsia"/>
          <w:sz w:val="30"/>
          <w:szCs w:val="30"/>
        </w:rPr>
        <w:t>以季度为周期，对各行业中介机构进行加减星，并动态排序。</w:t>
      </w:r>
    </w:p>
    <w:p w:rsidR="008C62E1" w:rsidRDefault="008C62E1" w:rsidP="008C62E1">
      <w:pPr>
        <w:spacing w:line="600" w:lineRule="exact"/>
        <w:ind w:firstLineChars="216" w:firstLine="648"/>
        <w:rPr>
          <w:rFonts w:ascii="方正仿宋简体" w:eastAsia="方正仿宋简体" w:hAnsi="黑体"/>
          <w:sz w:val="30"/>
          <w:szCs w:val="30"/>
        </w:rPr>
      </w:pPr>
      <w:r>
        <w:rPr>
          <w:rFonts w:ascii="黑体" w:eastAsia="黑体" w:hAnsi="黑体" w:hint="eastAsia"/>
          <w:sz w:val="30"/>
          <w:szCs w:val="30"/>
        </w:rPr>
        <w:t>第十一条</w:t>
      </w:r>
      <w:r>
        <w:rPr>
          <w:rFonts w:ascii="方正仿宋简体" w:eastAsia="方正仿宋简体" w:hAnsi="黑体" w:hint="eastAsia"/>
          <w:sz w:val="30"/>
          <w:szCs w:val="30"/>
        </w:rPr>
        <w:t xml:space="preserve"> </w:t>
      </w:r>
      <w:proofErr w:type="gramStart"/>
      <w:r>
        <w:rPr>
          <w:rFonts w:ascii="方正仿宋简体" w:eastAsia="方正仿宋简体" w:hAnsi="黑体" w:hint="eastAsia"/>
          <w:sz w:val="30"/>
          <w:szCs w:val="30"/>
        </w:rPr>
        <w:t>减星条件</w:t>
      </w:r>
      <w:proofErr w:type="gramEnd"/>
      <w:r>
        <w:rPr>
          <w:rFonts w:ascii="方正仿宋简体" w:eastAsia="方正仿宋简体" w:hAnsi="黑体" w:hint="eastAsia"/>
          <w:sz w:val="30"/>
          <w:szCs w:val="30"/>
        </w:rPr>
        <w:t>和程序。中介机构受到行政处罚、被投诉、有不良执业记录、工作失误造成重大损失以及经第三方调查机构评测存在突出问题等，经查证属实，每次减少半颗星。特别严重的，经行业主管部门提出申请，并经省</w:t>
      </w:r>
      <w:proofErr w:type="gramStart"/>
      <w:r>
        <w:rPr>
          <w:rFonts w:ascii="方正仿宋简体" w:eastAsia="方正仿宋简体" w:hAnsi="黑体" w:hint="eastAsia"/>
          <w:sz w:val="30"/>
          <w:szCs w:val="30"/>
        </w:rPr>
        <w:t>审改办</w:t>
      </w:r>
      <w:proofErr w:type="gramEnd"/>
      <w:r>
        <w:rPr>
          <w:rFonts w:ascii="方正仿宋简体" w:eastAsia="方正仿宋简体" w:hAnsi="黑体" w:hint="eastAsia"/>
          <w:sz w:val="30"/>
          <w:szCs w:val="30"/>
        </w:rPr>
        <w:t>同意，可一次性减少</w:t>
      </w:r>
      <w:proofErr w:type="gramStart"/>
      <w:r>
        <w:rPr>
          <w:rFonts w:ascii="方正仿宋简体" w:eastAsia="方正仿宋简体" w:hAnsi="黑体" w:hint="eastAsia"/>
          <w:sz w:val="30"/>
          <w:szCs w:val="30"/>
        </w:rPr>
        <w:t>一</w:t>
      </w:r>
      <w:proofErr w:type="gramEnd"/>
      <w:r>
        <w:rPr>
          <w:rFonts w:ascii="方正仿宋简体" w:eastAsia="方正仿宋简体" w:hAnsi="黑体" w:hint="eastAsia"/>
          <w:sz w:val="30"/>
          <w:szCs w:val="30"/>
        </w:rPr>
        <w:t>至三星。被减至无星的，调整出中介数据库。</w:t>
      </w:r>
    </w:p>
    <w:p w:rsidR="008C62E1" w:rsidRDefault="008C62E1" w:rsidP="008C62E1">
      <w:pPr>
        <w:spacing w:line="600" w:lineRule="exact"/>
        <w:ind w:firstLineChars="200" w:firstLine="600"/>
        <w:rPr>
          <w:rFonts w:ascii="方正仿宋简体" w:eastAsia="方正仿宋简体" w:hAnsi="黑体"/>
          <w:sz w:val="30"/>
          <w:szCs w:val="30"/>
        </w:rPr>
      </w:pPr>
      <w:r>
        <w:rPr>
          <w:rFonts w:ascii="黑体" w:eastAsia="黑体" w:hAnsi="黑体" w:hint="eastAsia"/>
          <w:sz w:val="30"/>
          <w:szCs w:val="30"/>
        </w:rPr>
        <w:lastRenderedPageBreak/>
        <w:t>第十二条</w:t>
      </w:r>
      <w:r>
        <w:rPr>
          <w:rFonts w:ascii="方正仿宋简体" w:eastAsia="方正仿宋简体" w:hAnsi="黑体" w:hint="eastAsia"/>
          <w:sz w:val="30"/>
          <w:szCs w:val="30"/>
        </w:rPr>
        <w:t xml:space="preserve"> 加</w:t>
      </w:r>
      <w:proofErr w:type="gramStart"/>
      <w:r>
        <w:rPr>
          <w:rFonts w:ascii="方正仿宋简体" w:eastAsia="方正仿宋简体" w:hAnsi="黑体" w:hint="eastAsia"/>
          <w:sz w:val="30"/>
          <w:szCs w:val="30"/>
        </w:rPr>
        <w:t>星条件</w:t>
      </w:r>
      <w:proofErr w:type="gramEnd"/>
      <w:r>
        <w:rPr>
          <w:rFonts w:ascii="方正仿宋简体" w:eastAsia="方正仿宋简体" w:hAnsi="黑体" w:hint="eastAsia"/>
          <w:sz w:val="30"/>
          <w:szCs w:val="30"/>
        </w:rPr>
        <w:t>和程序。中介机构受到行政奖励、参与全省重点项目建设、执业记录良好以及经第三方调查机构评测为合格等，经查证属实，每次增加半颗星。行业主管部门提出申请，并经省</w:t>
      </w:r>
      <w:proofErr w:type="gramStart"/>
      <w:r>
        <w:rPr>
          <w:rFonts w:ascii="方正仿宋简体" w:eastAsia="方正仿宋简体" w:hAnsi="黑体" w:hint="eastAsia"/>
          <w:sz w:val="30"/>
          <w:szCs w:val="30"/>
        </w:rPr>
        <w:t>审改办</w:t>
      </w:r>
      <w:proofErr w:type="gramEnd"/>
      <w:r>
        <w:rPr>
          <w:rFonts w:ascii="方正仿宋简体" w:eastAsia="方正仿宋简体" w:hAnsi="黑体" w:hint="eastAsia"/>
          <w:sz w:val="30"/>
          <w:szCs w:val="30"/>
        </w:rPr>
        <w:t>同意，可一次性增加一至二星，最高加至五星。</w:t>
      </w:r>
    </w:p>
    <w:p w:rsidR="008C62E1" w:rsidRDefault="008C62E1" w:rsidP="008C62E1">
      <w:pPr>
        <w:spacing w:line="600" w:lineRule="exact"/>
        <w:ind w:firstLineChars="200" w:firstLine="600"/>
        <w:rPr>
          <w:rStyle w:val="a7"/>
          <w:rFonts w:hAnsi="ˎ̥" w:hint="eastAsia"/>
        </w:rPr>
      </w:pPr>
      <w:r>
        <w:rPr>
          <w:rFonts w:ascii="黑体" w:eastAsia="黑体" w:hAnsi="黑体" w:hint="eastAsia"/>
          <w:sz w:val="30"/>
          <w:szCs w:val="30"/>
        </w:rPr>
        <w:t xml:space="preserve">第十三条 </w:t>
      </w:r>
      <w:r>
        <w:rPr>
          <w:rStyle w:val="a7"/>
          <w:rFonts w:ascii="方正仿宋简体" w:eastAsia="方正仿宋简体" w:hAnsi="ˎ̥" w:hint="eastAsia"/>
          <w:sz w:val="30"/>
          <w:szCs w:val="30"/>
        </w:rPr>
        <w:t>省</w:t>
      </w:r>
      <w:proofErr w:type="gramStart"/>
      <w:r>
        <w:rPr>
          <w:rStyle w:val="a7"/>
          <w:rFonts w:ascii="方正仿宋简体" w:eastAsia="方正仿宋简体" w:hAnsi="ˎ̥" w:hint="eastAsia"/>
          <w:sz w:val="30"/>
          <w:szCs w:val="30"/>
        </w:rPr>
        <w:t>审改办</w:t>
      </w:r>
      <w:proofErr w:type="gramEnd"/>
      <w:r>
        <w:rPr>
          <w:rStyle w:val="a7"/>
          <w:rFonts w:ascii="方正仿宋简体" w:eastAsia="方正仿宋简体" w:hAnsi="ˎ̥" w:hint="eastAsia"/>
          <w:sz w:val="30"/>
          <w:szCs w:val="30"/>
        </w:rPr>
        <w:t>会同相关行业主管部门定期公布加减星中介机构名单和加减星事由。加减星后，分行业类别按星级数量从高到低排列。</w:t>
      </w:r>
    </w:p>
    <w:p w:rsidR="008C62E1" w:rsidRDefault="008C62E1" w:rsidP="008C62E1">
      <w:pPr>
        <w:spacing w:line="600" w:lineRule="exact"/>
        <w:ind w:firstLineChars="200" w:firstLine="600"/>
        <w:jc w:val="center"/>
        <w:rPr>
          <w:rFonts w:ascii="黑体" w:eastAsia="黑体" w:hAnsi="黑体"/>
        </w:rPr>
      </w:pPr>
      <w:r>
        <w:rPr>
          <w:rStyle w:val="a7"/>
          <w:rFonts w:ascii="黑体" w:eastAsia="黑体" w:hAnsi="黑体" w:hint="eastAsia"/>
          <w:sz w:val="30"/>
          <w:szCs w:val="30"/>
        </w:rPr>
        <w:t>第三章 运行维护</w:t>
      </w:r>
    </w:p>
    <w:p w:rsidR="008C62E1" w:rsidRDefault="008C62E1" w:rsidP="008C62E1">
      <w:pPr>
        <w:spacing w:line="600" w:lineRule="exact"/>
        <w:ind w:firstLineChars="200" w:firstLine="600"/>
        <w:rPr>
          <w:rFonts w:ascii="方正仿宋简体" w:eastAsia="方正仿宋简体"/>
          <w:sz w:val="30"/>
          <w:szCs w:val="30"/>
        </w:rPr>
      </w:pPr>
      <w:r>
        <w:rPr>
          <w:rFonts w:ascii="黑体" w:eastAsia="黑体" w:hAnsi="黑体" w:hint="eastAsia"/>
          <w:sz w:val="30"/>
          <w:szCs w:val="30"/>
        </w:rPr>
        <w:t>第十四条</w:t>
      </w:r>
      <w:r>
        <w:rPr>
          <w:rFonts w:ascii="方正仿宋简体" w:eastAsia="方正仿宋简体" w:hAnsi="黑体" w:hint="eastAsia"/>
          <w:sz w:val="30"/>
          <w:szCs w:val="30"/>
        </w:rPr>
        <w:t xml:space="preserve"> 中介数据库运行维护，</w:t>
      </w:r>
      <w:r>
        <w:rPr>
          <w:rFonts w:ascii="方正仿宋简体" w:eastAsia="方正仿宋简体" w:hint="eastAsia"/>
          <w:sz w:val="30"/>
          <w:szCs w:val="30"/>
        </w:rPr>
        <w:t>由省</w:t>
      </w:r>
      <w:proofErr w:type="gramStart"/>
      <w:r>
        <w:rPr>
          <w:rFonts w:ascii="方正仿宋简体" w:eastAsia="方正仿宋简体" w:hint="eastAsia"/>
          <w:sz w:val="30"/>
          <w:szCs w:val="30"/>
        </w:rPr>
        <w:t>审改办</w:t>
      </w:r>
      <w:proofErr w:type="gramEnd"/>
      <w:r>
        <w:rPr>
          <w:rFonts w:ascii="方正仿宋简体" w:eastAsia="方正仿宋简体" w:hint="eastAsia"/>
          <w:sz w:val="30"/>
          <w:szCs w:val="30"/>
        </w:rPr>
        <w:t>牵头统筹协调，承担行政审批中介机构管理职责的行业主管部门和各市（州）审改工作机构组织实施。中介机构可选择向行业主管部门和各市（州）审改工作机构提出信息录入和更新申请。</w:t>
      </w:r>
    </w:p>
    <w:p w:rsidR="008C62E1" w:rsidRDefault="008C62E1" w:rsidP="008C62E1">
      <w:pPr>
        <w:spacing w:line="600" w:lineRule="exact"/>
        <w:ind w:firstLineChars="200" w:firstLine="600"/>
        <w:rPr>
          <w:rFonts w:ascii="方正仿宋简体" w:eastAsia="方正仿宋简体"/>
          <w:sz w:val="30"/>
          <w:szCs w:val="30"/>
        </w:rPr>
      </w:pPr>
      <w:r>
        <w:rPr>
          <w:rFonts w:ascii="黑体" w:eastAsia="黑体" w:hAnsi="黑体" w:hint="eastAsia"/>
          <w:sz w:val="30"/>
          <w:szCs w:val="30"/>
        </w:rPr>
        <w:t>第十五条</w:t>
      </w:r>
      <w:r>
        <w:rPr>
          <w:rFonts w:ascii="方正仿宋简体" w:eastAsia="方正仿宋简体" w:hint="eastAsia"/>
          <w:sz w:val="30"/>
          <w:szCs w:val="30"/>
        </w:rPr>
        <w:t xml:space="preserve"> 相关行业主管部门和各市（州）审改工作机构应明确中介数据库使用部门职责，建立工作制度，健全协调沟通机制，推动中介数据库高效、平稳、有序运行。</w:t>
      </w:r>
    </w:p>
    <w:p w:rsidR="008C62E1" w:rsidRDefault="008C62E1" w:rsidP="008C62E1">
      <w:pPr>
        <w:spacing w:line="600" w:lineRule="exact"/>
        <w:ind w:firstLineChars="200" w:firstLine="600"/>
        <w:rPr>
          <w:rFonts w:ascii="方正仿宋简体" w:eastAsia="方正仿宋简体"/>
          <w:sz w:val="30"/>
          <w:szCs w:val="30"/>
        </w:rPr>
      </w:pPr>
      <w:r>
        <w:rPr>
          <w:rFonts w:ascii="黑体" w:eastAsia="黑体" w:hAnsi="黑体" w:hint="eastAsia"/>
          <w:sz w:val="30"/>
          <w:szCs w:val="30"/>
        </w:rPr>
        <w:t xml:space="preserve">第十六条 </w:t>
      </w:r>
      <w:r>
        <w:rPr>
          <w:rFonts w:ascii="方正仿宋简体" w:eastAsia="方正仿宋简体" w:hint="eastAsia"/>
          <w:sz w:val="30"/>
          <w:szCs w:val="30"/>
        </w:rPr>
        <w:t>各涉及行政审批中介机构的行业主管部门和各市（州）审改工作机构，承担以下维护管理工作：</w:t>
      </w:r>
    </w:p>
    <w:p w:rsidR="008C62E1" w:rsidRDefault="008C62E1" w:rsidP="008C62E1">
      <w:pPr>
        <w:spacing w:line="600" w:lineRule="exact"/>
        <w:ind w:firstLine="600"/>
        <w:rPr>
          <w:rFonts w:ascii="方正仿宋简体" w:eastAsia="方正仿宋简体"/>
          <w:sz w:val="30"/>
          <w:szCs w:val="30"/>
        </w:rPr>
      </w:pPr>
      <w:r>
        <w:rPr>
          <w:rFonts w:ascii="方正仿宋简体" w:eastAsia="方正仿宋简体" w:hint="eastAsia"/>
          <w:sz w:val="30"/>
          <w:szCs w:val="30"/>
        </w:rPr>
        <w:t>（一）梳理中介数据库内中介机构基本信息，清理规范不符合法律法规规章规定的资质资格名称、服务范围等，并根据法律法规规章等情况变化及时修订，确保各项信息准确、完整、统一。</w:t>
      </w:r>
    </w:p>
    <w:p w:rsidR="008C62E1" w:rsidRDefault="008C62E1" w:rsidP="008C62E1">
      <w:pPr>
        <w:spacing w:line="600" w:lineRule="exact"/>
        <w:ind w:firstLine="600"/>
        <w:rPr>
          <w:rFonts w:ascii="方正仿宋简体" w:eastAsia="方正仿宋简体" w:hAnsi="黑体"/>
          <w:sz w:val="30"/>
          <w:szCs w:val="30"/>
        </w:rPr>
      </w:pPr>
      <w:r>
        <w:rPr>
          <w:rFonts w:ascii="方正仿宋简体" w:eastAsia="方正仿宋简体" w:hAnsi="黑体" w:hint="eastAsia"/>
          <w:sz w:val="30"/>
          <w:szCs w:val="30"/>
        </w:rPr>
        <w:t>（二）定期维护更新涉及本地、本部门中介机构基础数据，收集和协调解决中介数据库使用过程中出现的问题，依权限修改更新中介机构基本信息。</w:t>
      </w:r>
    </w:p>
    <w:p w:rsidR="008C62E1" w:rsidRDefault="008C62E1" w:rsidP="008C62E1">
      <w:pPr>
        <w:spacing w:line="600" w:lineRule="exact"/>
        <w:ind w:firstLineChars="200" w:firstLine="600"/>
        <w:rPr>
          <w:rFonts w:ascii="方正仿宋简体" w:eastAsia="方正仿宋简体" w:hAnsi="宋体" w:cs="宋体"/>
          <w:kern w:val="0"/>
          <w:sz w:val="30"/>
          <w:szCs w:val="30"/>
        </w:rPr>
      </w:pPr>
      <w:r>
        <w:rPr>
          <w:rFonts w:ascii="方正仿宋简体" w:eastAsia="方正仿宋简体" w:hAnsi="黑体" w:hint="eastAsia"/>
          <w:sz w:val="30"/>
          <w:szCs w:val="30"/>
        </w:rPr>
        <w:lastRenderedPageBreak/>
        <w:t>（三）</w:t>
      </w:r>
      <w:r>
        <w:rPr>
          <w:rFonts w:ascii="方正仿宋简体" w:eastAsia="方正仿宋简体" w:hAnsi="宋体" w:cs="宋体" w:hint="eastAsia"/>
          <w:kern w:val="0"/>
          <w:sz w:val="30"/>
          <w:szCs w:val="30"/>
        </w:rPr>
        <w:t>及时受理中介机构入库申请，严格审核和录入相关信息，并报省</w:t>
      </w:r>
      <w:proofErr w:type="gramStart"/>
      <w:r>
        <w:rPr>
          <w:rFonts w:ascii="方正仿宋简体" w:eastAsia="方正仿宋简体" w:hAnsi="宋体" w:cs="宋体" w:hint="eastAsia"/>
          <w:kern w:val="0"/>
          <w:sz w:val="30"/>
          <w:szCs w:val="30"/>
        </w:rPr>
        <w:t>审改办</w:t>
      </w:r>
      <w:proofErr w:type="gramEnd"/>
      <w:r>
        <w:rPr>
          <w:rFonts w:ascii="方正仿宋简体" w:eastAsia="方正仿宋简体" w:hAnsi="宋体" w:cs="宋体" w:hint="eastAsia"/>
          <w:kern w:val="0"/>
          <w:sz w:val="30"/>
          <w:szCs w:val="30"/>
        </w:rPr>
        <w:t>审发。</w:t>
      </w:r>
    </w:p>
    <w:p w:rsidR="008C62E1" w:rsidRDefault="008C62E1" w:rsidP="008C62E1">
      <w:pPr>
        <w:spacing w:line="600" w:lineRule="exact"/>
        <w:ind w:firstLine="600"/>
        <w:rPr>
          <w:rFonts w:ascii="方正仿宋简体" w:eastAsia="方正仿宋简体" w:hAnsi="黑体"/>
          <w:sz w:val="30"/>
          <w:szCs w:val="30"/>
        </w:rPr>
      </w:pPr>
      <w:r>
        <w:rPr>
          <w:rFonts w:ascii="方正仿宋简体" w:eastAsia="方正仿宋简体" w:hAnsi="黑体" w:hint="eastAsia"/>
          <w:sz w:val="30"/>
          <w:szCs w:val="30"/>
        </w:rPr>
        <w:t>（四）受理咨询、投诉、举报等。</w:t>
      </w:r>
    </w:p>
    <w:p w:rsidR="008C62E1" w:rsidRDefault="008C62E1" w:rsidP="008C62E1">
      <w:pPr>
        <w:spacing w:line="600" w:lineRule="exact"/>
        <w:ind w:firstLine="600"/>
        <w:rPr>
          <w:rFonts w:ascii="方正仿宋简体" w:eastAsia="方正仿宋简体" w:hAnsi="黑体"/>
          <w:sz w:val="30"/>
          <w:szCs w:val="30"/>
        </w:rPr>
      </w:pPr>
      <w:r>
        <w:rPr>
          <w:rFonts w:ascii="方正仿宋简体" w:eastAsia="方正仿宋简体" w:hAnsi="黑体" w:hint="eastAsia"/>
          <w:sz w:val="30"/>
          <w:szCs w:val="30"/>
        </w:rPr>
        <w:t>（五）其他相关事宜。</w:t>
      </w:r>
    </w:p>
    <w:p w:rsidR="008C62E1" w:rsidRDefault="008C62E1" w:rsidP="008C62E1">
      <w:pPr>
        <w:spacing w:line="600" w:lineRule="exact"/>
        <w:ind w:firstLine="600"/>
        <w:jc w:val="center"/>
        <w:rPr>
          <w:rFonts w:ascii="黑体" w:eastAsia="黑体" w:hAnsi="黑体"/>
          <w:sz w:val="30"/>
          <w:szCs w:val="30"/>
        </w:rPr>
      </w:pPr>
      <w:r>
        <w:rPr>
          <w:rFonts w:ascii="黑体" w:eastAsia="黑体" w:hAnsi="黑体" w:hint="eastAsia"/>
          <w:sz w:val="30"/>
          <w:szCs w:val="30"/>
        </w:rPr>
        <w:t>第四章 动态调整</w:t>
      </w:r>
    </w:p>
    <w:p w:rsidR="008C62E1" w:rsidRDefault="008C62E1" w:rsidP="008C62E1">
      <w:pPr>
        <w:spacing w:line="600" w:lineRule="exact"/>
        <w:ind w:firstLine="600"/>
        <w:rPr>
          <w:rFonts w:ascii="方正仿宋简体" w:eastAsia="方正仿宋简体" w:hAnsi="黑体"/>
          <w:sz w:val="30"/>
          <w:szCs w:val="30"/>
        </w:rPr>
      </w:pPr>
      <w:r>
        <w:rPr>
          <w:rFonts w:ascii="黑体" w:eastAsia="黑体" w:hAnsi="黑体" w:hint="eastAsia"/>
          <w:sz w:val="30"/>
          <w:szCs w:val="30"/>
        </w:rPr>
        <w:t xml:space="preserve">第十七条 </w:t>
      </w:r>
      <w:r>
        <w:rPr>
          <w:rFonts w:ascii="方正仿宋简体" w:eastAsia="方正仿宋简体" w:hAnsi="黑体" w:hint="eastAsia"/>
          <w:sz w:val="30"/>
          <w:szCs w:val="30"/>
        </w:rPr>
        <w:t>中介机构动态调整，是指因中介数据库内的中介机构出现某种情况，经查证属实，而将其调整出目录的行为。</w:t>
      </w:r>
    </w:p>
    <w:p w:rsidR="008C62E1" w:rsidRDefault="008C62E1" w:rsidP="008C62E1">
      <w:pPr>
        <w:spacing w:line="600" w:lineRule="exact"/>
        <w:ind w:firstLine="600"/>
        <w:rPr>
          <w:rFonts w:ascii="方正仿宋简体" w:eastAsia="方正仿宋简体" w:hAnsi="黑体"/>
          <w:sz w:val="30"/>
          <w:szCs w:val="30"/>
        </w:rPr>
      </w:pPr>
      <w:r>
        <w:rPr>
          <w:rFonts w:ascii="黑体" w:eastAsia="黑体" w:hAnsi="黑体" w:hint="eastAsia"/>
          <w:sz w:val="30"/>
          <w:szCs w:val="30"/>
        </w:rPr>
        <w:t>第十八条</w:t>
      </w:r>
      <w:r>
        <w:rPr>
          <w:rFonts w:ascii="方正仿宋简体" w:eastAsia="方正仿宋简体" w:hAnsi="黑体" w:hint="eastAsia"/>
          <w:sz w:val="30"/>
          <w:szCs w:val="30"/>
        </w:rPr>
        <w:t xml:space="preserve"> 已公开的中介机构，有下列情形之一的，行业主管部门应该在查证属实之日起15日内，向省</w:t>
      </w:r>
      <w:proofErr w:type="gramStart"/>
      <w:r>
        <w:rPr>
          <w:rFonts w:ascii="方正仿宋简体" w:eastAsia="方正仿宋简体" w:hAnsi="黑体" w:hint="eastAsia"/>
          <w:sz w:val="30"/>
          <w:szCs w:val="30"/>
        </w:rPr>
        <w:t>审改办</w:t>
      </w:r>
      <w:proofErr w:type="gramEnd"/>
      <w:r>
        <w:rPr>
          <w:rFonts w:ascii="方正仿宋简体" w:eastAsia="方正仿宋简体" w:hAnsi="黑体" w:hint="eastAsia"/>
          <w:sz w:val="30"/>
          <w:szCs w:val="30"/>
        </w:rPr>
        <w:t>提出动态调整申请：</w:t>
      </w:r>
    </w:p>
    <w:p w:rsidR="008C62E1" w:rsidRDefault="008C62E1" w:rsidP="008C62E1">
      <w:pPr>
        <w:spacing w:line="600" w:lineRule="exact"/>
        <w:ind w:firstLine="600"/>
        <w:rPr>
          <w:rStyle w:val="a7"/>
          <w:rFonts w:hAnsi="ˎ̥" w:hint="eastAsia"/>
        </w:rPr>
      </w:pPr>
      <w:r>
        <w:rPr>
          <w:rStyle w:val="a7"/>
          <w:rFonts w:ascii="方正仿宋简体" w:eastAsia="方正仿宋简体" w:hAnsi="黑体" w:hint="eastAsia"/>
          <w:sz w:val="30"/>
          <w:szCs w:val="30"/>
        </w:rPr>
        <w:t>（一</w:t>
      </w:r>
      <w:r>
        <w:rPr>
          <w:rStyle w:val="a7"/>
          <w:rFonts w:ascii="方正仿宋简体" w:eastAsia="方正仿宋简体" w:hAnsi="ˎ̥" w:hint="eastAsia"/>
          <w:sz w:val="30"/>
          <w:szCs w:val="30"/>
        </w:rPr>
        <w:t>）中介机构及其执业人员故意提供虚假证明、出具虚假报告、提供不实信息资料的。</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t>（二）违规操作谋取不正当利益、以不正当竞争手段扰乱市场秩序的。</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t>（三）在提供相关中介服务过程中，存在严重过失，造成委托</w:t>
      </w:r>
      <w:proofErr w:type="gramStart"/>
      <w:r>
        <w:rPr>
          <w:rStyle w:val="a7"/>
          <w:rFonts w:ascii="方正仿宋简体" w:eastAsia="方正仿宋简体" w:hAnsi="ˎ̥" w:hint="eastAsia"/>
          <w:sz w:val="30"/>
          <w:szCs w:val="30"/>
        </w:rPr>
        <w:t>方重大</w:t>
      </w:r>
      <w:proofErr w:type="gramEnd"/>
      <w:r>
        <w:rPr>
          <w:rStyle w:val="a7"/>
          <w:rFonts w:ascii="方正仿宋简体" w:eastAsia="方正仿宋简体" w:hAnsi="ˎ̥" w:hint="eastAsia"/>
          <w:sz w:val="30"/>
          <w:szCs w:val="30"/>
        </w:rPr>
        <w:t>损失或不良影响的。</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t>（四）违反有关法律法规，被司法机关、行业主管部门或者行业自律组织处罚或处理，情节严重的。</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t>（五）工商登记类中介机构被依法注销、撤销、吊销营业执照的；事业</w:t>
      </w:r>
      <w:proofErr w:type="gramStart"/>
      <w:r>
        <w:rPr>
          <w:rStyle w:val="a7"/>
          <w:rFonts w:ascii="方正仿宋简体" w:eastAsia="方正仿宋简体" w:hAnsi="ˎ̥" w:hint="eastAsia"/>
          <w:sz w:val="30"/>
          <w:szCs w:val="30"/>
        </w:rPr>
        <w:t>法人类</w:t>
      </w:r>
      <w:proofErr w:type="gramEnd"/>
      <w:r>
        <w:rPr>
          <w:rStyle w:val="a7"/>
          <w:rFonts w:ascii="方正仿宋简体" w:eastAsia="方正仿宋简体" w:hAnsi="ˎ̥" w:hint="eastAsia"/>
          <w:sz w:val="30"/>
          <w:szCs w:val="30"/>
        </w:rPr>
        <w:t>中介机构被依法撤销、合并的；行业协会商会类中介机构被依法注销、撤销社团登记的。</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t>（六）具有单一资质资格证书的中介机构，相应资质资格证被行业主管部门依法取缔；或有效期届满，未申请延续的。</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lastRenderedPageBreak/>
        <w:t>（七）在中介目录星级诚信评定中，被减至“无星”的。</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t>（八）泄露国家机密和企业商业秘密，造成重大影响或损失的。</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t>（九）被多次投诉，经查证属实的。</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t>（十）其他需要进行动态调整的情况。</w:t>
      </w:r>
    </w:p>
    <w:p w:rsidR="008C62E1" w:rsidRDefault="008C62E1" w:rsidP="008C62E1">
      <w:pPr>
        <w:spacing w:line="600" w:lineRule="exact"/>
        <w:ind w:firstLine="600"/>
        <w:rPr>
          <w:rStyle w:val="a7"/>
          <w:rFonts w:ascii="方正仿宋简体" w:eastAsia="方正仿宋简体" w:hAnsi="ˎ̥" w:hint="eastAsia"/>
          <w:sz w:val="30"/>
          <w:szCs w:val="30"/>
        </w:rPr>
      </w:pPr>
      <w:r>
        <w:rPr>
          <w:rStyle w:val="a7"/>
          <w:rFonts w:ascii="方正仿宋简体" w:eastAsia="方正仿宋简体" w:hAnsi="ˎ̥" w:hint="eastAsia"/>
          <w:sz w:val="30"/>
          <w:szCs w:val="30"/>
        </w:rPr>
        <w:t>对中介机构数据库的动态调整，不代替行业主管部门、行业组织和其他相关部门</w:t>
      </w:r>
      <w:proofErr w:type="gramStart"/>
      <w:r>
        <w:rPr>
          <w:rStyle w:val="a7"/>
          <w:rFonts w:ascii="方正仿宋简体" w:eastAsia="方正仿宋简体" w:hAnsi="ˎ̥" w:hint="eastAsia"/>
          <w:sz w:val="30"/>
          <w:szCs w:val="30"/>
        </w:rPr>
        <w:t>作出</w:t>
      </w:r>
      <w:proofErr w:type="gramEnd"/>
      <w:r>
        <w:rPr>
          <w:rStyle w:val="a7"/>
          <w:rFonts w:ascii="方正仿宋简体" w:eastAsia="方正仿宋简体" w:hAnsi="ˎ̥" w:hint="eastAsia"/>
          <w:sz w:val="30"/>
          <w:szCs w:val="30"/>
        </w:rPr>
        <w:t>的处理或处罚。</w:t>
      </w:r>
    </w:p>
    <w:p w:rsidR="008C62E1" w:rsidRDefault="008C62E1" w:rsidP="008C62E1">
      <w:pPr>
        <w:spacing w:line="600" w:lineRule="exact"/>
        <w:ind w:firstLine="600"/>
      </w:pPr>
      <w:r>
        <w:rPr>
          <w:rStyle w:val="a7"/>
          <w:rFonts w:ascii="黑体" w:eastAsia="黑体" w:hAnsi="黑体" w:hint="eastAsia"/>
          <w:sz w:val="30"/>
          <w:szCs w:val="30"/>
        </w:rPr>
        <w:t>第十九条</w:t>
      </w:r>
      <w:r>
        <w:rPr>
          <w:rStyle w:val="a7"/>
          <w:rFonts w:ascii="方正仿宋简体" w:eastAsia="方正仿宋简体" w:hAnsi="ˎ̥" w:hint="eastAsia"/>
          <w:sz w:val="30"/>
          <w:szCs w:val="30"/>
        </w:rPr>
        <w:t xml:space="preserve"> 对行业主管部门提出的申请，省</w:t>
      </w:r>
      <w:proofErr w:type="gramStart"/>
      <w:r>
        <w:rPr>
          <w:rStyle w:val="a7"/>
          <w:rFonts w:ascii="方正仿宋简体" w:eastAsia="方正仿宋简体" w:hAnsi="ˎ̥" w:hint="eastAsia"/>
          <w:sz w:val="30"/>
          <w:szCs w:val="30"/>
        </w:rPr>
        <w:t>审改办</w:t>
      </w:r>
      <w:proofErr w:type="gramEnd"/>
      <w:r>
        <w:rPr>
          <w:rStyle w:val="a7"/>
          <w:rFonts w:ascii="方正仿宋简体" w:eastAsia="方正仿宋简体" w:hAnsi="ˎ̥" w:hint="eastAsia"/>
          <w:sz w:val="30"/>
          <w:szCs w:val="30"/>
        </w:rPr>
        <w:t>应及时会同</w:t>
      </w:r>
      <w:r>
        <w:rPr>
          <w:rFonts w:ascii="方正仿宋简体" w:eastAsia="方正仿宋简体" w:hint="eastAsia"/>
          <w:sz w:val="30"/>
          <w:szCs w:val="30"/>
        </w:rPr>
        <w:t>中介目录编制工作小组提出审核意见。经省</w:t>
      </w:r>
      <w:proofErr w:type="gramStart"/>
      <w:r>
        <w:rPr>
          <w:rFonts w:ascii="方正仿宋简体" w:eastAsia="方正仿宋简体" w:hint="eastAsia"/>
          <w:sz w:val="30"/>
          <w:szCs w:val="30"/>
        </w:rPr>
        <w:t>审改办</w:t>
      </w:r>
      <w:proofErr w:type="gramEnd"/>
      <w:r>
        <w:rPr>
          <w:rFonts w:ascii="方正仿宋简体" w:eastAsia="方正仿宋简体" w:hint="eastAsia"/>
          <w:sz w:val="30"/>
          <w:szCs w:val="30"/>
        </w:rPr>
        <w:t>审核后需要动态调整的中介机构，由省审改办在中介数据库进行公示，公示期5个工作日。</w:t>
      </w:r>
    </w:p>
    <w:p w:rsidR="008C62E1" w:rsidRDefault="008C62E1" w:rsidP="008C62E1">
      <w:pPr>
        <w:spacing w:line="600" w:lineRule="exact"/>
        <w:ind w:firstLine="600"/>
        <w:rPr>
          <w:rFonts w:ascii="方正仿宋简体" w:eastAsia="方正仿宋简体"/>
          <w:sz w:val="30"/>
          <w:szCs w:val="30"/>
        </w:rPr>
      </w:pPr>
      <w:r>
        <w:rPr>
          <w:rFonts w:ascii="黑体" w:eastAsia="黑体" w:hAnsi="黑体" w:hint="eastAsia"/>
          <w:sz w:val="30"/>
          <w:szCs w:val="30"/>
        </w:rPr>
        <w:t>第二十条</w:t>
      </w:r>
      <w:r>
        <w:rPr>
          <w:rFonts w:ascii="方正仿宋简体" w:eastAsia="方正仿宋简体" w:hint="eastAsia"/>
          <w:sz w:val="30"/>
          <w:szCs w:val="30"/>
        </w:rPr>
        <w:t xml:space="preserve"> 公示期满后，省</w:t>
      </w:r>
      <w:proofErr w:type="gramStart"/>
      <w:r>
        <w:rPr>
          <w:rFonts w:ascii="方正仿宋简体" w:eastAsia="方正仿宋简体" w:hint="eastAsia"/>
          <w:sz w:val="30"/>
          <w:szCs w:val="30"/>
        </w:rPr>
        <w:t>审改办</w:t>
      </w:r>
      <w:proofErr w:type="gramEnd"/>
      <w:r>
        <w:rPr>
          <w:rFonts w:ascii="方正仿宋简体" w:eastAsia="方正仿宋简体" w:hint="eastAsia"/>
          <w:sz w:val="30"/>
          <w:szCs w:val="30"/>
        </w:rPr>
        <w:t>会同行业主管部门及时更新调整中介数据库目录。未经行业主管部门审核和省</w:t>
      </w:r>
      <w:proofErr w:type="gramStart"/>
      <w:r>
        <w:rPr>
          <w:rFonts w:ascii="方正仿宋简体" w:eastAsia="方正仿宋简体" w:hint="eastAsia"/>
          <w:sz w:val="30"/>
          <w:szCs w:val="30"/>
        </w:rPr>
        <w:t>审改办</w:t>
      </w:r>
      <w:proofErr w:type="gramEnd"/>
      <w:r>
        <w:rPr>
          <w:rFonts w:ascii="方正仿宋简体" w:eastAsia="方正仿宋简体" w:hint="eastAsia"/>
          <w:sz w:val="30"/>
          <w:szCs w:val="30"/>
        </w:rPr>
        <w:t>审发，任何单位和个人不得擅自调整中介数据库。</w:t>
      </w:r>
    </w:p>
    <w:p w:rsidR="008C62E1" w:rsidRDefault="008C62E1" w:rsidP="008C62E1">
      <w:pPr>
        <w:spacing w:line="600" w:lineRule="exact"/>
        <w:ind w:firstLineChars="200" w:firstLine="600"/>
        <w:rPr>
          <w:rStyle w:val="a7"/>
          <w:rFonts w:hAnsi="ˎ̥" w:hint="eastAsia"/>
        </w:rPr>
      </w:pPr>
      <w:r>
        <w:rPr>
          <w:rFonts w:ascii="黑体" w:eastAsia="黑体" w:hAnsi="黑体" w:hint="eastAsia"/>
          <w:sz w:val="30"/>
          <w:szCs w:val="30"/>
        </w:rPr>
        <w:t xml:space="preserve">第二十一条 </w:t>
      </w:r>
      <w:r>
        <w:rPr>
          <w:rFonts w:ascii="方正仿宋简体" w:eastAsia="方正仿宋简体" w:hAnsi="黑体" w:hint="eastAsia"/>
          <w:sz w:val="30"/>
          <w:szCs w:val="30"/>
        </w:rPr>
        <w:t>相关行业主管部门要切实履行监管职责，会同工商部门</w:t>
      </w:r>
      <w:r>
        <w:rPr>
          <w:rStyle w:val="a7"/>
          <w:rFonts w:ascii="方正仿宋简体" w:eastAsia="方正仿宋简体" w:hAnsi="ˎ̥" w:hint="eastAsia"/>
          <w:sz w:val="30"/>
          <w:szCs w:val="30"/>
        </w:rPr>
        <w:t>制定规范中介服务合同格式文本，</w:t>
      </w:r>
      <w:r>
        <w:rPr>
          <w:rFonts w:ascii="方正仿宋简体" w:eastAsia="方正仿宋简体" w:hAnsi="黑体" w:hint="eastAsia"/>
          <w:sz w:val="30"/>
          <w:szCs w:val="30"/>
        </w:rPr>
        <w:t>加强对本部门数据库内中介机构执业活动的监督管理。建立健全中介机构及其执业人员违法执业举报投诉制度，</w:t>
      </w:r>
      <w:r>
        <w:rPr>
          <w:rStyle w:val="a7"/>
          <w:rFonts w:ascii="方正仿宋简体" w:eastAsia="方正仿宋简体" w:hAnsi="ˎ̥" w:hint="eastAsia"/>
          <w:sz w:val="30"/>
          <w:szCs w:val="30"/>
        </w:rPr>
        <w:t>严肃查处中介机构及其执业人员的违法违规行为并及时向社会公布</w:t>
      </w:r>
      <w:r>
        <w:rPr>
          <w:rFonts w:ascii="方正仿宋简体" w:eastAsia="方正仿宋简体" w:hAnsi="黑体" w:hint="eastAsia"/>
          <w:sz w:val="30"/>
          <w:szCs w:val="30"/>
        </w:rPr>
        <w:t>，</w:t>
      </w:r>
      <w:r>
        <w:rPr>
          <w:rStyle w:val="a7"/>
          <w:rFonts w:ascii="方正仿宋简体" w:eastAsia="方正仿宋简体" w:hAnsi="ˎ̥" w:hint="eastAsia"/>
          <w:sz w:val="30"/>
          <w:szCs w:val="30"/>
        </w:rPr>
        <w:t>对故意提供虚假证明、出具虚假报告、违规操作谋取不正当利益、以不正当竞争手段扰乱市场秩序等严重违法违规的中介机构及其高级管理人员，要会同相关部门实行严格禁入机制。</w:t>
      </w:r>
    </w:p>
    <w:p w:rsidR="008C62E1" w:rsidRDefault="008C62E1" w:rsidP="008C62E1">
      <w:pPr>
        <w:spacing w:line="600" w:lineRule="exact"/>
        <w:ind w:firstLineChars="200" w:firstLine="600"/>
        <w:jc w:val="center"/>
        <w:rPr>
          <w:rFonts w:ascii="黑体" w:eastAsia="黑体" w:hAnsi="黑体"/>
        </w:rPr>
      </w:pPr>
      <w:r>
        <w:rPr>
          <w:rFonts w:ascii="黑体" w:eastAsia="黑体" w:hAnsi="黑体" w:hint="eastAsia"/>
          <w:sz w:val="30"/>
          <w:szCs w:val="30"/>
        </w:rPr>
        <w:t>第五章 附 则</w:t>
      </w:r>
    </w:p>
    <w:p w:rsidR="008C62E1" w:rsidRDefault="008C62E1" w:rsidP="008C62E1">
      <w:pPr>
        <w:spacing w:line="600" w:lineRule="exact"/>
        <w:ind w:firstLineChars="200" w:firstLine="600"/>
        <w:rPr>
          <w:rFonts w:ascii="方正仿宋简体" w:eastAsia="方正仿宋简体" w:hAnsi="黑体"/>
          <w:sz w:val="30"/>
          <w:szCs w:val="30"/>
        </w:rPr>
      </w:pPr>
      <w:r>
        <w:rPr>
          <w:rFonts w:ascii="黑体" w:eastAsia="黑体" w:hAnsi="黑体" w:hint="eastAsia"/>
          <w:sz w:val="30"/>
          <w:szCs w:val="30"/>
        </w:rPr>
        <w:lastRenderedPageBreak/>
        <w:t xml:space="preserve">第二十二条 </w:t>
      </w:r>
      <w:r>
        <w:rPr>
          <w:rFonts w:ascii="方正仿宋简体" w:eastAsia="方正仿宋简体" w:hAnsi="黑体" w:hint="eastAsia"/>
          <w:sz w:val="30"/>
          <w:szCs w:val="30"/>
        </w:rPr>
        <w:t>本办法由省</w:t>
      </w:r>
      <w:proofErr w:type="gramStart"/>
      <w:r>
        <w:rPr>
          <w:rFonts w:ascii="方正仿宋简体" w:eastAsia="方正仿宋简体" w:hAnsi="黑体" w:hint="eastAsia"/>
          <w:sz w:val="30"/>
          <w:szCs w:val="30"/>
        </w:rPr>
        <w:t>审改办</w:t>
      </w:r>
      <w:proofErr w:type="gramEnd"/>
      <w:r>
        <w:rPr>
          <w:rFonts w:ascii="方正仿宋简体" w:eastAsia="方正仿宋简体" w:hAnsi="黑体" w:hint="eastAsia"/>
          <w:sz w:val="30"/>
          <w:szCs w:val="30"/>
        </w:rPr>
        <w:t>负责解释。</w:t>
      </w:r>
    </w:p>
    <w:p w:rsidR="008C62E1" w:rsidRDefault="008C62E1" w:rsidP="008C62E1">
      <w:pPr>
        <w:spacing w:line="600" w:lineRule="exact"/>
        <w:ind w:firstLineChars="200" w:firstLine="600"/>
        <w:rPr>
          <w:rFonts w:ascii="方正仿宋简体" w:eastAsia="方正仿宋简体" w:hAnsi="黑体"/>
          <w:sz w:val="30"/>
          <w:szCs w:val="30"/>
        </w:rPr>
      </w:pPr>
      <w:r>
        <w:rPr>
          <w:rFonts w:ascii="黑体" w:eastAsia="黑体" w:hAnsi="黑体" w:hint="eastAsia"/>
          <w:sz w:val="30"/>
          <w:szCs w:val="30"/>
        </w:rPr>
        <w:t xml:space="preserve">第二十三条 </w:t>
      </w:r>
      <w:r>
        <w:rPr>
          <w:rFonts w:ascii="方正仿宋简体" w:eastAsia="方正仿宋简体" w:hAnsi="黑体" w:hint="eastAsia"/>
          <w:sz w:val="30"/>
          <w:szCs w:val="30"/>
        </w:rPr>
        <w:t>本办法自印发之日起试行。</w:t>
      </w:r>
    </w:p>
    <w:p w:rsidR="008345FA" w:rsidRPr="008C62E1" w:rsidRDefault="008345FA" w:rsidP="008C62E1">
      <w:pPr>
        <w:spacing w:line="600" w:lineRule="exact"/>
        <w:jc w:val="center"/>
        <w:rPr>
          <w:rFonts w:ascii="方正仿宋简体" w:eastAsia="方正仿宋简体"/>
          <w:sz w:val="30"/>
          <w:szCs w:val="30"/>
        </w:rPr>
      </w:pPr>
    </w:p>
    <w:sectPr w:rsidR="008345FA" w:rsidRPr="008C62E1" w:rsidSect="008C62E1">
      <w:footerReference w:type="default" r:id="rId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93" w:rsidRDefault="00106793" w:rsidP="00D85398">
      <w:r>
        <w:separator/>
      </w:r>
    </w:p>
  </w:endnote>
  <w:endnote w:type="continuationSeparator" w:id="0">
    <w:p w:rsidR="00106793" w:rsidRDefault="00106793" w:rsidP="00D8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93934"/>
      <w:docPartObj>
        <w:docPartGallery w:val="Page Numbers (Bottom of Page)"/>
        <w:docPartUnique/>
      </w:docPartObj>
    </w:sdtPr>
    <w:sdtEndPr/>
    <w:sdtContent>
      <w:p w:rsidR="008345FA" w:rsidRDefault="008345FA">
        <w:pPr>
          <w:pStyle w:val="a4"/>
          <w:jc w:val="center"/>
        </w:pPr>
        <w:r>
          <w:fldChar w:fldCharType="begin"/>
        </w:r>
        <w:r>
          <w:instrText>PAGE   \* MERGEFORMAT</w:instrText>
        </w:r>
        <w:r>
          <w:fldChar w:fldCharType="separate"/>
        </w:r>
        <w:r w:rsidR="00ED50CF" w:rsidRPr="00ED50CF">
          <w:rPr>
            <w:noProof/>
            <w:lang w:val="zh-CN"/>
          </w:rPr>
          <w:t>1</w:t>
        </w:r>
        <w:r>
          <w:fldChar w:fldCharType="end"/>
        </w:r>
      </w:p>
    </w:sdtContent>
  </w:sdt>
  <w:p w:rsidR="008345FA" w:rsidRDefault="008345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93" w:rsidRDefault="00106793" w:rsidP="00D85398">
      <w:r>
        <w:separator/>
      </w:r>
    </w:p>
  </w:footnote>
  <w:footnote w:type="continuationSeparator" w:id="0">
    <w:p w:rsidR="00106793" w:rsidRDefault="00106793" w:rsidP="00D85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EC"/>
    <w:rsid w:val="00022470"/>
    <w:rsid w:val="0002601A"/>
    <w:rsid w:val="00087B31"/>
    <w:rsid w:val="00090DB9"/>
    <w:rsid w:val="001009C0"/>
    <w:rsid w:val="00106793"/>
    <w:rsid w:val="00145D72"/>
    <w:rsid w:val="001B6523"/>
    <w:rsid w:val="001C07EC"/>
    <w:rsid w:val="003E304D"/>
    <w:rsid w:val="00400249"/>
    <w:rsid w:val="0040230F"/>
    <w:rsid w:val="00487A4B"/>
    <w:rsid w:val="004B524A"/>
    <w:rsid w:val="00513EB6"/>
    <w:rsid w:val="00525E3D"/>
    <w:rsid w:val="005A7E21"/>
    <w:rsid w:val="00617241"/>
    <w:rsid w:val="0069325F"/>
    <w:rsid w:val="006F4529"/>
    <w:rsid w:val="00797505"/>
    <w:rsid w:val="007F3C5A"/>
    <w:rsid w:val="008345FA"/>
    <w:rsid w:val="008512CE"/>
    <w:rsid w:val="008B1072"/>
    <w:rsid w:val="008C62E1"/>
    <w:rsid w:val="008D5CAF"/>
    <w:rsid w:val="00A00C2E"/>
    <w:rsid w:val="00B0423C"/>
    <w:rsid w:val="00B64C0B"/>
    <w:rsid w:val="00B87A3C"/>
    <w:rsid w:val="00B93A52"/>
    <w:rsid w:val="00C02F5E"/>
    <w:rsid w:val="00C52417"/>
    <w:rsid w:val="00CA37EC"/>
    <w:rsid w:val="00D4079E"/>
    <w:rsid w:val="00D85398"/>
    <w:rsid w:val="00DD3C71"/>
    <w:rsid w:val="00DE5E96"/>
    <w:rsid w:val="00ED50CF"/>
    <w:rsid w:val="00F02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398"/>
    <w:rPr>
      <w:sz w:val="18"/>
      <w:szCs w:val="18"/>
    </w:rPr>
  </w:style>
  <w:style w:type="paragraph" w:styleId="a4">
    <w:name w:val="footer"/>
    <w:basedOn w:val="a"/>
    <w:link w:val="Char0"/>
    <w:uiPriority w:val="99"/>
    <w:unhideWhenUsed/>
    <w:rsid w:val="00D85398"/>
    <w:pPr>
      <w:tabs>
        <w:tab w:val="center" w:pos="4153"/>
        <w:tab w:val="right" w:pos="8306"/>
      </w:tabs>
      <w:snapToGrid w:val="0"/>
      <w:jc w:val="left"/>
    </w:pPr>
    <w:rPr>
      <w:sz w:val="18"/>
      <w:szCs w:val="18"/>
    </w:rPr>
  </w:style>
  <w:style w:type="character" w:customStyle="1" w:styleId="Char0">
    <w:name w:val="页脚 Char"/>
    <w:basedOn w:val="a0"/>
    <w:link w:val="a4"/>
    <w:uiPriority w:val="99"/>
    <w:rsid w:val="00D85398"/>
    <w:rPr>
      <w:sz w:val="18"/>
      <w:szCs w:val="18"/>
    </w:rPr>
  </w:style>
  <w:style w:type="character" w:styleId="a5">
    <w:name w:val="Hyperlink"/>
    <w:basedOn w:val="a0"/>
    <w:uiPriority w:val="99"/>
    <w:unhideWhenUsed/>
    <w:rsid w:val="0002601A"/>
    <w:rPr>
      <w:color w:val="0000FF" w:themeColor="hyperlink"/>
      <w:u w:val="single"/>
    </w:rPr>
  </w:style>
  <w:style w:type="paragraph" w:styleId="a6">
    <w:name w:val="Balloon Text"/>
    <w:basedOn w:val="a"/>
    <w:link w:val="Char1"/>
    <w:uiPriority w:val="99"/>
    <w:semiHidden/>
    <w:unhideWhenUsed/>
    <w:rsid w:val="00087B31"/>
    <w:rPr>
      <w:sz w:val="18"/>
      <w:szCs w:val="18"/>
    </w:rPr>
  </w:style>
  <w:style w:type="character" w:customStyle="1" w:styleId="Char1">
    <w:name w:val="批注框文本 Char"/>
    <w:basedOn w:val="a0"/>
    <w:link w:val="a6"/>
    <w:uiPriority w:val="99"/>
    <w:semiHidden/>
    <w:rsid w:val="00087B31"/>
    <w:rPr>
      <w:sz w:val="18"/>
      <w:szCs w:val="18"/>
    </w:rPr>
  </w:style>
  <w:style w:type="character" w:styleId="a7">
    <w:name w:val="Emphasis"/>
    <w:basedOn w:val="a0"/>
    <w:uiPriority w:val="20"/>
    <w:qFormat/>
    <w:rsid w:val="008345FA"/>
    <w:rPr>
      <w:i w:val="0"/>
      <w:iCs w:val="0"/>
    </w:rPr>
  </w:style>
  <w:style w:type="table" w:styleId="a8">
    <w:name w:val="Table Grid"/>
    <w:basedOn w:val="a1"/>
    <w:uiPriority w:val="59"/>
    <w:rsid w:val="0083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398"/>
    <w:rPr>
      <w:sz w:val="18"/>
      <w:szCs w:val="18"/>
    </w:rPr>
  </w:style>
  <w:style w:type="paragraph" w:styleId="a4">
    <w:name w:val="footer"/>
    <w:basedOn w:val="a"/>
    <w:link w:val="Char0"/>
    <w:uiPriority w:val="99"/>
    <w:unhideWhenUsed/>
    <w:rsid w:val="00D85398"/>
    <w:pPr>
      <w:tabs>
        <w:tab w:val="center" w:pos="4153"/>
        <w:tab w:val="right" w:pos="8306"/>
      </w:tabs>
      <w:snapToGrid w:val="0"/>
      <w:jc w:val="left"/>
    </w:pPr>
    <w:rPr>
      <w:sz w:val="18"/>
      <w:szCs w:val="18"/>
    </w:rPr>
  </w:style>
  <w:style w:type="character" w:customStyle="1" w:styleId="Char0">
    <w:name w:val="页脚 Char"/>
    <w:basedOn w:val="a0"/>
    <w:link w:val="a4"/>
    <w:uiPriority w:val="99"/>
    <w:rsid w:val="00D85398"/>
    <w:rPr>
      <w:sz w:val="18"/>
      <w:szCs w:val="18"/>
    </w:rPr>
  </w:style>
  <w:style w:type="character" w:styleId="a5">
    <w:name w:val="Hyperlink"/>
    <w:basedOn w:val="a0"/>
    <w:uiPriority w:val="99"/>
    <w:unhideWhenUsed/>
    <w:rsid w:val="0002601A"/>
    <w:rPr>
      <w:color w:val="0000FF" w:themeColor="hyperlink"/>
      <w:u w:val="single"/>
    </w:rPr>
  </w:style>
  <w:style w:type="paragraph" w:styleId="a6">
    <w:name w:val="Balloon Text"/>
    <w:basedOn w:val="a"/>
    <w:link w:val="Char1"/>
    <w:uiPriority w:val="99"/>
    <w:semiHidden/>
    <w:unhideWhenUsed/>
    <w:rsid w:val="00087B31"/>
    <w:rPr>
      <w:sz w:val="18"/>
      <w:szCs w:val="18"/>
    </w:rPr>
  </w:style>
  <w:style w:type="character" w:customStyle="1" w:styleId="Char1">
    <w:name w:val="批注框文本 Char"/>
    <w:basedOn w:val="a0"/>
    <w:link w:val="a6"/>
    <w:uiPriority w:val="99"/>
    <w:semiHidden/>
    <w:rsid w:val="00087B31"/>
    <w:rPr>
      <w:sz w:val="18"/>
      <w:szCs w:val="18"/>
    </w:rPr>
  </w:style>
  <w:style w:type="character" w:styleId="a7">
    <w:name w:val="Emphasis"/>
    <w:basedOn w:val="a0"/>
    <w:uiPriority w:val="20"/>
    <w:qFormat/>
    <w:rsid w:val="008345FA"/>
    <w:rPr>
      <w:i w:val="0"/>
      <w:iCs w:val="0"/>
    </w:rPr>
  </w:style>
  <w:style w:type="table" w:styleId="a8">
    <w:name w:val="Table Grid"/>
    <w:basedOn w:val="a1"/>
    <w:uiPriority w:val="59"/>
    <w:rsid w:val="0083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D5C7-7CBB-4FC3-8434-CAF61831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shasha</cp:lastModifiedBy>
  <cp:revision>2</cp:revision>
  <cp:lastPrinted>2015-11-11T01:17:00Z</cp:lastPrinted>
  <dcterms:created xsi:type="dcterms:W3CDTF">2015-11-12T09:06:00Z</dcterms:created>
  <dcterms:modified xsi:type="dcterms:W3CDTF">2015-11-12T09:06:00Z</dcterms:modified>
</cp:coreProperties>
</file>