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2" w:rsidRDefault="00DB79F2" w:rsidP="007F3B5A"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 w:rsidR="001C3D24" w:rsidRDefault="007F3B5A" w:rsidP="007F3B5A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公</w:t>
      </w:r>
      <w:r w:rsidR="001C3D24">
        <w:rPr>
          <w:rFonts w:ascii="小标宋" w:eastAsia="小标宋" w:hint="eastAsia"/>
          <w:sz w:val="44"/>
          <w:szCs w:val="44"/>
        </w:rPr>
        <w:t xml:space="preserve">    </w:t>
      </w:r>
      <w:r>
        <w:rPr>
          <w:rFonts w:ascii="小标宋" w:eastAsia="小标宋" w:hint="eastAsia"/>
          <w:sz w:val="44"/>
          <w:szCs w:val="44"/>
        </w:rPr>
        <w:t>示</w:t>
      </w:r>
    </w:p>
    <w:p w:rsidR="007F3B5A" w:rsidRDefault="007F3B5A" w:rsidP="007F3B5A">
      <w:pPr>
        <w:widowControl/>
        <w:shd w:val="clear" w:color="auto" w:fill="FAFAFA"/>
        <w:spacing w:line="462" w:lineRule="atLeast"/>
        <w:ind w:firstLine="645"/>
        <w:jc w:val="left"/>
        <w:rPr>
          <w:rFonts w:ascii="仿宋_GB2312" w:eastAsia="仿宋_GB2312" w:hAnsi="宋体" w:cs="宋体"/>
          <w:color w:val="0F0E0E"/>
          <w:kern w:val="0"/>
          <w:sz w:val="32"/>
          <w:szCs w:val="32"/>
        </w:rPr>
      </w:pPr>
    </w:p>
    <w:p w:rsidR="006E297F" w:rsidRPr="00C77A26" w:rsidRDefault="007F3B5A" w:rsidP="009C46FA">
      <w:pPr>
        <w:tabs>
          <w:tab w:val="left" w:pos="4680"/>
        </w:tabs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根据</w:t>
      </w:r>
      <w:r w:rsidR="00DB79F2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国家</w:t>
      </w:r>
      <w:r w:rsidRPr="00C77A26">
        <w:rPr>
          <w:rFonts w:ascii="仿宋_GB2312" w:eastAsia="仿宋_GB2312" w:hAnsi="仿宋" w:hint="eastAsia"/>
          <w:sz w:val="32"/>
          <w:szCs w:val="32"/>
        </w:rPr>
        <w:t>《爱婴医院标准（2014版）》和《四川省卫生计生委关于进一步加强爱婴医院管理的通知》（川卫办发〔2014〕225号）</w:t>
      </w:r>
      <w:r w:rsidRPr="00C77A26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，</w:t>
      </w:r>
      <w:r w:rsidR="006E297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我委组织专家对2017年新</w:t>
      </w:r>
      <w:r w:rsidR="006E297F">
        <w:rPr>
          <w:rFonts w:ascii="仿宋_GB2312" w:eastAsia="仿宋_GB2312" w:hint="eastAsia"/>
          <w:sz w:val="32"/>
          <w:szCs w:val="32"/>
        </w:rPr>
        <w:t>申报爱婴医院的医疗保健机构进行</w:t>
      </w:r>
      <w:r w:rsidR="00DB79F2">
        <w:rPr>
          <w:rFonts w:ascii="仿宋_GB2312" w:eastAsia="仿宋_GB2312" w:hint="eastAsia"/>
          <w:sz w:val="32"/>
          <w:szCs w:val="32"/>
        </w:rPr>
        <w:t>了</w:t>
      </w:r>
      <w:r w:rsidR="006E297F">
        <w:rPr>
          <w:rFonts w:ascii="仿宋_GB2312" w:eastAsia="仿宋_GB2312" w:hint="eastAsia"/>
          <w:sz w:val="32"/>
          <w:szCs w:val="32"/>
        </w:rPr>
        <w:t>省级复核</w:t>
      </w:r>
      <w:r w:rsidR="00DB79F2">
        <w:rPr>
          <w:rFonts w:ascii="仿宋_GB2312" w:eastAsia="仿宋_GB2312" w:hint="eastAsia"/>
          <w:sz w:val="32"/>
          <w:szCs w:val="32"/>
        </w:rPr>
        <w:t>，对达到省级复核标准的</w:t>
      </w:r>
      <w:r w:rsidR="00CD32AC" w:rsidRPr="003109A1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成都市</w:t>
      </w:r>
      <w:r w:rsidR="00CD32AC" w:rsidRPr="003109A1">
        <w:rPr>
          <w:rFonts w:ascii="仿宋_GB2312" w:eastAsia="仿宋_GB2312" w:hAnsi="仿宋" w:hint="eastAsia"/>
          <w:sz w:val="32"/>
          <w:szCs w:val="32"/>
        </w:rPr>
        <w:t>新都区第三人民医院</w:t>
      </w:r>
      <w:r w:rsidR="006E297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等26家</w:t>
      </w:r>
      <w:r w:rsidR="006E297F">
        <w:rPr>
          <w:rFonts w:ascii="仿宋_GB2312" w:eastAsia="仿宋_GB2312" w:hint="eastAsia"/>
          <w:sz w:val="32"/>
          <w:szCs w:val="32"/>
        </w:rPr>
        <w:t>医疗保健机构</w:t>
      </w:r>
      <w:r w:rsidR="00DB79F2">
        <w:rPr>
          <w:rFonts w:ascii="仿宋_GB2312" w:eastAsia="仿宋_GB2312" w:hint="eastAsia"/>
          <w:sz w:val="32"/>
          <w:szCs w:val="32"/>
        </w:rPr>
        <w:t>拟确定</w:t>
      </w:r>
      <w:r w:rsidR="006E297F">
        <w:rPr>
          <w:rFonts w:ascii="仿宋_GB2312" w:eastAsia="仿宋_GB2312" w:hint="eastAsia"/>
          <w:sz w:val="32"/>
          <w:szCs w:val="32"/>
        </w:rPr>
        <w:t>为爱婴医院。</w:t>
      </w:r>
    </w:p>
    <w:p w:rsidR="007F3B5A" w:rsidRDefault="0031251E" w:rsidP="009C46FA">
      <w:pPr>
        <w:tabs>
          <w:tab w:val="left" w:pos="4680"/>
        </w:tabs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color w:val="0F0E0E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现按有关要求，</w:t>
      </w:r>
      <w:r w:rsidR="006E297F" w:rsidRPr="00A9635B">
        <w:rPr>
          <w:rFonts w:ascii="仿宋_GB2312" w:eastAsia="仿宋_GB2312" w:hAnsi="Calibri" w:cs="Times New Roman" w:hint="eastAsia"/>
          <w:sz w:val="32"/>
          <w:szCs w:val="32"/>
        </w:rPr>
        <w:t>对符合标准的</w:t>
      </w:r>
      <w:r w:rsidR="006E297F">
        <w:rPr>
          <w:rFonts w:ascii="仿宋_GB2312" w:eastAsia="仿宋_GB2312" w:hint="eastAsia"/>
          <w:sz w:val="32"/>
          <w:szCs w:val="32"/>
        </w:rPr>
        <w:t>26家医疗保健机构</w:t>
      </w:r>
      <w:r w:rsidR="007F3B5A" w:rsidRPr="007F3B5A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（名单见附件）在我委网站上进行为期7天的公示。有意见者请于201</w:t>
      </w:r>
      <w:r w:rsidR="006E297F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8</w:t>
      </w:r>
      <w:r w:rsidR="007F3B5A" w:rsidRPr="007F3B5A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年</w:t>
      </w:r>
      <w:r w:rsidR="00A4124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2</w:t>
      </w:r>
      <w:r w:rsidR="007F3B5A" w:rsidRPr="007F3B5A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月</w:t>
      </w:r>
      <w:r w:rsidR="00401908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5</w:t>
      </w:r>
      <w:r w:rsidR="007F3B5A" w:rsidRPr="007F3B5A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日前，实名来信或来访反映。</w:t>
      </w:r>
    </w:p>
    <w:p w:rsidR="00CD32AC" w:rsidRDefault="00CD32AC" w:rsidP="009C46FA">
      <w:pPr>
        <w:spacing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联系电话：省卫生计生委妇幼处</w:t>
      </w:r>
      <w:r>
        <w:rPr>
          <w:rFonts w:ascii="Arial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028-86138824</w:t>
      </w:r>
    </w:p>
    <w:p w:rsidR="00CD32AC" w:rsidRDefault="00CD32AC" w:rsidP="009C46FA">
      <w:pPr>
        <w:spacing w:line="540" w:lineRule="exact"/>
        <w:ind w:firstLineChars="700" w:firstLine="22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省卫生计生委监察室</w:t>
      </w:r>
      <w:r>
        <w:rPr>
          <w:rFonts w:ascii="Arial" w:eastAsia="仿宋_GB2312" w:hAnsi="Arial" w:cs="Arial" w:hint="eastAsia"/>
          <w:sz w:val="32"/>
          <w:szCs w:val="32"/>
        </w:rPr>
        <w:t>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028-86136334</w:t>
      </w:r>
    </w:p>
    <w:p w:rsidR="00CD32AC" w:rsidRDefault="00CD32AC" w:rsidP="009C46FA">
      <w:pPr>
        <w:spacing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地址：成都市上汪家拐街39号（邮编：610041）</w:t>
      </w:r>
    </w:p>
    <w:p w:rsidR="00CD32AC" w:rsidRDefault="00CD32AC" w:rsidP="009C46FA">
      <w:pPr>
        <w:spacing w:line="54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9C46FA" w:rsidRPr="009C46FA" w:rsidRDefault="00CD32AC" w:rsidP="009C46FA">
      <w:pPr>
        <w:spacing w:line="540" w:lineRule="exact"/>
        <w:ind w:left="960" w:hangingChars="300" w:hanging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9C46FA" w:rsidRPr="009C46FA">
        <w:rPr>
          <w:rFonts w:ascii="仿宋_GB2312" w:eastAsia="仿宋_GB2312" w:hint="eastAsia"/>
          <w:sz w:val="32"/>
          <w:szCs w:val="32"/>
        </w:rPr>
        <w:t>2017年四川省爱婴医院省级复核合格名单</w:t>
      </w:r>
    </w:p>
    <w:p w:rsidR="00CD32AC" w:rsidRPr="00CD32AC" w:rsidRDefault="00CD32AC" w:rsidP="009C46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2AC" w:rsidRPr="00CD32AC" w:rsidRDefault="00CD32AC" w:rsidP="009C46FA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CD32AC" w:rsidRDefault="00CD32AC" w:rsidP="009C46FA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CD32AC" w:rsidRDefault="00CD32AC" w:rsidP="009C46FA">
      <w:pPr>
        <w:tabs>
          <w:tab w:val="left" w:pos="7395"/>
        </w:tabs>
        <w:spacing w:line="540" w:lineRule="exact"/>
        <w:ind w:firstLineChars="1500" w:firstLine="480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四川省卫生计生委</w:t>
      </w:r>
    </w:p>
    <w:p w:rsidR="000639C5" w:rsidRDefault="00CD32AC" w:rsidP="009C46FA">
      <w:pPr>
        <w:tabs>
          <w:tab w:val="left" w:pos="7395"/>
        </w:tabs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Calibri" w:cs="Times New Roman" w:hint="eastAsia"/>
          <w:sz w:val="32"/>
          <w:szCs w:val="32"/>
        </w:rPr>
        <w:t>年1月</w:t>
      </w:r>
      <w:r w:rsidR="00A4124E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40190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sz w:val="32"/>
          <w:szCs w:val="32"/>
        </w:rPr>
        <w:t>日</w:t>
      </w:r>
      <w:r w:rsidR="000639C5" w:rsidRPr="00DA6844">
        <w:rPr>
          <w:rFonts w:ascii="仿宋_GB2312" w:eastAsia="仿宋_GB2312" w:hint="eastAsia"/>
          <w:sz w:val="32"/>
          <w:szCs w:val="32"/>
        </w:rPr>
        <w:t xml:space="preserve"> </w:t>
      </w:r>
    </w:p>
    <w:p w:rsidR="00DB79F2" w:rsidRDefault="00DB79F2" w:rsidP="009C46FA">
      <w:pPr>
        <w:tabs>
          <w:tab w:val="left" w:pos="7395"/>
        </w:tabs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EE2ECE" w:rsidRDefault="00EE2ECE" w:rsidP="009C46FA">
      <w:pPr>
        <w:spacing w:line="640" w:lineRule="exact"/>
        <w:rPr>
          <w:rFonts w:ascii="黑体" w:eastAsia="黑体"/>
          <w:sz w:val="32"/>
          <w:szCs w:val="32"/>
        </w:rPr>
      </w:pPr>
    </w:p>
    <w:p w:rsidR="00EE2ECE" w:rsidRDefault="00EE2ECE" w:rsidP="009C46FA">
      <w:pPr>
        <w:spacing w:line="640" w:lineRule="exact"/>
        <w:rPr>
          <w:rFonts w:ascii="黑体" w:eastAsia="黑体"/>
          <w:sz w:val="32"/>
          <w:szCs w:val="32"/>
        </w:rPr>
      </w:pPr>
    </w:p>
    <w:p w:rsidR="00EE2ECE" w:rsidRDefault="00EE2ECE" w:rsidP="00EE2ECE">
      <w:pPr>
        <w:widowControl/>
        <w:jc w:val="left"/>
        <w:rPr>
          <w:rFonts w:ascii="黑体" w:eastAsia="黑体"/>
          <w:sz w:val="32"/>
          <w:szCs w:val="32"/>
        </w:rPr>
      </w:pPr>
      <w:r w:rsidRPr="00C868DB">
        <w:rPr>
          <w:rFonts w:ascii="黑体" w:eastAsia="黑体" w:hint="eastAsia"/>
          <w:sz w:val="32"/>
          <w:szCs w:val="32"/>
        </w:rPr>
        <w:lastRenderedPageBreak/>
        <w:t>附件</w:t>
      </w:r>
    </w:p>
    <w:p w:rsidR="00EE2ECE" w:rsidRPr="008E4036" w:rsidRDefault="00EE2ECE" w:rsidP="00EE2ECE">
      <w:pPr>
        <w:spacing w:line="640" w:lineRule="exact"/>
        <w:rPr>
          <w:rFonts w:ascii="黑体" w:eastAsia="黑体"/>
          <w:sz w:val="32"/>
          <w:szCs w:val="32"/>
        </w:rPr>
      </w:pPr>
    </w:p>
    <w:p w:rsidR="00EE2ECE" w:rsidRPr="008E4036" w:rsidRDefault="00EE2ECE" w:rsidP="00EE2ECE">
      <w:pPr>
        <w:spacing w:line="64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2017</w:t>
      </w:r>
      <w:r w:rsidRPr="00C868DB">
        <w:rPr>
          <w:rFonts w:ascii="小标宋" w:eastAsia="小标宋" w:hint="eastAsia"/>
          <w:sz w:val="44"/>
          <w:szCs w:val="44"/>
        </w:rPr>
        <w:t>年</w:t>
      </w:r>
      <w:r>
        <w:rPr>
          <w:rFonts w:ascii="小标宋" w:eastAsia="小标宋" w:hint="eastAsia"/>
          <w:sz w:val="44"/>
          <w:szCs w:val="44"/>
        </w:rPr>
        <w:t>四川</w:t>
      </w:r>
      <w:r w:rsidRPr="00C868DB">
        <w:rPr>
          <w:rFonts w:ascii="小标宋" w:eastAsia="小标宋" w:hint="eastAsia"/>
          <w:sz w:val="44"/>
          <w:szCs w:val="44"/>
        </w:rPr>
        <w:t>省</w:t>
      </w:r>
      <w:r>
        <w:rPr>
          <w:rFonts w:ascii="小标宋" w:eastAsia="小标宋" w:hint="eastAsia"/>
          <w:sz w:val="44"/>
          <w:szCs w:val="44"/>
        </w:rPr>
        <w:t>爱婴医院省级复核合格</w:t>
      </w:r>
      <w:r w:rsidRPr="00C868DB">
        <w:rPr>
          <w:rFonts w:ascii="小标宋" w:eastAsia="小标宋" w:hint="eastAsia"/>
          <w:sz w:val="44"/>
          <w:szCs w:val="44"/>
        </w:rPr>
        <w:t>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6534"/>
      </w:tblGrid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成都市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成都市</w:t>
            </w: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新都区第三人民医院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成都玛利亚天府妇产儿童医院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成都新世纪妇女儿童医院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四川锦欣妇女儿童医院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绵阳市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游仙区中医医院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广元市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8E4036">
              <w:rPr>
                <w:rFonts w:ascii="仿宋_GB2312" w:eastAsia="仿宋_GB2312" w:hAnsi="楷体" w:hint="eastAsia"/>
                <w:sz w:val="28"/>
                <w:szCs w:val="28"/>
              </w:rPr>
              <w:t>旺苍县中医医院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8E4036">
              <w:rPr>
                <w:rFonts w:ascii="仿宋_GB2312" w:eastAsia="仿宋_GB2312" w:hAnsi="楷体" w:hint="eastAsia"/>
                <w:sz w:val="28"/>
                <w:szCs w:val="28"/>
              </w:rPr>
              <w:t>青川县中医医院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遂宁市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8E4036">
              <w:rPr>
                <w:rFonts w:ascii="仿宋_GB2312" w:eastAsia="仿宋_GB2312" w:hAnsi="楷体" w:hint="eastAsia"/>
                <w:sz w:val="28"/>
                <w:szCs w:val="28"/>
              </w:rPr>
              <w:t>遂宁嘉慧妇儿医院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乐山市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8E4036">
              <w:rPr>
                <w:rFonts w:ascii="仿宋_GB2312" w:eastAsia="仿宋_GB2312" w:hAnsi="楷体" w:hint="eastAsia"/>
                <w:sz w:val="28"/>
                <w:szCs w:val="28"/>
              </w:rPr>
              <w:t>马边县妇幼保健计划生育服务中心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8E4036">
              <w:rPr>
                <w:rFonts w:ascii="仿宋_GB2312" w:eastAsia="仿宋_GB2312" w:hAnsi="楷体" w:hint="eastAsia"/>
                <w:sz w:val="28"/>
                <w:szCs w:val="28"/>
              </w:rPr>
              <w:t>沐川县妇幼保健计划生育服务中心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南充市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阆中市中医医院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宜宾市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高县人民医院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高县中医院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4036">
              <w:rPr>
                <w:rFonts w:ascii="仿宋_GB2312" w:eastAsia="仿宋_GB2312" w:hAnsi="仿宋" w:hint="eastAsia"/>
                <w:sz w:val="28"/>
                <w:szCs w:val="28"/>
              </w:rPr>
              <w:t>高县妇幼保健院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巴中市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巴州区第二人民医院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通江县通江新区医院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南江县中医医院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平昌县中医医院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平昌县第二人民医院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lastRenderedPageBreak/>
              <w:t>甘孜州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巴塘县人民医院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甘孜县人民医院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泸定县妇幼计生中心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炉霍县妇幼计生中心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德格县妇幼计生中心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 w:val="restart"/>
            <w:vAlign w:val="center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阿坝州</w:t>
            </w: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红原县人民医院</w:t>
            </w:r>
          </w:p>
        </w:tc>
      </w:tr>
      <w:tr w:rsidR="00EE2ECE" w:rsidRPr="008E4036" w:rsidTr="00E46628">
        <w:trPr>
          <w:trHeight w:hRule="exact" w:val="624"/>
        </w:trPr>
        <w:tc>
          <w:tcPr>
            <w:tcW w:w="1988" w:type="dxa"/>
            <w:vMerge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4" w:type="dxa"/>
          </w:tcPr>
          <w:p w:rsidR="00EE2ECE" w:rsidRPr="008E4036" w:rsidRDefault="00EE2ECE" w:rsidP="00E4662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4036">
              <w:rPr>
                <w:rFonts w:ascii="仿宋_GB2312" w:eastAsia="仿宋_GB2312" w:hint="eastAsia"/>
                <w:sz w:val="28"/>
                <w:szCs w:val="28"/>
              </w:rPr>
              <w:t>理县人民医院</w:t>
            </w:r>
          </w:p>
        </w:tc>
      </w:tr>
    </w:tbl>
    <w:p w:rsidR="00EE2ECE" w:rsidRDefault="00EE2ECE" w:rsidP="00EE2EC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E2ECE" w:rsidRDefault="00EE2ECE" w:rsidP="00EE2EC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2ECE" w:rsidRDefault="00EE2ECE" w:rsidP="00EE2ECE">
      <w:pPr>
        <w:spacing w:line="400" w:lineRule="exact"/>
        <w:rPr>
          <w:rFonts w:ascii="黑体" w:eastAsia="黑体"/>
          <w:snapToGrid w:val="0"/>
          <w:kern w:val="0"/>
          <w:sz w:val="28"/>
          <w:szCs w:val="28"/>
        </w:rPr>
      </w:pPr>
    </w:p>
    <w:p w:rsidR="00EE2ECE" w:rsidRPr="00E30993" w:rsidRDefault="00EE2ECE" w:rsidP="00EE2ECE"/>
    <w:p w:rsidR="000639C5" w:rsidRPr="007F3B5A" w:rsidRDefault="000639C5" w:rsidP="00EE2ECE">
      <w:pPr>
        <w:spacing w:line="640" w:lineRule="exact"/>
      </w:pPr>
    </w:p>
    <w:sectPr w:rsidR="000639C5" w:rsidRPr="007F3B5A" w:rsidSect="0063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D3" w:rsidRDefault="004E27D3" w:rsidP="007F3B5A">
      <w:r>
        <w:separator/>
      </w:r>
    </w:p>
  </w:endnote>
  <w:endnote w:type="continuationSeparator" w:id="1">
    <w:p w:rsidR="004E27D3" w:rsidRDefault="004E27D3" w:rsidP="007F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D3" w:rsidRDefault="004E27D3" w:rsidP="007F3B5A">
      <w:r>
        <w:separator/>
      </w:r>
    </w:p>
  </w:footnote>
  <w:footnote w:type="continuationSeparator" w:id="1">
    <w:p w:rsidR="004E27D3" w:rsidRDefault="004E27D3" w:rsidP="007F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B5A"/>
    <w:rsid w:val="00022B19"/>
    <w:rsid w:val="000639C5"/>
    <w:rsid w:val="000A26F1"/>
    <w:rsid w:val="000B29D2"/>
    <w:rsid w:val="000D624F"/>
    <w:rsid w:val="00181426"/>
    <w:rsid w:val="001B4A7A"/>
    <w:rsid w:val="001C3D24"/>
    <w:rsid w:val="00200219"/>
    <w:rsid w:val="002462A6"/>
    <w:rsid w:val="002D7885"/>
    <w:rsid w:val="0031251E"/>
    <w:rsid w:val="00313777"/>
    <w:rsid w:val="00390081"/>
    <w:rsid w:val="00396F5C"/>
    <w:rsid w:val="003A2872"/>
    <w:rsid w:val="00401908"/>
    <w:rsid w:val="0042310C"/>
    <w:rsid w:val="004D6319"/>
    <w:rsid w:val="004E27D3"/>
    <w:rsid w:val="004F6E23"/>
    <w:rsid w:val="005F55E1"/>
    <w:rsid w:val="0063273E"/>
    <w:rsid w:val="006424A4"/>
    <w:rsid w:val="006A0893"/>
    <w:rsid w:val="006B4DFB"/>
    <w:rsid w:val="006E297F"/>
    <w:rsid w:val="006E4453"/>
    <w:rsid w:val="007D1F2C"/>
    <w:rsid w:val="007F3B5A"/>
    <w:rsid w:val="00842A1D"/>
    <w:rsid w:val="008E0E12"/>
    <w:rsid w:val="00942899"/>
    <w:rsid w:val="009C46FA"/>
    <w:rsid w:val="009D65A2"/>
    <w:rsid w:val="00A4124E"/>
    <w:rsid w:val="00AD7618"/>
    <w:rsid w:val="00B2263B"/>
    <w:rsid w:val="00B80F84"/>
    <w:rsid w:val="00C6525C"/>
    <w:rsid w:val="00C97ED2"/>
    <w:rsid w:val="00CD32AC"/>
    <w:rsid w:val="00DB79F2"/>
    <w:rsid w:val="00E12337"/>
    <w:rsid w:val="00E565B2"/>
    <w:rsid w:val="00EC3742"/>
    <w:rsid w:val="00EC535B"/>
    <w:rsid w:val="00ED141D"/>
    <w:rsid w:val="00EE2ECE"/>
    <w:rsid w:val="00EE74DA"/>
    <w:rsid w:val="00EF2E5D"/>
    <w:rsid w:val="00F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B5A"/>
    <w:rPr>
      <w:sz w:val="18"/>
      <w:szCs w:val="18"/>
    </w:rPr>
  </w:style>
  <w:style w:type="character" w:customStyle="1" w:styleId="apple-converted-space">
    <w:name w:val="apple-converted-space"/>
    <w:basedOn w:val="a0"/>
    <w:rsid w:val="007F3B5A"/>
  </w:style>
  <w:style w:type="paragraph" w:styleId="a5">
    <w:name w:val="Date"/>
    <w:basedOn w:val="a"/>
    <w:next w:val="a"/>
    <w:link w:val="Char1"/>
    <w:uiPriority w:val="99"/>
    <w:semiHidden/>
    <w:unhideWhenUsed/>
    <w:rsid w:val="00DB79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B7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C169-D10B-44EF-BA40-C22FD345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34</cp:revision>
  <dcterms:created xsi:type="dcterms:W3CDTF">2017-01-19T09:41:00Z</dcterms:created>
  <dcterms:modified xsi:type="dcterms:W3CDTF">2018-01-29T00:56:00Z</dcterms:modified>
</cp:coreProperties>
</file>