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14" w:rsidRDefault="00A80F14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：</w:t>
      </w:r>
    </w:p>
    <w:p w:rsidR="00A80F14" w:rsidRDefault="00A80F14" w:rsidP="00767455">
      <w:pPr>
        <w:snapToGrid w:val="0"/>
        <w:ind w:leftChars="304" w:left="638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</w:t>
      </w:r>
    </w:p>
    <w:p w:rsidR="00A80F14" w:rsidRDefault="00A80F14" w:rsidP="00767455">
      <w:pPr>
        <w:snapToGrid w:val="0"/>
        <w:ind w:leftChars="304" w:left="638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年第二次“嘉陵江英才工程”公开考核招聘工作人员岗位条件及要求一览表</w:t>
      </w:r>
    </w:p>
    <w:tbl>
      <w:tblPr>
        <w:tblW w:w="1341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1339"/>
        <w:gridCol w:w="763"/>
        <w:gridCol w:w="1544"/>
        <w:gridCol w:w="1135"/>
        <w:gridCol w:w="1349"/>
        <w:gridCol w:w="2457"/>
        <w:gridCol w:w="1611"/>
        <w:gridCol w:w="668"/>
        <w:gridCol w:w="949"/>
        <w:gridCol w:w="948"/>
      </w:tblGrid>
      <w:tr w:rsidR="00A80F14" w:rsidRPr="00E035B3">
        <w:trPr>
          <w:cantSplit/>
          <w:trHeight w:val="454"/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引进岗位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年龄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专业要求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职称职务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学历学位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方正黑体简体" w:cs="方正黑体简体" w:hint="eastAsia"/>
                <w:color w:val="auto"/>
              </w:rPr>
              <w:t>工作学习经历要求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其他要求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招引数量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  <w:p w:rsidR="00A80F14" w:rsidRDefault="00A80F14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80F14" w:rsidRPr="00E035B3">
        <w:trPr>
          <w:cantSplit/>
          <w:trHeight w:val="8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舞蹈教师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音乐与</w:t>
            </w:r>
            <w:proofErr w:type="gramStart"/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舞蹈学类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本专科专业为舞蹈类专业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8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Style w:val="font11"/>
                <w:rFonts w:ascii="Times New Roman" w:hAnsi="Times New Roman" w:hint="eastAsia"/>
                <w:color w:val="auto"/>
              </w:rPr>
              <w:t>思政课</w:t>
            </w:r>
            <w:proofErr w:type="gramEnd"/>
            <w:r>
              <w:rPr>
                <w:rStyle w:val="font11"/>
                <w:rFonts w:ascii="Times New Roman" w:hAnsi="Times New Roman" w:hint="eastAsia"/>
                <w:color w:val="auto"/>
              </w:rPr>
              <w:t>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马克思主义理论类；政治学类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体育教师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体育教育训练学；体育硕士专业（体育教学、运动训练）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信息技术教师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计算机类；现代教育技术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英语教师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外国语言文学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摄影摄像课教师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戏剧与</w:t>
            </w:r>
            <w:proofErr w:type="gramStart"/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影视学类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本科专业为：影视摄影与制作、影视摄制、影视摄影、数字电影技术、电影摄影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美术教师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美术学类；艺术硕士专业（美术）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艺术设计教师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食品工程课教师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食品工程类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物流管理课程教师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物流管理与工程类；营运与供应链管理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电子商务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专业教师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管理学类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经济学类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计算机类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市场营销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专业教师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企业管理；会计硕士专业；市场营销管理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政治辅导员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中共党员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F14" w:rsidRPr="00E035B3">
        <w:trPr>
          <w:cantSplit/>
          <w:trHeight w:val="9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管理岗工作人员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14" w:rsidRDefault="00A80F14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80F14" w:rsidRDefault="00A80F14">
      <w:pPr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A80F14">
          <w:headerReference w:type="default" r:id="rId7"/>
          <w:footerReference w:type="default" r:id="rId8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A80F14" w:rsidRDefault="00A80F14" w:rsidP="00C42108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A80F14" w:rsidSect="00325544">
      <w:footerReference w:type="default" r:id="rId9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69" w:rsidRDefault="00775369" w:rsidP="003255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5369" w:rsidRDefault="00775369" w:rsidP="003255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14" w:rsidRDefault="00775369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2.1pt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A80F14" w:rsidRDefault="00A80F14">
                <w:pPr>
                  <w:pStyle w:val="a3"/>
                  <w:rPr>
                    <w:rFonts w:cs="Times New Roman"/>
                  </w:rPr>
                </w:pP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67455"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14" w:rsidRDefault="00775369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1pt;width:2in;height:2in;z-index:2;mso-wrap-style:none;mso-position-horizontal:center;mso-position-horizontal-relative:margin" filled="f" stroked="f" strokeweight=".5pt">
          <v:textbox style="mso-fit-shape-to-text:t" inset="0,0,0,0">
            <w:txbxContent>
              <w:p w:rsidR="00A80F14" w:rsidRDefault="00A80F14">
                <w:pPr>
                  <w:pStyle w:val="a3"/>
                  <w:rPr>
                    <w:rFonts w:cs="Times New Roman"/>
                  </w:rPr>
                </w:pP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67455">
                  <w:rPr>
                    <w:rFonts w:ascii="宋体" w:hAnsi="宋体" w:cs="宋体"/>
                    <w:noProof/>
                    <w:sz w:val="28"/>
                    <w:szCs w:val="28"/>
                  </w:rPr>
                  <w:t>11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69" w:rsidRDefault="00775369" w:rsidP="003255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5369" w:rsidRDefault="00775369" w:rsidP="003255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14" w:rsidRDefault="00A80F14" w:rsidP="0024191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E5E"/>
    <w:multiLevelType w:val="singleLevel"/>
    <w:tmpl w:val="5F674E5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72469"/>
    <w:rsid w:val="00241915"/>
    <w:rsid w:val="002B1001"/>
    <w:rsid w:val="00325544"/>
    <w:rsid w:val="00767455"/>
    <w:rsid w:val="00775369"/>
    <w:rsid w:val="0096310D"/>
    <w:rsid w:val="00A80F14"/>
    <w:rsid w:val="00C42108"/>
    <w:rsid w:val="00E035B3"/>
    <w:rsid w:val="00FE25A5"/>
    <w:rsid w:val="01C862C2"/>
    <w:rsid w:val="0922000A"/>
    <w:rsid w:val="09F60800"/>
    <w:rsid w:val="0BA4555C"/>
    <w:rsid w:val="0C746331"/>
    <w:rsid w:val="0D713E60"/>
    <w:rsid w:val="0F586B47"/>
    <w:rsid w:val="1FFA5CF1"/>
    <w:rsid w:val="235441B3"/>
    <w:rsid w:val="24616DD6"/>
    <w:rsid w:val="24741B67"/>
    <w:rsid w:val="24852754"/>
    <w:rsid w:val="277D05BD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17517A8"/>
    <w:rsid w:val="32C466C0"/>
    <w:rsid w:val="33782280"/>
    <w:rsid w:val="36496014"/>
    <w:rsid w:val="36E86357"/>
    <w:rsid w:val="374C751C"/>
    <w:rsid w:val="3C3B1C0E"/>
    <w:rsid w:val="3D6C3A35"/>
    <w:rsid w:val="3DAE512C"/>
    <w:rsid w:val="414C4857"/>
    <w:rsid w:val="41AD5EFF"/>
    <w:rsid w:val="439E150D"/>
    <w:rsid w:val="45565B77"/>
    <w:rsid w:val="46046121"/>
    <w:rsid w:val="48D855A9"/>
    <w:rsid w:val="4A8C34A7"/>
    <w:rsid w:val="4AC47A69"/>
    <w:rsid w:val="4C626D7C"/>
    <w:rsid w:val="4D123F21"/>
    <w:rsid w:val="4D155339"/>
    <w:rsid w:val="50114836"/>
    <w:rsid w:val="528745AF"/>
    <w:rsid w:val="53DF4F10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29639F9"/>
    <w:rsid w:val="767E2CC9"/>
    <w:rsid w:val="798329FD"/>
    <w:rsid w:val="7B772469"/>
    <w:rsid w:val="7ED46F0D"/>
    <w:rsid w:val="7E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ADC3206"/>
  <w15:docId w15:val="{41474ADE-F186-43F4-82B8-EFC22AE4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4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325544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FC7DD6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325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FC7DD6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3255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FC7DD6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rsid w:val="0032554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uiPriority w:val="99"/>
    <w:qFormat/>
    <w:rsid w:val="00325544"/>
    <w:rPr>
      <w:b/>
      <w:bCs/>
    </w:rPr>
  </w:style>
  <w:style w:type="character" w:customStyle="1" w:styleId="font11">
    <w:name w:val="font11"/>
    <w:uiPriority w:val="99"/>
    <w:rsid w:val="00325544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325544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325544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凌元亨</dc:creator>
  <cp:keywords/>
  <dc:description/>
  <cp:lastModifiedBy>scott</cp:lastModifiedBy>
  <cp:revision>4</cp:revision>
  <cp:lastPrinted>2020-09-20T14:49:00Z</cp:lastPrinted>
  <dcterms:created xsi:type="dcterms:W3CDTF">2019-06-13T01:24:00Z</dcterms:created>
  <dcterms:modified xsi:type="dcterms:W3CDTF">2020-09-27T01:22:00Z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